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F84FC" w14:textId="77777777" w:rsidR="00225EDC" w:rsidRDefault="002531C8">
      <w:r>
        <w:rPr>
          <w:noProof/>
          <w:lang w:eastAsia="en-GB"/>
        </w:rPr>
        <w:drawing>
          <wp:anchor distT="0" distB="0" distL="114300" distR="114300" simplePos="0" relativeHeight="251660288" behindDoc="0" locked="0" layoutInCell="1" allowOverlap="1" wp14:anchorId="55D75E0F" wp14:editId="42404D73">
            <wp:simplePos x="0" y="0"/>
            <wp:positionH relativeFrom="column">
              <wp:align>right</wp:align>
            </wp:positionH>
            <wp:positionV relativeFrom="paragraph">
              <wp:posOffset>0</wp:posOffset>
            </wp:positionV>
            <wp:extent cx="2152650" cy="619125"/>
            <wp:effectExtent l="19050" t="0" r="0" b="0"/>
            <wp:wrapSquare wrapText="bothSides"/>
            <wp:docPr id="2" name="Picture 2" descr="University of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Bristol logo"/>
                    <pic:cNvPicPr>
                      <a:picLocks noChangeAspect="1" noChangeArrowheads="1"/>
                    </pic:cNvPicPr>
                  </pic:nvPicPr>
                  <pic:blipFill>
                    <a:blip r:embed="rId8" cstate="print"/>
                    <a:srcRect/>
                    <a:stretch>
                      <a:fillRect/>
                    </a:stretch>
                  </pic:blipFill>
                  <pic:spPr bwMode="auto">
                    <a:xfrm>
                      <a:off x="0" y="0"/>
                      <a:ext cx="2152650" cy="619125"/>
                    </a:xfrm>
                    <a:prstGeom prst="rect">
                      <a:avLst/>
                    </a:prstGeom>
                    <a:noFill/>
                  </pic:spPr>
                </pic:pic>
              </a:graphicData>
            </a:graphic>
          </wp:anchor>
        </w:drawing>
      </w:r>
      <w:bookmarkStart w:id="0" w:name="_Toc286051034"/>
      <w:bookmarkEnd w:id="0"/>
    </w:p>
    <w:p w14:paraId="473D748A" w14:textId="77777777" w:rsidR="00225EDC" w:rsidRDefault="00603F34">
      <w:r>
        <w:t>Safety and Health Services</w:t>
      </w:r>
    </w:p>
    <w:p w14:paraId="1BACA66E" w14:textId="77777777" w:rsidR="00C34E4A" w:rsidRDefault="00C34E4A" w:rsidP="00C34E4A">
      <w:pPr>
        <w:pStyle w:val="Caption"/>
      </w:pPr>
    </w:p>
    <w:p w14:paraId="770FEF10" w14:textId="79C0953D" w:rsidR="00225EDC" w:rsidRDefault="00132583" w:rsidP="008A3449">
      <w:pPr>
        <w:pStyle w:val="Caption"/>
      </w:pPr>
      <w:r>
        <w:t>Hazardous area clearance p</w:t>
      </w:r>
      <w:r w:rsidR="0082159C">
        <w:t>ermit</w:t>
      </w:r>
    </w:p>
    <w:p w14:paraId="3953393E" w14:textId="77777777" w:rsidR="00225EDC" w:rsidRDefault="00225EDC"/>
    <w:p w14:paraId="48C7BFE3" w14:textId="77777777" w:rsidR="00225EDC" w:rsidRDefault="00D22C33">
      <w:pPr>
        <w:pStyle w:val="TOCHeading"/>
      </w:pPr>
      <w:r w:rsidRPr="00D22C33">
        <w:t>Contents</w:t>
      </w:r>
    </w:p>
    <w:bookmarkStart w:id="1" w:name="_Toc283383343"/>
    <w:bookmarkStart w:id="2" w:name="_Toc283383556"/>
    <w:bookmarkStart w:id="3" w:name="_Toc283647611"/>
    <w:bookmarkStart w:id="4" w:name="_Toc286051036"/>
    <w:bookmarkStart w:id="5" w:name="_Toc286128841"/>
    <w:p w14:paraId="3219426E" w14:textId="77777777" w:rsidR="007E17B2" w:rsidRDefault="00550D1A">
      <w:pPr>
        <w:pStyle w:val="TOC1"/>
        <w:tabs>
          <w:tab w:val="left" w:pos="480"/>
          <w:tab w:val="right" w:leader="dot" w:pos="10456"/>
        </w:tabs>
        <w:rPr>
          <w:rFonts w:asciiTheme="minorHAnsi" w:eastAsiaTheme="minorEastAsia" w:hAnsiTheme="minorHAnsi" w:cstheme="minorBidi"/>
          <w:noProof/>
          <w:sz w:val="22"/>
          <w:szCs w:val="22"/>
          <w:lang w:eastAsia="en-GB"/>
        </w:rPr>
      </w:pPr>
      <w:r w:rsidRPr="00D22C33">
        <w:fldChar w:fldCharType="begin"/>
      </w:r>
      <w:r w:rsidR="00D22C33" w:rsidRPr="00D22C33">
        <w:instrText xml:space="preserve"> TOC \o "2-3" \h \z \t "Heading 1,1,Heading 1U,1,Heading 1N,1,Heading 2N,2,Heading 3N,3" </w:instrText>
      </w:r>
      <w:r w:rsidRPr="00D22C33">
        <w:fldChar w:fldCharType="separate"/>
      </w:r>
      <w:hyperlink w:anchor="_Toc402516934" w:history="1">
        <w:r w:rsidR="007E17B2" w:rsidRPr="002B3338">
          <w:rPr>
            <w:rStyle w:val="Hyperlink"/>
            <w:rFonts w:eastAsia="Calibri"/>
            <w:noProof/>
          </w:rPr>
          <w:t>1.</w:t>
        </w:r>
        <w:r w:rsidR="007E17B2">
          <w:rPr>
            <w:rFonts w:asciiTheme="minorHAnsi" w:eastAsiaTheme="minorEastAsia" w:hAnsiTheme="minorHAnsi" w:cstheme="minorBidi"/>
            <w:noProof/>
            <w:sz w:val="22"/>
            <w:szCs w:val="22"/>
            <w:lang w:eastAsia="en-GB"/>
          </w:rPr>
          <w:tab/>
        </w:r>
        <w:r w:rsidR="007E17B2" w:rsidRPr="002B3338">
          <w:rPr>
            <w:rStyle w:val="Hyperlink"/>
            <w:rFonts w:eastAsia="Calibri"/>
            <w:noProof/>
          </w:rPr>
          <w:t>Scope</w:t>
        </w:r>
        <w:r w:rsidR="007E17B2">
          <w:rPr>
            <w:noProof/>
            <w:webHidden/>
          </w:rPr>
          <w:tab/>
        </w:r>
        <w:r w:rsidR="007E17B2">
          <w:rPr>
            <w:noProof/>
            <w:webHidden/>
          </w:rPr>
          <w:fldChar w:fldCharType="begin"/>
        </w:r>
        <w:r w:rsidR="007E17B2">
          <w:rPr>
            <w:noProof/>
            <w:webHidden/>
          </w:rPr>
          <w:instrText xml:space="preserve"> PAGEREF _Toc402516934 \h </w:instrText>
        </w:r>
        <w:r w:rsidR="007E17B2">
          <w:rPr>
            <w:noProof/>
            <w:webHidden/>
          </w:rPr>
        </w:r>
        <w:r w:rsidR="007E17B2">
          <w:rPr>
            <w:noProof/>
            <w:webHidden/>
          </w:rPr>
          <w:fldChar w:fldCharType="separate"/>
        </w:r>
        <w:r w:rsidR="007E17B2">
          <w:rPr>
            <w:noProof/>
            <w:webHidden/>
          </w:rPr>
          <w:t>2</w:t>
        </w:r>
        <w:r w:rsidR="007E17B2">
          <w:rPr>
            <w:noProof/>
            <w:webHidden/>
          </w:rPr>
          <w:fldChar w:fldCharType="end"/>
        </w:r>
      </w:hyperlink>
    </w:p>
    <w:p w14:paraId="0E163D12" w14:textId="77777777" w:rsidR="007E17B2" w:rsidRDefault="008A3449">
      <w:pPr>
        <w:pStyle w:val="TOC1"/>
        <w:tabs>
          <w:tab w:val="left" w:pos="480"/>
          <w:tab w:val="right" w:leader="dot" w:pos="10456"/>
        </w:tabs>
        <w:rPr>
          <w:rFonts w:asciiTheme="minorHAnsi" w:eastAsiaTheme="minorEastAsia" w:hAnsiTheme="minorHAnsi" w:cstheme="minorBidi"/>
          <w:noProof/>
          <w:sz w:val="22"/>
          <w:szCs w:val="22"/>
          <w:lang w:eastAsia="en-GB"/>
        </w:rPr>
      </w:pPr>
      <w:hyperlink w:anchor="_Toc402516935" w:history="1">
        <w:r w:rsidR="007E17B2" w:rsidRPr="002B3338">
          <w:rPr>
            <w:rStyle w:val="Hyperlink"/>
            <w:rFonts w:eastAsia="Calibri"/>
            <w:noProof/>
          </w:rPr>
          <w:t>2.</w:t>
        </w:r>
        <w:r w:rsidR="007E17B2">
          <w:rPr>
            <w:rFonts w:asciiTheme="minorHAnsi" w:eastAsiaTheme="minorEastAsia" w:hAnsiTheme="minorHAnsi" w:cstheme="minorBidi"/>
            <w:noProof/>
            <w:sz w:val="22"/>
            <w:szCs w:val="22"/>
            <w:lang w:eastAsia="en-GB"/>
          </w:rPr>
          <w:tab/>
        </w:r>
        <w:r w:rsidR="007E17B2" w:rsidRPr="002B3338">
          <w:rPr>
            <w:rStyle w:val="Hyperlink"/>
            <w:rFonts w:eastAsia="Calibri"/>
            <w:noProof/>
          </w:rPr>
          <w:t>Introduction</w:t>
        </w:r>
        <w:r w:rsidR="007E17B2">
          <w:rPr>
            <w:noProof/>
            <w:webHidden/>
          </w:rPr>
          <w:tab/>
        </w:r>
        <w:r w:rsidR="007E17B2">
          <w:rPr>
            <w:noProof/>
            <w:webHidden/>
          </w:rPr>
          <w:fldChar w:fldCharType="begin"/>
        </w:r>
        <w:r w:rsidR="007E17B2">
          <w:rPr>
            <w:noProof/>
            <w:webHidden/>
          </w:rPr>
          <w:instrText xml:space="preserve"> PAGEREF _Toc402516935 \h </w:instrText>
        </w:r>
        <w:r w:rsidR="007E17B2">
          <w:rPr>
            <w:noProof/>
            <w:webHidden/>
          </w:rPr>
        </w:r>
        <w:r w:rsidR="007E17B2">
          <w:rPr>
            <w:noProof/>
            <w:webHidden/>
          </w:rPr>
          <w:fldChar w:fldCharType="separate"/>
        </w:r>
        <w:r w:rsidR="007E17B2">
          <w:rPr>
            <w:noProof/>
            <w:webHidden/>
          </w:rPr>
          <w:t>2</w:t>
        </w:r>
        <w:r w:rsidR="007E17B2">
          <w:rPr>
            <w:noProof/>
            <w:webHidden/>
          </w:rPr>
          <w:fldChar w:fldCharType="end"/>
        </w:r>
      </w:hyperlink>
    </w:p>
    <w:p w14:paraId="06319D7B" w14:textId="77777777" w:rsidR="007E17B2" w:rsidRDefault="008A3449">
      <w:pPr>
        <w:pStyle w:val="TOC1"/>
        <w:tabs>
          <w:tab w:val="right" w:leader="dot" w:pos="10456"/>
        </w:tabs>
        <w:rPr>
          <w:rFonts w:asciiTheme="minorHAnsi" w:eastAsiaTheme="minorEastAsia" w:hAnsiTheme="minorHAnsi" w:cstheme="minorBidi"/>
          <w:noProof/>
          <w:sz w:val="22"/>
          <w:szCs w:val="22"/>
          <w:lang w:eastAsia="en-GB"/>
        </w:rPr>
      </w:pPr>
      <w:hyperlink w:anchor="_Toc402516936" w:history="1">
        <w:r w:rsidR="007E17B2" w:rsidRPr="002B3338">
          <w:rPr>
            <w:rStyle w:val="Hyperlink"/>
            <w:rFonts w:eastAsia="Calibri"/>
            <w:noProof/>
          </w:rPr>
          <w:t>Hazardous area clearance permit</w:t>
        </w:r>
        <w:r w:rsidR="007E17B2">
          <w:rPr>
            <w:noProof/>
            <w:webHidden/>
          </w:rPr>
          <w:tab/>
        </w:r>
        <w:r w:rsidR="007E17B2">
          <w:rPr>
            <w:noProof/>
            <w:webHidden/>
          </w:rPr>
          <w:fldChar w:fldCharType="begin"/>
        </w:r>
        <w:r w:rsidR="007E17B2">
          <w:rPr>
            <w:noProof/>
            <w:webHidden/>
          </w:rPr>
          <w:instrText xml:space="preserve"> PAGEREF _Toc402516936 \h </w:instrText>
        </w:r>
        <w:r w:rsidR="007E17B2">
          <w:rPr>
            <w:noProof/>
            <w:webHidden/>
          </w:rPr>
        </w:r>
        <w:r w:rsidR="007E17B2">
          <w:rPr>
            <w:noProof/>
            <w:webHidden/>
          </w:rPr>
          <w:fldChar w:fldCharType="separate"/>
        </w:r>
        <w:r w:rsidR="007E17B2">
          <w:rPr>
            <w:noProof/>
            <w:webHidden/>
          </w:rPr>
          <w:t>3</w:t>
        </w:r>
        <w:r w:rsidR="007E17B2">
          <w:rPr>
            <w:noProof/>
            <w:webHidden/>
          </w:rPr>
          <w:fldChar w:fldCharType="end"/>
        </w:r>
      </w:hyperlink>
    </w:p>
    <w:p w14:paraId="3873252A" w14:textId="77777777" w:rsidR="007E17B2" w:rsidRDefault="008A3449">
      <w:pPr>
        <w:pStyle w:val="TOC3"/>
        <w:tabs>
          <w:tab w:val="right" w:leader="dot" w:pos="10456"/>
        </w:tabs>
        <w:rPr>
          <w:rFonts w:asciiTheme="minorHAnsi" w:eastAsiaTheme="minorEastAsia" w:hAnsiTheme="minorHAnsi" w:cstheme="minorBidi"/>
          <w:noProof/>
          <w:sz w:val="22"/>
          <w:szCs w:val="22"/>
          <w:lang w:eastAsia="en-GB"/>
        </w:rPr>
      </w:pPr>
      <w:hyperlink w:anchor="_Toc402516937" w:history="1">
        <w:r w:rsidR="007E17B2" w:rsidRPr="002B3338">
          <w:rPr>
            <w:rStyle w:val="Hyperlink"/>
            <w:noProof/>
          </w:rPr>
          <w:t>Permit ref. (optional): …………………………………………………………..</w:t>
        </w:r>
        <w:r w:rsidR="007E17B2">
          <w:rPr>
            <w:noProof/>
            <w:webHidden/>
          </w:rPr>
          <w:tab/>
        </w:r>
        <w:r w:rsidR="007E17B2">
          <w:rPr>
            <w:noProof/>
            <w:webHidden/>
          </w:rPr>
          <w:fldChar w:fldCharType="begin"/>
        </w:r>
        <w:r w:rsidR="007E17B2">
          <w:rPr>
            <w:noProof/>
            <w:webHidden/>
          </w:rPr>
          <w:instrText xml:space="preserve"> PAGEREF _Toc402516937 \h </w:instrText>
        </w:r>
        <w:r w:rsidR="007E17B2">
          <w:rPr>
            <w:noProof/>
            <w:webHidden/>
          </w:rPr>
        </w:r>
        <w:r w:rsidR="007E17B2">
          <w:rPr>
            <w:noProof/>
            <w:webHidden/>
          </w:rPr>
          <w:fldChar w:fldCharType="separate"/>
        </w:r>
        <w:r w:rsidR="007E17B2">
          <w:rPr>
            <w:noProof/>
            <w:webHidden/>
          </w:rPr>
          <w:t>3</w:t>
        </w:r>
        <w:r w:rsidR="007E17B2">
          <w:rPr>
            <w:noProof/>
            <w:webHidden/>
          </w:rPr>
          <w:fldChar w:fldCharType="end"/>
        </w:r>
      </w:hyperlink>
    </w:p>
    <w:p w14:paraId="34659FEA" w14:textId="77777777" w:rsidR="007E17B2" w:rsidRDefault="008A3449">
      <w:pPr>
        <w:pStyle w:val="TOC3"/>
        <w:tabs>
          <w:tab w:val="right" w:leader="dot" w:pos="10456"/>
        </w:tabs>
        <w:rPr>
          <w:rFonts w:asciiTheme="minorHAnsi" w:eastAsiaTheme="minorEastAsia" w:hAnsiTheme="minorHAnsi" w:cstheme="minorBidi"/>
          <w:noProof/>
          <w:sz w:val="22"/>
          <w:szCs w:val="22"/>
          <w:lang w:eastAsia="en-GB"/>
        </w:rPr>
      </w:pPr>
      <w:hyperlink w:anchor="_Toc402516938" w:history="1">
        <w:r w:rsidR="007E17B2" w:rsidRPr="002B3338">
          <w:rPr>
            <w:rStyle w:val="Hyperlink"/>
            <w:noProof/>
          </w:rPr>
          <w:t>School or service name:…………………………………………...................</w:t>
        </w:r>
        <w:r w:rsidR="007E17B2">
          <w:rPr>
            <w:noProof/>
            <w:webHidden/>
          </w:rPr>
          <w:tab/>
        </w:r>
        <w:r w:rsidR="007E17B2">
          <w:rPr>
            <w:noProof/>
            <w:webHidden/>
          </w:rPr>
          <w:fldChar w:fldCharType="begin"/>
        </w:r>
        <w:r w:rsidR="007E17B2">
          <w:rPr>
            <w:noProof/>
            <w:webHidden/>
          </w:rPr>
          <w:instrText xml:space="preserve"> PAGEREF _Toc402516938 \h </w:instrText>
        </w:r>
        <w:r w:rsidR="007E17B2">
          <w:rPr>
            <w:noProof/>
            <w:webHidden/>
          </w:rPr>
        </w:r>
        <w:r w:rsidR="007E17B2">
          <w:rPr>
            <w:noProof/>
            <w:webHidden/>
          </w:rPr>
          <w:fldChar w:fldCharType="separate"/>
        </w:r>
        <w:r w:rsidR="007E17B2">
          <w:rPr>
            <w:noProof/>
            <w:webHidden/>
          </w:rPr>
          <w:t>3</w:t>
        </w:r>
        <w:r w:rsidR="007E17B2">
          <w:rPr>
            <w:noProof/>
            <w:webHidden/>
          </w:rPr>
          <w:fldChar w:fldCharType="end"/>
        </w:r>
      </w:hyperlink>
    </w:p>
    <w:p w14:paraId="39B49DD0" w14:textId="77777777" w:rsidR="007E17B2" w:rsidRDefault="008A3449">
      <w:pPr>
        <w:pStyle w:val="TOC3"/>
        <w:tabs>
          <w:tab w:val="right" w:leader="dot" w:pos="10456"/>
        </w:tabs>
        <w:rPr>
          <w:rFonts w:asciiTheme="minorHAnsi" w:eastAsiaTheme="minorEastAsia" w:hAnsiTheme="minorHAnsi" w:cstheme="minorBidi"/>
          <w:noProof/>
          <w:sz w:val="22"/>
          <w:szCs w:val="22"/>
          <w:lang w:eastAsia="en-GB"/>
        </w:rPr>
      </w:pPr>
      <w:hyperlink w:anchor="_Toc402516939" w:history="1">
        <w:r w:rsidR="007E17B2" w:rsidRPr="002B3338">
          <w:rPr>
            <w:rStyle w:val="Hyperlink"/>
            <w:noProof/>
          </w:rPr>
          <w:t>Permit issued to:…………………………………………………………………</w:t>
        </w:r>
        <w:r w:rsidR="007E17B2">
          <w:rPr>
            <w:noProof/>
            <w:webHidden/>
          </w:rPr>
          <w:tab/>
        </w:r>
        <w:r w:rsidR="007E17B2">
          <w:rPr>
            <w:noProof/>
            <w:webHidden/>
          </w:rPr>
          <w:fldChar w:fldCharType="begin"/>
        </w:r>
        <w:r w:rsidR="007E17B2">
          <w:rPr>
            <w:noProof/>
            <w:webHidden/>
          </w:rPr>
          <w:instrText xml:space="preserve"> PAGEREF _Toc402516939 \h </w:instrText>
        </w:r>
        <w:r w:rsidR="007E17B2">
          <w:rPr>
            <w:noProof/>
            <w:webHidden/>
          </w:rPr>
        </w:r>
        <w:r w:rsidR="007E17B2">
          <w:rPr>
            <w:noProof/>
            <w:webHidden/>
          </w:rPr>
          <w:fldChar w:fldCharType="separate"/>
        </w:r>
        <w:r w:rsidR="007E17B2">
          <w:rPr>
            <w:noProof/>
            <w:webHidden/>
          </w:rPr>
          <w:t>3</w:t>
        </w:r>
        <w:r w:rsidR="007E17B2">
          <w:rPr>
            <w:noProof/>
            <w:webHidden/>
          </w:rPr>
          <w:fldChar w:fldCharType="end"/>
        </w:r>
      </w:hyperlink>
    </w:p>
    <w:p w14:paraId="61170B2E" w14:textId="77777777" w:rsidR="007E17B2" w:rsidRDefault="008A3449">
      <w:pPr>
        <w:pStyle w:val="TOC3"/>
        <w:tabs>
          <w:tab w:val="right" w:leader="dot" w:pos="10456"/>
        </w:tabs>
        <w:rPr>
          <w:rFonts w:asciiTheme="minorHAnsi" w:eastAsiaTheme="minorEastAsia" w:hAnsiTheme="minorHAnsi" w:cstheme="minorBidi"/>
          <w:noProof/>
          <w:sz w:val="22"/>
          <w:szCs w:val="22"/>
          <w:lang w:eastAsia="en-GB"/>
        </w:rPr>
      </w:pPr>
      <w:hyperlink w:anchor="_Toc402516940" w:history="1">
        <w:r w:rsidR="007E17B2" w:rsidRPr="002B3338">
          <w:rPr>
            <w:rStyle w:val="Hyperlink"/>
            <w:noProof/>
          </w:rPr>
          <w:t>Person responsible for the area:………………………………………………</w:t>
        </w:r>
        <w:r w:rsidR="007E17B2">
          <w:rPr>
            <w:noProof/>
            <w:webHidden/>
          </w:rPr>
          <w:tab/>
        </w:r>
        <w:r w:rsidR="007E17B2">
          <w:rPr>
            <w:noProof/>
            <w:webHidden/>
          </w:rPr>
          <w:fldChar w:fldCharType="begin"/>
        </w:r>
        <w:r w:rsidR="007E17B2">
          <w:rPr>
            <w:noProof/>
            <w:webHidden/>
          </w:rPr>
          <w:instrText xml:space="preserve"> PAGEREF _Toc402516940 \h </w:instrText>
        </w:r>
        <w:r w:rsidR="007E17B2">
          <w:rPr>
            <w:noProof/>
            <w:webHidden/>
          </w:rPr>
        </w:r>
        <w:r w:rsidR="007E17B2">
          <w:rPr>
            <w:noProof/>
            <w:webHidden/>
          </w:rPr>
          <w:fldChar w:fldCharType="separate"/>
        </w:r>
        <w:r w:rsidR="007E17B2">
          <w:rPr>
            <w:noProof/>
            <w:webHidden/>
          </w:rPr>
          <w:t>3</w:t>
        </w:r>
        <w:r w:rsidR="007E17B2">
          <w:rPr>
            <w:noProof/>
            <w:webHidden/>
          </w:rPr>
          <w:fldChar w:fldCharType="end"/>
        </w:r>
      </w:hyperlink>
    </w:p>
    <w:p w14:paraId="4C14BCA7" w14:textId="77777777" w:rsidR="007E17B2" w:rsidRDefault="008A3449">
      <w:pPr>
        <w:pStyle w:val="TOC3"/>
        <w:tabs>
          <w:tab w:val="right" w:leader="dot" w:pos="10456"/>
        </w:tabs>
        <w:rPr>
          <w:rFonts w:asciiTheme="minorHAnsi" w:eastAsiaTheme="minorEastAsia" w:hAnsiTheme="minorHAnsi" w:cstheme="minorBidi"/>
          <w:noProof/>
          <w:sz w:val="22"/>
          <w:szCs w:val="22"/>
          <w:lang w:eastAsia="en-GB"/>
        </w:rPr>
      </w:pPr>
      <w:hyperlink w:anchor="_Toc402516941" w:history="1">
        <w:r w:rsidR="007E17B2" w:rsidRPr="002B3338">
          <w:rPr>
            <w:rStyle w:val="Hyperlink"/>
            <w:noProof/>
          </w:rPr>
          <w:t>Location of room (room number, building):…………………………………</w:t>
        </w:r>
        <w:r w:rsidR="007E17B2">
          <w:rPr>
            <w:noProof/>
            <w:webHidden/>
          </w:rPr>
          <w:tab/>
        </w:r>
        <w:r w:rsidR="007E17B2">
          <w:rPr>
            <w:noProof/>
            <w:webHidden/>
          </w:rPr>
          <w:fldChar w:fldCharType="begin"/>
        </w:r>
        <w:r w:rsidR="007E17B2">
          <w:rPr>
            <w:noProof/>
            <w:webHidden/>
          </w:rPr>
          <w:instrText xml:space="preserve"> PAGEREF _Toc402516941 \h </w:instrText>
        </w:r>
        <w:r w:rsidR="007E17B2">
          <w:rPr>
            <w:noProof/>
            <w:webHidden/>
          </w:rPr>
        </w:r>
        <w:r w:rsidR="007E17B2">
          <w:rPr>
            <w:noProof/>
            <w:webHidden/>
          </w:rPr>
          <w:fldChar w:fldCharType="separate"/>
        </w:r>
        <w:r w:rsidR="007E17B2">
          <w:rPr>
            <w:noProof/>
            <w:webHidden/>
          </w:rPr>
          <w:t>3</w:t>
        </w:r>
        <w:r w:rsidR="007E17B2">
          <w:rPr>
            <w:noProof/>
            <w:webHidden/>
          </w:rPr>
          <w:fldChar w:fldCharType="end"/>
        </w:r>
      </w:hyperlink>
    </w:p>
    <w:p w14:paraId="52961D72" w14:textId="77777777" w:rsidR="007E17B2" w:rsidRDefault="008A3449">
      <w:pPr>
        <w:pStyle w:val="TOC1"/>
        <w:tabs>
          <w:tab w:val="right" w:leader="dot" w:pos="10456"/>
        </w:tabs>
        <w:rPr>
          <w:rFonts w:asciiTheme="minorHAnsi" w:eastAsiaTheme="minorEastAsia" w:hAnsiTheme="minorHAnsi" w:cstheme="minorBidi"/>
          <w:noProof/>
          <w:sz w:val="22"/>
          <w:szCs w:val="22"/>
          <w:lang w:eastAsia="en-GB"/>
        </w:rPr>
      </w:pPr>
      <w:hyperlink w:anchor="_Toc402516942" w:history="1">
        <w:r w:rsidR="007E17B2" w:rsidRPr="002B3338">
          <w:rPr>
            <w:rStyle w:val="Hyperlink"/>
            <w:rFonts w:eastAsia="Calibri"/>
            <w:noProof/>
          </w:rPr>
          <w:t>Select and complete hazard, risk and control measure details as they apply to the work area.</w:t>
        </w:r>
        <w:r w:rsidR="007E17B2">
          <w:rPr>
            <w:noProof/>
            <w:webHidden/>
          </w:rPr>
          <w:tab/>
        </w:r>
        <w:r w:rsidR="007E17B2">
          <w:rPr>
            <w:noProof/>
            <w:webHidden/>
          </w:rPr>
          <w:fldChar w:fldCharType="begin"/>
        </w:r>
        <w:r w:rsidR="007E17B2">
          <w:rPr>
            <w:noProof/>
            <w:webHidden/>
          </w:rPr>
          <w:instrText xml:space="preserve"> PAGEREF _Toc402516942 \h </w:instrText>
        </w:r>
        <w:r w:rsidR="007E17B2">
          <w:rPr>
            <w:noProof/>
            <w:webHidden/>
          </w:rPr>
        </w:r>
        <w:r w:rsidR="007E17B2">
          <w:rPr>
            <w:noProof/>
            <w:webHidden/>
          </w:rPr>
          <w:fldChar w:fldCharType="separate"/>
        </w:r>
        <w:r w:rsidR="007E17B2">
          <w:rPr>
            <w:noProof/>
            <w:webHidden/>
          </w:rPr>
          <w:t>4</w:t>
        </w:r>
        <w:r w:rsidR="007E17B2">
          <w:rPr>
            <w:noProof/>
            <w:webHidden/>
          </w:rPr>
          <w:fldChar w:fldCharType="end"/>
        </w:r>
      </w:hyperlink>
    </w:p>
    <w:p w14:paraId="63F482E4" w14:textId="77777777" w:rsidR="00225EDC" w:rsidRDefault="00550D1A">
      <w:r w:rsidRPr="00D22C33">
        <w:fldChar w:fldCharType="end"/>
      </w:r>
    </w:p>
    <w:p w14:paraId="364E54EC" w14:textId="77777777" w:rsidR="00CC640C" w:rsidRDefault="00CC640C" w:rsidP="00CC640C">
      <w:pPr>
        <w:pStyle w:val="Heading1N"/>
        <w:ind w:left="170" w:hanging="170"/>
      </w:pPr>
      <w:bookmarkStart w:id="6" w:name="_Toc402516934"/>
      <w:r w:rsidRPr="00CC640C">
        <w:t>Scope</w:t>
      </w:r>
      <w:bookmarkEnd w:id="6"/>
    </w:p>
    <w:p w14:paraId="761CB161" w14:textId="77777777" w:rsidR="00225EDC" w:rsidRDefault="00A75041">
      <w:r>
        <w:t>This template allows personnel to determine the risks and control measures associated with the clearance of an area (room or laboratory) that has been used to accommodate activities and equipment that have used biological or chemical materials or radiation.</w:t>
      </w:r>
      <w:r w:rsidR="008940CE">
        <w:t xml:space="preserve"> This template complements the Contaminated Item Clearance permit and should be used in conjunction with that form.</w:t>
      </w:r>
    </w:p>
    <w:p w14:paraId="45CDD9AA" w14:textId="77777777" w:rsidR="00FD7E42" w:rsidRDefault="00FD7E42"/>
    <w:p w14:paraId="05241951" w14:textId="77777777" w:rsidR="00225EDC" w:rsidRDefault="00675B09">
      <w:pPr>
        <w:pStyle w:val="Heading1N"/>
      </w:pPr>
      <w:bookmarkStart w:id="7" w:name="_Toc290301866"/>
      <w:bookmarkStart w:id="8" w:name="_Toc290301867"/>
      <w:bookmarkStart w:id="9" w:name="_Toc402516935"/>
      <w:bookmarkEnd w:id="7"/>
      <w:bookmarkEnd w:id="8"/>
      <w:r>
        <w:t>Introduction</w:t>
      </w:r>
      <w:bookmarkEnd w:id="9"/>
    </w:p>
    <w:p w14:paraId="54EBE1A3" w14:textId="77777777" w:rsidR="009F76BC" w:rsidRDefault="00F90AA1">
      <w:bookmarkStart w:id="10" w:name="Title"/>
      <w:bookmarkEnd w:id="1"/>
      <w:bookmarkEnd w:id="2"/>
      <w:bookmarkEnd w:id="3"/>
      <w:bookmarkEnd w:id="4"/>
      <w:bookmarkEnd w:id="5"/>
      <w:bookmarkEnd w:id="10"/>
      <w:r>
        <w:t xml:space="preserve">When workspaces are to be decommissioned and cleared to allow maintenance, refurbishment or prior to occupier moves the area should be assessed to determine the likelihood of contamination with hazardous biological, chemical or radioactive material. The appended permit template can be used to assist in this task and provide information on decontamination </w:t>
      </w:r>
      <w:r w:rsidR="00592FDD">
        <w:t xml:space="preserve">and precautions to take to anyone subsequently taking responsibility for the area. The assessment should be undertaken by or with </w:t>
      </w:r>
      <w:r w:rsidR="00917925">
        <w:t xml:space="preserve">the person </w:t>
      </w:r>
      <w:r w:rsidR="00592FDD">
        <w:t>responsibility for health and safety within the area, and in the case of radioactive contamination, the appropriate Radiation Protection Supervisor.</w:t>
      </w:r>
    </w:p>
    <w:p w14:paraId="783C004E" w14:textId="77777777" w:rsidR="00592FDD" w:rsidRDefault="00B83746">
      <w:r w:rsidRPr="00B83746">
        <w:lastRenderedPageBreak/>
        <w:t>If an area has previously been designated as a radiation area for the use of either sealed or unsealed radioactive sources, there is a</w:t>
      </w:r>
      <w:r>
        <w:t>n additional</w:t>
      </w:r>
      <w:r w:rsidRPr="00B83746">
        <w:t xml:space="preserve"> specific form (RP10a) to be completed by the School Radiation Protection Supervisor (RPS) available from the download documents section of the University Radioactive Source database (</w:t>
      </w:r>
      <w:hyperlink r:id="rId9" w:tgtFrame="_blank" w:history="1">
        <w:r w:rsidRPr="00B83746">
          <w:t>http://safe-srv.sft.bris.ac.uk/logon.php</w:t>
        </w:r>
      </w:hyperlink>
      <w:r>
        <w:t>). The RPS must </w:t>
      </w:r>
      <w:r w:rsidRPr="00B83746">
        <w:t>keep a local record of all RP10a certificates and ensure that copies of certificates issued are sent to the University Radiation Protection Adviser (RPA). The RPS must also ensure that all signage relating to the use of radioactive sources is removed including signs for room designation and area designation, sink and associated pipe-work signage, fume cupboard and associated duct-work signage, and fume cupboard extract fan signage (usually located on the roof of a building next to the discharge point). The RPA can be contacted for further advice if necessary.</w:t>
      </w:r>
    </w:p>
    <w:p w14:paraId="30E4A53A" w14:textId="77777777" w:rsidR="00592FDD" w:rsidRDefault="00944C08">
      <w:r>
        <w:t xml:space="preserve">A permit should be completed </w:t>
      </w:r>
      <w:r w:rsidR="00EF299E">
        <w:t>when</w:t>
      </w:r>
      <w:r>
        <w:t xml:space="preserve"> vaca</w:t>
      </w:r>
      <w:r w:rsidR="008940CE">
        <w:t>ting an</w:t>
      </w:r>
      <w:r w:rsidR="00B8051F">
        <w:t>y</w:t>
      </w:r>
      <w:r>
        <w:t xml:space="preserve"> area</w:t>
      </w:r>
      <w:r w:rsidR="008940CE">
        <w:t xml:space="preserve"> that may have been used for work with hazardous materials</w:t>
      </w:r>
      <w:r>
        <w:t xml:space="preserve"> and copies</w:t>
      </w:r>
      <w:r w:rsidR="008940CE">
        <w:t xml:space="preserve"> must be</w:t>
      </w:r>
      <w:r>
        <w:t xml:space="preserve"> passed to the </w:t>
      </w:r>
      <w:r w:rsidR="008940CE">
        <w:t xml:space="preserve">relevant </w:t>
      </w:r>
      <w:r>
        <w:t>Facilities Manager and School/Technical manager.</w:t>
      </w:r>
      <w:r w:rsidR="008940CE">
        <w:t xml:space="preserve"> The form should be held by the responsible person for a period of 3 years.</w:t>
      </w:r>
    </w:p>
    <w:p w14:paraId="4EA36355" w14:textId="77777777" w:rsidR="00944C08" w:rsidRDefault="00944C08">
      <w:r>
        <w:t>Estates personnel, external contractors and individuals intending to reoccupy the area should be provided with a copy of the permit prior to occupying the area so that any precautionary measures can be discussed and implemented.</w:t>
      </w:r>
    </w:p>
    <w:p w14:paraId="6D2695BC" w14:textId="77777777" w:rsidR="00C975E4" w:rsidRDefault="00C975E4"/>
    <w:p w14:paraId="7C4B2FAD" w14:textId="77777777" w:rsidR="00C975E4" w:rsidRDefault="00C975E4"/>
    <w:p w14:paraId="663625D5" w14:textId="6C2A4031" w:rsidR="00C975E4" w:rsidRDefault="00820514">
      <w:r>
        <w:br w:type="page"/>
      </w:r>
    </w:p>
    <w:p w14:paraId="50A8E141" w14:textId="128D96DF" w:rsidR="008A3449" w:rsidRDefault="008A3449" w:rsidP="00C975E4">
      <w:pPr>
        <w:pStyle w:val="Heading1"/>
      </w:pPr>
      <w:bookmarkStart w:id="11" w:name="_Toc402516936"/>
      <w:bookmarkStart w:id="12" w:name="_GoBack"/>
      <w:r w:rsidRPr="00C975E4">
        <w:rPr>
          <w:noProof/>
          <w:lang w:eastAsia="en-GB"/>
        </w:rPr>
        <w:lastRenderedPageBreak/>
        <w:drawing>
          <wp:anchor distT="0" distB="0" distL="114300" distR="114300" simplePos="0" relativeHeight="251662336" behindDoc="0" locked="0" layoutInCell="1" allowOverlap="1" wp14:anchorId="37E8131D" wp14:editId="21CE357C">
            <wp:simplePos x="0" y="0"/>
            <wp:positionH relativeFrom="column">
              <wp:posOffset>4721998</wp:posOffset>
            </wp:positionH>
            <wp:positionV relativeFrom="paragraph">
              <wp:posOffset>75675</wp:posOffset>
            </wp:positionV>
            <wp:extent cx="1423670" cy="409575"/>
            <wp:effectExtent l="0" t="0" r="5080" b="9525"/>
            <wp:wrapThrough wrapText="bothSides">
              <wp:wrapPolygon edited="0">
                <wp:start x="0" y="0"/>
                <wp:lineTo x="0" y="21098"/>
                <wp:lineTo x="21388" y="21098"/>
                <wp:lineTo x="21388" y="0"/>
                <wp:lineTo x="0" y="0"/>
              </wp:wrapPolygon>
            </wp:wrapThrough>
            <wp:docPr id="1" name="Picture 2" descr="University of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Bristol logo"/>
                    <pic:cNvPicPr>
                      <a:picLocks noChangeAspect="1" noChangeArrowheads="1"/>
                    </pic:cNvPicPr>
                  </pic:nvPicPr>
                  <pic:blipFill>
                    <a:blip r:embed="rId8" cstate="print"/>
                    <a:srcRect/>
                    <a:stretch>
                      <a:fillRect/>
                    </a:stretch>
                  </pic:blipFill>
                  <pic:spPr bwMode="auto">
                    <a:xfrm>
                      <a:off x="0" y="0"/>
                      <a:ext cx="1423670" cy="409575"/>
                    </a:xfrm>
                    <a:prstGeom prst="rect">
                      <a:avLst/>
                    </a:prstGeom>
                    <a:noFill/>
                  </pic:spPr>
                </pic:pic>
              </a:graphicData>
            </a:graphic>
          </wp:anchor>
        </w:drawing>
      </w:r>
    </w:p>
    <w:bookmarkEnd w:id="12"/>
    <w:p w14:paraId="2E645876" w14:textId="35256672" w:rsidR="008A3449" w:rsidRDefault="008A3449" w:rsidP="00C975E4">
      <w:pPr>
        <w:pStyle w:val="Heading1"/>
      </w:pPr>
    </w:p>
    <w:p w14:paraId="4656583C" w14:textId="151CF271" w:rsidR="00C975E4" w:rsidRPr="00C975E4" w:rsidRDefault="001C2580" w:rsidP="00C975E4">
      <w:pPr>
        <w:pStyle w:val="Heading1"/>
      </w:pPr>
      <w:bookmarkStart w:id="13" w:name="_Toc335151504"/>
      <w:r>
        <w:t>Hazardous area</w:t>
      </w:r>
      <w:r w:rsidR="00C975E4" w:rsidRPr="00C975E4">
        <w:t xml:space="preserve"> clearance permit</w:t>
      </w:r>
      <w:bookmarkEnd w:id="13"/>
      <w:bookmarkEnd w:id="11"/>
    </w:p>
    <w:p w14:paraId="7983D94C" w14:textId="77777777" w:rsidR="00C975E4" w:rsidRPr="00C975E4" w:rsidRDefault="00C975E4" w:rsidP="00C975E4">
      <w:pPr>
        <w:pStyle w:val="Heading3"/>
      </w:pPr>
      <w:bookmarkStart w:id="14" w:name="_Toc334789385"/>
      <w:bookmarkStart w:id="15" w:name="_Toc335151505"/>
      <w:bookmarkStart w:id="16" w:name="_Toc402516937"/>
      <w:r w:rsidRPr="00C975E4">
        <w:t>Permit ref. (optional):</w:t>
      </w:r>
      <w:bookmarkEnd w:id="14"/>
      <w:bookmarkEnd w:id="15"/>
      <w:r w:rsidRPr="00C975E4">
        <w:t xml:space="preserve"> </w:t>
      </w:r>
      <w:r w:rsidR="00257B29">
        <w:t>…………………………………………………………..</w:t>
      </w:r>
      <w:bookmarkEnd w:id="16"/>
    </w:p>
    <w:p w14:paraId="52344134" w14:textId="77777777" w:rsidR="00C975E4" w:rsidRPr="00C975E4" w:rsidRDefault="00C975E4" w:rsidP="00C975E4">
      <w:pPr>
        <w:pStyle w:val="Heading3"/>
      </w:pPr>
      <w:bookmarkStart w:id="17" w:name="_Toc334789386"/>
      <w:bookmarkStart w:id="18" w:name="_Toc335151506"/>
      <w:bookmarkStart w:id="19" w:name="_Toc402516938"/>
      <w:r w:rsidRPr="00C975E4">
        <w:t>School or service name:</w:t>
      </w:r>
      <w:bookmarkEnd w:id="17"/>
      <w:bookmarkEnd w:id="18"/>
      <w:r w:rsidR="00257B29">
        <w:t>…………………………………………...................</w:t>
      </w:r>
      <w:bookmarkEnd w:id="19"/>
    </w:p>
    <w:p w14:paraId="39B646D3" w14:textId="77777777" w:rsidR="00C975E4" w:rsidRPr="00C975E4" w:rsidRDefault="00C975E4" w:rsidP="00C975E4">
      <w:pPr>
        <w:pStyle w:val="Heading3"/>
      </w:pPr>
      <w:bookmarkStart w:id="20" w:name="_Toc334789387"/>
      <w:bookmarkStart w:id="21" w:name="_Toc335151507"/>
      <w:bookmarkStart w:id="22" w:name="_Toc402516939"/>
      <w:r w:rsidRPr="00C975E4">
        <w:t>Permit issued to:</w:t>
      </w:r>
      <w:bookmarkEnd w:id="20"/>
      <w:bookmarkEnd w:id="21"/>
      <w:r w:rsidR="00257B29">
        <w:t>…………………………………………………………………</w:t>
      </w:r>
      <w:bookmarkEnd w:id="22"/>
    </w:p>
    <w:p w14:paraId="20C7EBD0" w14:textId="77777777" w:rsidR="00C975E4" w:rsidRPr="00C975E4" w:rsidRDefault="00C975E4" w:rsidP="00C975E4">
      <w:pPr>
        <w:pStyle w:val="Heading3"/>
      </w:pPr>
      <w:bookmarkStart w:id="23" w:name="_Toc334789388"/>
      <w:bookmarkStart w:id="24" w:name="_Toc335151508"/>
      <w:bookmarkStart w:id="25" w:name="_Toc402516940"/>
      <w:r w:rsidRPr="00C975E4">
        <w:t xml:space="preserve">Person responsible for the </w:t>
      </w:r>
      <w:r>
        <w:t>area</w:t>
      </w:r>
      <w:r w:rsidRPr="00C975E4">
        <w:t>:</w:t>
      </w:r>
      <w:bookmarkEnd w:id="23"/>
      <w:bookmarkEnd w:id="24"/>
      <w:r w:rsidR="00257B29">
        <w:t>………………………………………………</w:t>
      </w:r>
      <w:bookmarkEnd w:id="25"/>
    </w:p>
    <w:p w14:paraId="30AE5844" w14:textId="77777777" w:rsidR="00C975E4" w:rsidRDefault="00C975E4" w:rsidP="00927BEE">
      <w:pPr>
        <w:pStyle w:val="Heading3"/>
      </w:pPr>
      <w:bookmarkStart w:id="26" w:name="_Toc334789389"/>
      <w:bookmarkStart w:id="27" w:name="_Toc335151509"/>
      <w:bookmarkStart w:id="28" w:name="_Toc402516941"/>
      <w:r w:rsidRPr="00C975E4">
        <w:t xml:space="preserve">Location </w:t>
      </w:r>
      <w:bookmarkEnd w:id="26"/>
      <w:bookmarkEnd w:id="27"/>
      <w:r w:rsidR="00927BEE" w:rsidRPr="00C975E4">
        <w:t xml:space="preserve">of </w:t>
      </w:r>
      <w:r w:rsidR="00927BEE">
        <w:t>room (room number, building):</w:t>
      </w:r>
      <w:bookmarkStart w:id="29" w:name="RowTitle_1"/>
      <w:bookmarkEnd w:id="29"/>
      <w:r w:rsidR="00257B29">
        <w:t>…………………………………</w:t>
      </w:r>
      <w:bookmarkEnd w:id="28"/>
    </w:p>
    <w:p w14:paraId="2B7CEA0B" w14:textId="77777777" w:rsidR="001C2580" w:rsidRPr="001C2580" w:rsidRDefault="001C2580" w:rsidP="001C2580"/>
    <w:tbl>
      <w:tblPr>
        <w:tblpPr w:leftFromText="181" w:rightFromText="181" w:vertAnchor="text" w:horzAnchor="margin" w:tblpXSpec="center" w:tblpY="1"/>
        <w:tblOverlap w:val="never"/>
        <w:tblW w:w="5000" w:type="pct"/>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10436"/>
      </w:tblGrid>
      <w:tr w:rsidR="00C975E4" w:rsidRPr="00C975E4" w14:paraId="069FE8C4" w14:textId="77777777" w:rsidTr="003A0A39">
        <w:tc>
          <w:tcPr>
            <w:tcW w:w="5000" w:type="pct"/>
            <w:tcBorders>
              <w:top w:val="double" w:sz="4" w:space="0" w:color="auto"/>
              <w:bottom w:val="double" w:sz="4" w:space="0" w:color="auto"/>
            </w:tcBorders>
            <w:shd w:val="clear" w:color="auto" w:fill="E6E6E6"/>
          </w:tcPr>
          <w:p w14:paraId="722B6A74" w14:textId="77777777" w:rsidR="00C975E4" w:rsidRPr="00C975E4" w:rsidRDefault="00C975E4" w:rsidP="00927BEE">
            <w:r w:rsidRPr="00C975E4">
              <w:t>Person who completed this perm</w:t>
            </w:r>
            <w:bookmarkStart w:id="30" w:name="ColumnTitle_2"/>
            <w:bookmarkEnd w:id="30"/>
            <w:r w:rsidRPr="00C975E4">
              <w:t>it (</w:t>
            </w:r>
            <w:r w:rsidR="00927BEE">
              <w:t>occupier</w:t>
            </w:r>
            <w:r w:rsidRPr="00C975E4">
              <w:t>):</w:t>
            </w:r>
          </w:p>
        </w:tc>
      </w:tr>
      <w:tr w:rsidR="00C975E4" w:rsidRPr="00C975E4" w14:paraId="626765B7" w14:textId="77777777" w:rsidTr="003A0A39">
        <w:tc>
          <w:tcPr>
            <w:tcW w:w="5000" w:type="pct"/>
            <w:tcBorders>
              <w:top w:val="double" w:sz="4" w:space="0" w:color="auto"/>
              <w:bottom w:val="double" w:sz="4" w:space="0" w:color="auto"/>
            </w:tcBorders>
            <w:shd w:val="clear" w:color="auto" w:fill="E6E6E6"/>
          </w:tcPr>
          <w:p w14:paraId="3FB16E29" w14:textId="77777777" w:rsidR="00C975E4" w:rsidRPr="00C975E4" w:rsidRDefault="00C975E4" w:rsidP="00C975E4">
            <w:r w:rsidRPr="00C975E4">
              <w:t>I confirm that  the details contained in this permit are accurate</w:t>
            </w:r>
          </w:p>
          <w:p w14:paraId="14DBF543" w14:textId="77777777" w:rsidR="00C975E4" w:rsidRPr="00C975E4" w:rsidRDefault="00C975E4" w:rsidP="00C975E4">
            <w:r w:rsidRPr="00C975E4">
              <w:t>Signed: …………………………Print: ……………………</w:t>
            </w:r>
          </w:p>
          <w:p w14:paraId="555CC110" w14:textId="77777777" w:rsidR="00C975E4" w:rsidRPr="00C975E4" w:rsidRDefault="00C975E4" w:rsidP="00C975E4">
            <w:r w:rsidRPr="00C975E4">
              <w:t>Position: ………..……................Date: …………………..</w:t>
            </w:r>
          </w:p>
        </w:tc>
      </w:tr>
      <w:tr w:rsidR="00C975E4" w:rsidRPr="00C975E4" w14:paraId="6B44A3C3" w14:textId="77777777" w:rsidTr="003A0A39">
        <w:tc>
          <w:tcPr>
            <w:tcW w:w="5000" w:type="pct"/>
            <w:tcBorders>
              <w:top w:val="double" w:sz="4" w:space="0" w:color="auto"/>
              <w:bottom w:val="double" w:sz="4" w:space="0" w:color="auto"/>
            </w:tcBorders>
          </w:tcPr>
          <w:p w14:paraId="33B614B1" w14:textId="77777777" w:rsidR="00C975E4" w:rsidRPr="00C975E4" w:rsidRDefault="00C975E4" w:rsidP="00C975E4">
            <w:r w:rsidRPr="00C975E4">
              <w:t>School or service representative issuing this pe</w:t>
            </w:r>
            <w:bookmarkStart w:id="31" w:name="ColumnTitle_3"/>
            <w:bookmarkEnd w:id="31"/>
            <w:r w:rsidRPr="00C975E4">
              <w:t>rmit (e.g. RPS, SSA, PI, lab manager). The RPS should also sign where radioactive contamination was a hazard. The ultimate responsibility for compliance is determined by the health and safety management hierarchy for the area (e.g. Head of School).</w:t>
            </w:r>
          </w:p>
        </w:tc>
      </w:tr>
      <w:tr w:rsidR="00C975E4" w:rsidRPr="00C975E4" w14:paraId="150B0123" w14:textId="77777777" w:rsidTr="003A0A39">
        <w:tc>
          <w:tcPr>
            <w:tcW w:w="5000" w:type="pct"/>
            <w:tcBorders>
              <w:top w:val="double" w:sz="4" w:space="0" w:color="auto"/>
              <w:bottom w:val="double" w:sz="4" w:space="0" w:color="auto"/>
            </w:tcBorders>
          </w:tcPr>
          <w:p w14:paraId="434B6B66" w14:textId="77777777" w:rsidR="00C975E4" w:rsidRDefault="00C975E4" w:rsidP="00C975E4">
            <w:r w:rsidRPr="00C975E4">
              <w:t xml:space="preserve">I have issued the above permit and ensured that the necessary decontamination procedures have been taken to </w:t>
            </w:r>
            <w:r w:rsidR="00927BEE">
              <w:t>remove the associated hazards</w:t>
            </w:r>
            <w:r w:rsidRPr="00C975E4">
              <w:t xml:space="preserve">. However, additional control measures have been described for </w:t>
            </w:r>
            <w:r w:rsidR="00927BEE">
              <w:t>working in the area</w:t>
            </w:r>
            <w:r w:rsidRPr="00C975E4">
              <w:t xml:space="preserve"> where complete decontamination has not been possible.</w:t>
            </w:r>
          </w:p>
          <w:p w14:paraId="3F63EFC3" w14:textId="77777777" w:rsidR="00927BEE" w:rsidRPr="00C975E4" w:rsidRDefault="00927BEE" w:rsidP="00C975E4"/>
          <w:p w14:paraId="77F1DF28" w14:textId="77777777" w:rsidR="001C2580" w:rsidRPr="00C975E4" w:rsidRDefault="00C975E4" w:rsidP="00C975E4">
            <w:r w:rsidRPr="00C975E4">
              <w:t xml:space="preserve">Signed: …………………………Print: …………………………. Date: …………….. </w:t>
            </w:r>
          </w:p>
        </w:tc>
      </w:tr>
      <w:tr w:rsidR="00C975E4" w:rsidRPr="00C975E4" w14:paraId="00D4463C" w14:textId="77777777" w:rsidTr="003A0A39">
        <w:tc>
          <w:tcPr>
            <w:tcW w:w="5000" w:type="pct"/>
            <w:tcBorders>
              <w:top w:val="double" w:sz="4" w:space="0" w:color="auto"/>
              <w:bottom w:val="double" w:sz="4" w:space="0" w:color="auto"/>
            </w:tcBorders>
            <w:shd w:val="clear" w:color="auto" w:fill="E6E6E6"/>
          </w:tcPr>
          <w:p w14:paraId="62375C14" w14:textId="77777777" w:rsidR="00C975E4" w:rsidRPr="00C975E4" w:rsidRDefault="00C975E4" w:rsidP="00C975E4">
            <w:r w:rsidRPr="00C975E4">
              <w:t>Competent person carrying out or leading t</w:t>
            </w:r>
            <w:bookmarkStart w:id="32" w:name="ColumnTitle_4"/>
            <w:bookmarkEnd w:id="32"/>
            <w:r w:rsidRPr="00C975E4">
              <w:t>he works (e.g. Sustainability, contractor)</w:t>
            </w:r>
          </w:p>
        </w:tc>
      </w:tr>
      <w:tr w:rsidR="00C975E4" w:rsidRPr="00C975E4" w14:paraId="3FC8F26F" w14:textId="77777777" w:rsidTr="003A0A39">
        <w:tc>
          <w:tcPr>
            <w:tcW w:w="5000" w:type="pct"/>
            <w:tcBorders>
              <w:top w:val="double" w:sz="4" w:space="0" w:color="auto"/>
              <w:bottom w:val="double" w:sz="4" w:space="0" w:color="auto"/>
            </w:tcBorders>
            <w:shd w:val="clear" w:color="auto" w:fill="E6E6E6"/>
          </w:tcPr>
          <w:p w14:paraId="6A970C8A" w14:textId="77777777" w:rsidR="00C975E4" w:rsidRPr="00C975E4" w:rsidRDefault="00C975E4" w:rsidP="00917925">
            <w:r w:rsidRPr="00C975E4">
              <w:t xml:space="preserve">You should read the information contained in this permit and discuss any details that you do not understand or that give you cause for concern with the persons named above. You should ensure that any information and control measures specified for handling the items covered by this permit are incorporated into your own risk assessments and operating procedures. </w:t>
            </w:r>
          </w:p>
        </w:tc>
      </w:tr>
    </w:tbl>
    <w:p w14:paraId="1B096BA3" w14:textId="77777777" w:rsidR="00C975E4" w:rsidRDefault="00C975E4"/>
    <w:p w14:paraId="5373017D" w14:textId="77777777" w:rsidR="009F76BC" w:rsidRDefault="009F76BC"/>
    <w:p w14:paraId="7E0CF7DE" w14:textId="77777777" w:rsidR="00BB1289" w:rsidRDefault="00BB1289"/>
    <w:p w14:paraId="528DE939" w14:textId="77777777" w:rsidR="006B5BBE" w:rsidRDefault="006B5BBE" w:rsidP="006B5BBE">
      <w:pPr>
        <w:pStyle w:val="Heading1"/>
      </w:pPr>
      <w:bookmarkStart w:id="33" w:name="_Toc402516942"/>
      <w:r>
        <w:t>Select and complete hazard, risk and control measure details as they apply to the work area.</w:t>
      </w:r>
      <w:bookmarkEnd w:id="33"/>
    </w:p>
    <w:p w14:paraId="29390700" w14:textId="77777777" w:rsidR="006B5BBE" w:rsidRPr="006B5BBE" w:rsidRDefault="003D1055" w:rsidP="006B5BBE">
      <w:r>
        <w:rPr>
          <w:noProof/>
          <w:lang w:eastAsia="en-GB"/>
        </w:rPr>
        <mc:AlternateContent>
          <mc:Choice Requires="wps">
            <w:drawing>
              <wp:anchor distT="0" distB="0" distL="114300" distR="114300" simplePos="0" relativeHeight="251663360" behindDoc="0" locked="0" layoutInCell="1" allowOverlap="1" wp14:anchorId="64357E5E" wp14:editId="733DC0D9">
                <wp:simplePos x="0" y="0"/>
                <wp:positionH relativeFrom="column">
                  <wp:posOffset>203835</wp:posOffset>
                </wp:positionH>
                <wp:positionV relativeFrom="paragraph">
                  <wp:posOffset>525780</wp:posOffset>
                </wp:positionV>
                <wp:extent cx="196850" cy="1778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C92D8" id="Rectangle 20" o:spid="_x0000_s1026" style="position:absolute;margin-left:16.05pt;margin-top:41.4pt;width:15.5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" filled="f" strokecolor="black [3213]" strokeweight="1pt"/>
            </w:pict>
          </mc:Fallback>
        </mc:AlternateContent>
      </w:r>
      <w:r w:rsidR="00A307BE" w:rsidRPr="00A307BE">
        <w:rPr>
          <w:noProof/>
          <w:lang w:eastAsia="en-GB"/>
        </w:rPr>
        <mc:AlternateContent>
          <mc:Choice Requires="wps">
            <w:drawing>
              <wp:anchor distT="0" distB="0" distL="114300" distR="114300" simplePos="0" relativeHeight="251671552" behindDoc="0" locked="0" layoutInCell="1" allowOverlap="1" wp14:anchorId="231C49D5" wp14:editId="0F4933BE">
                <wp:simplePos x="0" y="0"/>
                <wp:positionH relativeFrom="column">
                  <wp:posOffset>2946400</wp:posOffset>
                </wp:positionH>
                <wp:positionV relativeFrom="paragraph">
                  <wp:posOffset>526415</wp:posOffset>
                </wp:positionV>
                <wp:extent cx="196850" cy="17780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0C932" id="Rectangle 24" o:spid="_x0000_s1026" style="position:absolute;margin-left:232pt;margin-top:41.45pt;width:15.5pt;height:1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" filled="f" strokecolor="windowText" strokeweight="1pt"/>
            </w:pict>
          </mc:Fallback>
        </mc:AlternateContent>
      </w:r>
      <w:r w:rsidR="006B5BBE">
        <w:t>The area to which this permit relates may have been exposed to hazardous materials. The likely contaminants are:</w:t>
      </w:r>
      <w:r w:rsidR="006B5BBE" w:rsidRPr="006B5BBE">
        <w:t xml:space="preserve"> </w:t>
      </w:r>
    </w:p>
    <w:p w14:paraId="0BCE55EF" w14:textId="77777777" w:rsidR="006B5BBE" w:rsidRDefault="006B5BBE" w:rsidP="006B5BBE">
      <w:r>
        <w:tab/>
        <w:t>Radioisotopes</w:t>
      </w:r>
      <w:r>
        <w:tab/>
      </w:r>
      <w:r>
        <w:tab/>
      </w:r>
      <w:r>
        <w:tab/>
      </w:r>
      <w:r>
        <w:tab/>
        <w:t>Clinical material (human or animal)</w:t>
      </w:r>
    </w:p>
    <w:p w14:paraId="05C35784" w14:textId="77777777" w:rsidR="006B5BBE" w:rsidRDefault="00A307BE" w:rsidP="006B5BBE">
      <w:r w:rsidRPr="006B5BBE">
        <w:rPr>
          <w:noProof/>
          <w:lang w:eastAsia="en-GB"/>
        </w:rPr>
        <mc:AlternateContent>
          <mc:Choice Requires="wps">
            <w:drawing>
              <wp:anchor distT="0" distB="0" distL="114300" distR="114300" simplePos="0" relativeHeight="251665408" behindDoc="0" locked="0" layoutInCell="1" allowOverlap="1" wp14:anchorId="0652BED1" wp14:editId="2F6F13A5">
                <wp:simplePos x="0" y="0"/>
                <wp:positionH relativeFrom="column">
                  <wp:posOffset>203200</wp:posOffset>
                </wp:positionH>
                <wp:positionV relativeFrom="paragraph">
                  <wp:posOffset>-1905</wp:posOffset>
                </wp:positionV>
                <wp:extent cx="196850" cy="17780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167C4" id="Rectangle 21" o:spid="_x0000_s1026" style="position:absolute;margin-left:16pt;margin-top:-.15pt;width:15.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" filled="f" strokecolor="windowText" strokeweight="1pt"/>
            </w:pict>
          </mc:Fallback>
        </mc:AlternateContent>
      </w:r>
      <w:r w:rsidRPr="00A307BE">
        <w:rPr>
          <w:noProof/>
          <w:lang w:eastAsia="en-GB"/>
        </w:rPr>
        <mc:AlternateContent>
          <mc:Choice Requires="wps">
            <w:drawing>
              <wp:anchor distT="0" distB="0" distL="114300" distR="114300" simplePos="0" relativeHeight="251669504" behindDoc="0" locked="0" layoutInCell="1" allowOverlap="1" wp14:anchorId="535171DD" wp14:editId="768A0BB7">
                <wp:simplePos x="0" y="0"/>
                <wp:positionH relativeFrom="column">
                  <wp:posOffset>2946400</wp:posOffset>
                </wp:positionH>
                <wp:positionV relativeFrom="paragraph">
                  <wp:posOffset>4445</wp:posOffset>
                </wp:positionV>
                <wp:extent cx="196850" cy="1778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4F156" id="Rectangle 23" o:spid="_x0000_s1026" style="position:absolute;margin-left:232pt;margin-top:.35pt;width:15.5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" filled="f" strokecolor="windowText" strokeweight="1pt"/>
            </w:pict>
          </mc:Fallback>
        </mc:AlternateContent>
      </w:r>
      <w:r w:rsidR="006B5BBE">
        <w:tab/>
        <w:t>Hazardous Chemicals</w:t>
      </w:r>
      <w:r w:rsidR="006B5BBE">
        <w:tab/>
      </w:r>
      <w:r w:rsidR="006B5BBE">
        <w:tab/>
      </w:r>
      <w:r w:rsidR="006B5BBE">
        <w:tab/>
        <w:t>Biological agents &amp; GMO's (e.g. viruses,</w:t>
      </w:r>
      <w:r w:rsidR="00861498">
        <w:t xml:space="preserve"> </w:t>
      </w:r>
      <w:r w:rsidR="006B5BBE">
        <w:t>bacteria,</w:t>
      </w:r>
    </w:p>
    <w:p w14:paraId="32012471" w14:textId="77777777" w:rsidR="006B5BBE" w:rsidRPr="006B5BBE" w:rsidRDefault="00A307BE" w:rsidP="006B5BBE">
      <w:r w:rsidRPr="006B5BBE">
        <w:rPr>
          <w:noProof/>
          <w:lang w:eastAsia="en-GB"/>
        </w:rPr>
        <mc:AlternateContent>
          <mc:Choice Requires="wps">
            <w:drawing>
              <wp:anchor distT="0" distB="0" distL="114300" distR="114300" simplePos="0" relativeHeight="251667456" behindDoc="0" locked="0" layoutInCell="1" allowOverlap="1" wp14:anchorId="28F062EB" wp14:editId="290F9987">
                <wp:simplePos x="0" y="0"/>
                <wp:positionH relativeFrom="column">
                  <wp:posOffset>203200</wp:posOffset>
                </wp:positionH>
                <wp:positionV relativeFrom="paragraph">
                  <wp:posOffset>323850</wp:posOffset>
                </wp:positionV>
                <wp:extent cx="196850" cy="1778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6FD83" id="Rectangle 22" o:spid="_x0000_s1026" style="position:absolute;margin-left:16pt;margin-top:25.5pt;width:15.5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" filled="f" strokecolor="windowText" strokeweight="1pt"/>
            </w:pict>
          </mc:Fallback>
        </mc:AlternateContent>
      </w:r>
      <w:r w:rsidR="006B5BBE">
        <w:t xml:space="preserve">  </w:t>
      </w:r>
      <w:r w:rsidR="006B5BBE">
        <w:tab/>
      </w:r>
      <w:r w:rsidR="006B5BBE">
        <w:tab/>
      </w:r>
      <w:r w:rsidR="006B5BBE">
        <w:tab/>
      </w:r>
      <w:r w:rsidR="006B5BBE">
        <w:tab/>
      </w:r>
      <w:r w:rsidR="006B5BBE">
        <w:tab/>
      </w:r>
      <w:r w:rsidR="006B5BBE">
        <w:tab/>
      </w:r>
      <w:r w:rsidR="006B5BBE">
        <w:tab/>
        <w:t>fungi,</w:t>
      </w:r>
      <w:r w:rsidR="00861498">
        <w:t xml:space="preserve"> </w:t>
      </w:r>
      <w:r w:rsidR="006B5BBE">
        <w:t>cell cultures etc.)</w:t>
      </w:r>
    </w:p>
    <w:p w14:paraId="70DFD372" w14:textId="77777777" w:rsidR="006B5BBE" w:rsidRDefault="006B5BBE" w:rsidP="006B5BBE">
      <w:r>
        <w:tab/>
        <w:t>Other (give details)………………………………………………………………………………..</w:t>
      </w:r>
    </w:p>
    <w:p w14:paraId="55BFB8CB" w14:textId="77777777" w:rsidR="00A307BE" w:rsidRDefault="000065B6" w:rsidP="006B5BBE">
      <w:r w:rsidRPr="000065B6">
        <w:rPr>
          <w:noProof/>
          <w:lang w:eastAsia="en-GB"/>
        </w:rPr>
        <mc:AlternateContent>
          <mc:Choice Requires="wps">
            <w:drawing>
              <wp:anchor distT="0" distB="0" distL="114300" distR="114300" simplePos="0" relativeHeight="251673600" behindDoc="0" locked="0" layoutInCell="1" allowOverlap="1" wp14:anchorId="5681A6CF" wp14:editId="46E93A13">
                <wp:simplePos x="0" y="0"/>
                <wp:positionH relativeFrom="column">
                  <wp:posOffset>203200</wp:posOffset>
                </wp:positionH>
                <wp:positionV relativeFrom="paragraph">
                  <wp:posOffset>111125</wp:posOffset>
                </wp:positionV>
                <wp:extent cx="6159500" cy="1117600"/>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117600"/>
                        </a:xfrm>
                        <a:prstGeom prst="rect">
                          <a:avLst/>
                        </a:prstGeom>
                        <a:solidFill>
                          <a:srgbClr val="FFFFFF"/>
                        </a:solidFill>
                        <a:ln w="9525">
                          <a:solidFill>
                            <a:srgbClr val="000000"/>
                          </a:solidFill>
                          <a:miter lim="800000"/>
                          <a:headEnd/>
                          <a:tailEnd/>
                        </a:ln>
                      </wps:spPr>
                      <wps:txbx>
                        <w:txbxContent>
                          <w:p w14:paraId="12E67264" w14:textId="77777777" w:rsidR="000065B6" w:rsidRDefault="000065B6">
                            <w:r>
                              <w:t>Action taken to decontaminate:</w:t>
                            </w:r>
                          </w:p>
                          <w:p w14:paraId="2DBF1CA7" w14:textId="77777777" w:rsidR="00C34E4A" w:rsidRDefault="00C34E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1A6CF" id="_x0000_t202" coordsize="21600,21600" o:spt="202" path="m,l,21600r21600,l21600,xe">
                <v:stroke joinstyle="miter"/>
                <v:path gradientshapeok="t" o:connecttype="rect"/>
              </v:shapetype>
              <v:shape id="Text Box 2" o:spid="_x0000_s1026" type="#_x0000_t202" style="position:absolute;margin-left:16pt;margin-top:8.75pt;width:485pt;height: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">
                <v:textbox>
                  <w:txbxContent>
                    <w:p w14:paraId="12E67264" w14:textId="77777777" w:rsidR="000065B6" w:rsidRDefault="000065B6">
                      <w:r>
                        <w:t>Action taken to decontaminate:</w:t>
                      </w:r>
                    </w:p>
                    <w:p w14:paraId="2DBF1CA7" w14:textId="77777777" w:rsidR="00C34E4A" w:rsidRDefault="00C34E4A"/>
                  </w:txbxContent>
                </v:textbox>
              </v:shape>
            </w:pict>
          </mc:Fallback>
        </mc:AlternateContent>
      </w:r>
    </w:p>
    <w:p w14:paraId="372131AB" w14:textId="77777777" w:rsidR="00A307BE" w:rsidRDefault="00A307BE" w:rsidP="006B5BBE"/>
    <w:p w14:paraId="0F7B3282" w14:textId="77777777" w:rsidR="000065B6" w:rsidRDefault="000065B6" w:rsidP="006B5BBE"/>
    <w:p w14:paraId="044D6059" w14:textId="77777777" w:rsidR="000065B6" w:rsidRDefault="000065B6" w:rsidP="006B5BBE"/>
    <w:p w14:paraId="2775F5E0" w14:textId="77777777" w:rsidR="0040567A" w:rsidRDefault="0040567A" w:rsidP="006B5BBE"/>
    <w:p w14:paraId="7366470C" w14:textId="77777777" w:rsidR="000065B6" w:rsidRDefault="000065B6" w:rsidP="006B5BBE">
      <w:r w:rsidRPr="000065B6">
        <w:rPr>
          <w:noProof/>
          <w:lang w:eastAsia="en-GB"/>
        </w:rPr>
        <mc:AlternateContent>
          <mc:Choice Requires="wps">
            <w:drawing>
              <wp:anchor distT="0" distB="0" distL="114300" distR="114300" simplePos="0" relativeHeight="251675648" behindDoc="0" locked="0" layoutInCell="1" allowOverlap="1" wp14:anchorId="7C65D3CC" wp14:editId="697B44B3">
                <wp:simplePos x="0" y="0"/>
                <wp:positionH relativeFrom="column">
                  <wp:posOffset>171450</wp:posOffset>
                </wp:positionH>
                <wp:positionV relativeFrom="paragraph">
                  <wp:posOffset>220980</wp:posOffset>
                </wp:positionV>
                <wp:extent cx="6159500" cy="1651000"/>
                <wp:effectExtent l="0" t="0" r="1270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651000"/>
                        </a:xfrm>
                        <a:prstGeom prst="rect">
                          <a:avLst/>
                        </a:prstGeom>
                        <a:solidFill>
                          <a:srgbClr val="FFFFFF"/>
                        </a:solidFill>
                        <a:ln w="9525">
                          <a:solidFill>
                            <a:srgbClr val="000000"/>
                          </a:solidFill>
                          <a:miter lim="800000"/>
                          <a:headEnd/>
                          <a:tailEnd/>
                        </a:ln>
                      </wps:spPr>
                      <wps:txbx>
                        <w:txbxContent>
                          <w:p w14:paraId="7C129D75" w14:textId="77777777" w:rsidR="00593309" w:rsidRDefault="000065B6" w:rsidP="000065B6">
                            <w:r w:rsidRPr="000065B6">
                              <w:rPr>
                                <w:noProof/>
                                <w:lang w:eastAsia="en-GB"/>
                              </w:rPr>
                              <w:drawing>
                                <wp:inline distT="0" distB="0" distL="0" distR="0" wp14:anchorId="38BAA42F" wp14:editId="6B395F36">
                                  <wp:extent cx="203200" cy="1841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593309">
                              <w:t xml:space="preserve"> </w:t>
                            </w:r>
                            <w:r>
                              <w:t>Microbiological safety cabinet</w:t>
                            </w:r>
                            <w:r>
                              <w:tab/>
                            </w:r>
                            <w:r>
                              <w:tab/>
                            </w:r>
                            <w:r w:rsidRPr="000065B6">
                              <w:rPr>
                                <w:noProof/>
                                <w:lang w:eastAsia="en-GB"/>
                              </w:rPr>
                              <w:drawing>
                                <wp:inline distT="0" distB="0" distL="0" distR="0" wp14:anchorId="1306870B" wp14:editId="7C775E2D">
                                  <wp:extent cx="203200" cy="1841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593309">
                              <w:t xml:space="preserve"> </w:t>
                            </w:r>
                            <w:r>
                              <w:t xml:space="preserve"> </w:t>
                            </w:r>
                            <w:r w:rsidR="00593309">
                              <w:t>Fume Cupboard</w:t>
                            </w:r>
                          </w:p>
                          <w:p w14:paraId="712F9453" w14:textId="77777777" w:rsidR="000065B6" w:rsidRDefault="000065B6" w:rsidP="000065B6">
                            <w:r>
                              <w:t xml:space="preserve">      </w:t>
                            </w:r>
                            <w:r w:rsidR="00593309">
                              <w:t>Sink traps</w:t>
                            </w:r>
                            <w:r w:rsidR="00593309">
                              <w:tab/>
                            </w:r>
                            <w:r w:rsidR="00593309">
                              <w:tab/>
                            </w:r>
                            <w:r w:rsidR="00593309">
                              <w:tab/>
                            </w:r>
                            <w:r w:rsidR="00593309">
                              <w:tab/>
                            </w:r>
                            <w:r w:rsidR="00593309" w:rsidRPr="000065B6">
                              <w:rPr>
                                <w:noProof/>
                                <w:lang w:eastAsia="en-GB"/>
                              </w:rPr>
                              <w:drawing>
                                <wp:inline distT="0" distB="0" distL="0" distR="0" wp14:anchorId="0A64D27F" wp14:editId="58EC0636">
                                  <wp:extent cx="203200" cy="1841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593309">
                              <w:t xml:space="preserve">  Other</w:t>
                            </w:r>
                            <w:r>
                              <w:t xml:space="preserve"> (give details)………………</w:t>
                            </w:r>
                          </w:p>
                          <w:p w14:paraId="495A3A0D" w14:textId="77777777" w:rsidR="00923532" w:rsidRDefault="003D1055" w:rsidP="000065B6">
                            <w:r>
                              <w:t xml:space="preserve">A separate equipment decontamination permit should be completed for each item listed (forms are available via </w:t>
                            </w:r>
                            <w:hyperlink r:id="rId12" w:history="1">
                              <w:r w:rsidRPr="00441F6F">
                                <w:rPr>
                                  <w:rStyle w:val="Hyperlink"/>
                                </w:rPr>
                                <w:t>http://www.bristol.ac.uk/safety/media/fo/item-decon-fo.docx</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5D3CC" id="_x0000_s1027" type="#_x0000_t202" style="position:absolute;margin-left:13.5pt;margin-top:17.4pt;width:485pt;height:1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">
                <v:textbox>
                  <w:txbxContent>
                    <w:p w14:paraId="7C129D75" w14:textId="77777777" w:rsidR="00593309" w:rsidRDefault="000065B6" w:rsidP="000065B6">
                      <w:r w:rsidRPr="000065B6">
                        <w:rPr>
                          <w:noProof/>
                          <w:lang w:eastAsia="en-GB"/>
                        </w:rPr>
                        <w:drawing>
                          <wp:inline distT="0" distB="0" distL="0" distR="0" wp14:anchorId="38BAA42F" wp14:editId="6B395F36">
                            <wp:extent cx="203200" cy="1841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593309">
                        <w:t xml:space="preserve"> </w:t>
                      </w:r>
                      <w:r>
                        <w:t>Microbiological safety cabinet</w:t>
                      </w:r>
                      <w:r>
                        <w:tab/>
                      </w:r>
                      <w:r>
                        <w:tab/>
                      </w:r>
                      <w:r w:rsidRPr="000065B6">
                        <w:rPr>
                          <w:noProof/>
                          <w:lang w:eastAsia="en-GB"/>
                        </w:rPr>
                        <w:drawing>
                          <wp:inline distT="0" distB="0" distL="0" distR="0" wp14:anchorId="1306870B" wp14:editId="7C775E2D">
                            <wp:extent cx="203200" cy="1841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593309">
                        <w:t xml:space="preserve"> </w:t>
                      </w:r>
                      <w:r>
                        <w:t xml:space="preserve"> </w:t>
                      </w:r>
                      <w:r w:rsidR="00593309">
                        <w:t>Fume Cupboard</w:t>
                      </w:r>
                    </w:p>
                    <w:p w14:paraId="712F9453" w14:textId="77777777" w:rsidR="000065B6" w:rsidRDefault="000065B6" w:rsidP="000065B6">
                      <w:r>
                        <w:t xml:space="preserve">      </w:t>
                      </w:r>
                      <w:r w:rsidR="00593309">
                        <w:t>Sink traps</w:t>
                      </w:r>
                      <w:r w:rsidR="00593309">
                        <w:tab/>
                      </w:r>
                      <w:r w:rsidR="00593309">
                        <w:tab/>
                      </w:r>
                      <w:r w:rsidR="00593309">
                        <w:tab/>
                      </w:r>
                      <w:r w:rsidR="00593309">
                        <w:tab/>
                      </w:r>
                      <w:r w:rsidR="00593309" w:rsidRPr="000065B6">
                        <w:rPr>
                          <w:noProof/>
                          <w:lang w:eastAsia="en-GB"/>
                        </w:rPr>
                        <w:drawing>
                          <wp:inline distT="0" distB="0" distL="0" distR="0" wp14:anchorId="0A64D27F" wp14:editId="58EC0636">
                            <wp:extent cx="203200" cy="1841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593309">
                        <w:t xml:space="preserve">  Other</w:t>
                      </w:r>
                      <w:r>
                        <w:t xml:space="preserve"> (give details)………………</w:t>
                      </w:r>
                    </w:p>
                    <w:p w14:paraId="495A3A0D" w14:textId="77777777" w:rsidR="00923532" w:rsidRDefault="003D1055" w:rsidP="000065B6">
                      <w:r>
                        <w:t xml:space="preserve">A separate equipment decontamination permit should be completed for each item listed (forms are available via </w:t>
                      </w:r>
                      <w:hyperlink r:id="rId13" w:history="1">
                        <w:r w:rsidRPr="00441F6F">
                          <w:rPr>
                            <w:rStyle w:val="Hyperlink"/>
                          </w:rPr>
                          <w:t>http://www.bristol.ac.uk/safety/media/fo/item-decon-fo.docx</w:t>
                        </w:r>
                      </w:hyperlink>
                      <w:r>
                        <w:t xml:space="preserve"> ).</w:t>
                      </w:r>
                    </w:p>
                  </w:txbxContent>
                </v:textbox>
              </v:shape>
            </w:pict>
          </mc:Fallback>
        </mc:AlternateContent>
      </w:r>
      <w:r>
        <w:t>The following equipment will remain within the room:</w:t>
      </w:r>
    </w:p>
    <w:p w14:paraId="35C08BCD" w14:textId="77777777" w:rsidR="000065B6" w:rsidRDefault="000065B6" w:rsidP="006B5BBE"/>
    <w:p w14:paraId="36BFF570" w14:textId="77777777" w:rsidR="000065B6" w:rsidRDefault="000065B6" w:rsidP="006B5BBE">
      <w:r w:rsidRPr="006B5BBE">
        <w:rPr>
          <w:noProof/>
          <w:lang w:eastAsia="en-GB"/>
        </w:rPr>
        <mc:AlternateContent>
          <mc:Choice Requires="wps">
            <w:drawing>
              <wp:anchor distT="0" distB="0" distL="114300" distR="114300" simplePos="0" relativeHeight="251677696" behindDoc="0" locked="0" layoutInCell="1" allowOverlap="1" wp14:anchorId="39077027" wp14:editId="6D665BEF">
                <wp:simplePos x="0" y="0"/>
                <wp:positionH relativeFrom="column">
                  <wp:posOffset>274711</wp:posOffset>
                </wp:positionH>
                <wp:positionV relativeFrom="paragraph">
                  <wp:posOffset>1905</wp:posOffset>
                </wp:positionV>
                <wp:extent cx="196850" cy="17780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3A161" id="Rectangle 27" o:spid="_x0000_s1026" style="position:absolute;margin-left:21.65pt;margin-top:.15pt;width:15.5pt;height:1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" filled="f" strokecolor="windowText" strokeweight="1pt"/>
            </w:pict>
          </mc:Fallback>
        </mc:AlternateContent>
      </w:r>
    </w:p>
    <w:p w14:paraId="7D37ABD7" w14:textId="77777777" w:rsidR="000065B6" w:rsidRDefault="000065B6" w:rsidP="006B5BBE"/>
    <w:p w14:paraId="5BC8555C" w14:textId="77777777" w:rsidR="00923532" w:rsidRDefault="00923532" w:rsidP="006B5BBE"/>
    <w:p w14:paraId="2F7F86CF" w14:textId="77777777" w:rsidR="00923532" w:rsidRDefault="00923532" w:rsidP="006B5BBE"/>
    <w:p w14:paraId="4A638B9D" w14:textId="77777777" w:rsidR="00923532" w:rsidRDefault="00923532" w:rsidP="006B5BBE"/>
    <w:p w14:paraId="67EFECC2" w14:textId="77777777" w:rsidR="00923532" w:rsidRDefault="003D1055" w:rsidP="006B5BBE">
      <w:r w:rsidRPr="003D1055">
        <w:rPr>
          <w:noProof/>
          <w:lang w:eastAsia="en-GB"/>
        </w:rPr>
        <mc:AlternateContent>
          <mc:Choice Requires="wps">
            <w:drawing>
              <wp:anchor distT="0" distB="0" distL="114300" distR="114300" simplePos="0" relativeHeight="251684864" behindDoc="0" locked="0" layoutInCell="1" allowOverlap="1" wp14:anchorId="0AE1E2E1" wp14:editId="16C97961">
                <wp:simplePos x="0" y="0"/>
                <wp:positionH relativeFrom="column">
                  <wp:posOffset>139602</wp:posOffset>
                </wp:positionH>
                <wp:positionV relativeFrom="paragraph">
                  <wp:posOffset>307975</wp:posOffset>
                </wp:positionV>
                <wp:extent cx="196850" cy="177800"/>
                <wp:effectExtent l="0" t="0" r="12700" b="12700"/>
                <wp:wrapNone/>
                <wp:docPr id="299" name="Rectangle 299"/>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2D18F" id="Rectangle 299" o:spid="_x0000_s1026" style="position:absolute;margin-left:11pt;margin-top:24.25pt;width:15.5pt;height:1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" filled="f" strokecolor="windowText" strokeweight="1pt"/>
            </w:pict>
          </mc:Fallback>
        </mc:AlternateContent>
      </w:r>
      <w:r w:rsidR="00923532">
        <w:t>As a result of these procedures:</w:t>
      </w:r>
    </w:p>
    <w:p w14:paraId="7A5ACFCD" w14:textId="77777777" w:rsidR="00923532" w:rsidRDefault="00923532" w:rsidP="006B5BBE">
      <w:r>
        <w:tab/>
        <w:t>Complete decontamination has been possible. The area is free from contamination including fixed or loose detectable alpha/beta radioactivity. No further control measures are required to protect against contamination when working in this area. No further details are required.</w:t>
      </w:r>
    </w:p>
    <w:p w14:paraId="08E2D8F2" w14:textId="77777777" w:rsidR="00923532" w:rsidRPr="00923532" w:rsidRDefault="004B37B2" w:rsidP="006B5BBE">
      <w:pPr>
        <w:rPr>
          <w:rStyle w:val="Strong"/>
        </w:rPr>
      </w:pPr>
      <w:r w:rsidRPr="003D1055">
        <w:rPr>
          <w:noProof/>
          <w:lang w:eastAsia="en-GB"/>
        </w:rPr>
        <mc:AlternateContent>
          <mc:Choice Requires="wps">
            <w:drawing>
              <wp:anchor distT="0" distB="0" distL="114300" distR="114300" simplePos="0" relativeHeight="251686912" behindDoc="0" locked="0" layoutInCell="1" allowOverlap="1" wp14:anchorId="4A423516" wp14:editId="68FB6555">
                <wp:simplePos x="0" y="0"/>
                <wp:positionH relativeFrom="column">
                  <wp:posOffset>79375</wp:posOffset>
                </wp:positionH>
                <wp:positionV relativeFrom="paragraph">
                  <wp:posOffset>309880</wp:posOffset>
                </wp:positionV>
                <wp:extent cx="196850" cy="177800"/>
                <wp:effectExtent l="0" t="0" r="12700" b="12700"/>
                <wp:wrapNone/>
                <wp:docPr id="300" name="Rectangle 300"/>
                <wp:cNvGraphicFramePr/>
                <a:graphic xmlns:a="http://schemas.openxmlformats.org/drawingml/2006/main">
                  <a:graphicData uri="http://schemas.microsoft.com/office/word/2010/wordprocessingShape">
                    <wps:wsp>
                      <wps:cNvSpPr/>
                      <wps:spPr>
                        <a:xfrm>
                          <a:off x="0" y="0"/>
                          <a:ext cx="196850" cy="17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624DE" id="Rectangle 300" o:spid="_x0000_s1026" style="position:absolute;margin-left:6.25pt;margin-top:24.4pt;width:15.5pt;height:1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" filled="f" strokecolor="windowText" strokeweight="1pt"/>
            </w:pict>
          </mc:Fallback>
        </mc:AlternateContent>
      </w:r>
      <w:r w:rsidR="00923532" w:rsidRPr="00923532">
        <w:rPr>
          <w:rStyle w:val="Strong"/>
        </w:rPr>
        <w:t>OR</w:t>
      </w:r>
    </w:p>
    <w:p w14:paraId="01A97DEE" w14:textId="77777777" w:rsidR="00923532" w:rsidRDefault="003D1055" w:rsidP="006B5BBE">
      <w:r>
        <w:t xml:space="preserve">         </w:t>
      </w:r>
      <w:r w:rsidR="00923532">
        <w:t xml:space="preserve">Complete decontamination could not be achieved and there may be some residual contamination. Further control measures are advised to protect </w:t>
      </w:r>
      <w:r>
        <w:t>against</w:t>
      </w:r>
      <w:r w:rsidR="00923532">
        <w:t xml:space="preserve"> contamination when handl</w:t>
      </w:r>
      <w:r w:rsidR="00B83746">
        <w:t>ing the items as detailed below:</w:t>
      </w:r>
    </w:p>
    <w:p w14:paraId="5E50C7E9" w14:textId="77777777" w:rsidR="00B83746" w:rsidRDefault="00B83746" w:rsidP="006B5BBE"/>
    <w:p w14:paraId="5C12152E" w14:textId="77777777" w:rsidR="00B83746" w:rsidRDefault="00B83746" w:rsidP="006B5BBE"/>
    <w:p w14:paraId="3CC35B5B" w14:textId="77777777" w:rsidR="00923532" w:rsidRDefault="00923532" w:rsidP="006B5BBE">
      <w:r w:rsidRPr="000065B6">
        <w:rPr>
          <w:noProof/>
          <w:lang w:eastAsia="en-GB"/>
        </w:rPr>
        <mc:AlternateContent>
          <mc:Choice Requires="wps">
            <w:drawing>
              <wp:anchor distT="0" distB="0" distL="114300" distR="114300" simplePos="0" relativeHeight="251679744" behindDoc="0" locked="0" layoutInCell="1" allowOverlap="1" wp14:anchorId="0F6B4DA4" wp14:editId="228E454D">
                <wp:simplePos x="0" y="0"/>
                <wp:positionH relativeFrom="column">
                  <wp:posOffset>154305</wp:posOffset>
                </wp:positionH>
                <wp:positionV relativeFrom="paragraph">
                  <wp:posOffset>31750</wp:posOffset>
                </wp:positionV>
                <wp:extent cx="6159500" cy="1651000"/>
                <wp:effectExtent l="0" t="0" r="12700" b="2540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651000"/>
                        </a:xfrm>
                        <a:prstGeom prst="rect">
                          <a:avLst/>
                        </a:prstGeom>
                        <a:solidFill>
                          <a:srgbClr val="FFFFFF"/>
                        </a:solidFill>
                        <a:ln w="9525">
                          <a:solidFill>
                            <a:srgbClr val="000000"/>
                          </a:solidFill>
                          <a:miter lim="800000"/>
                          <a:headEnd/>
                          <a:tailEnd/>
                        </a:ln>
                      </wps:spPr>
                      <wps:txbx>
                        <w:txbxContent>
                          <w:p w14:paraId="1A1E26E3" w14:textId="77777777" w:rsidR="00923532" w:rsidRDefault="00923532" w:rsidP="00923532">
                            <w:pPr>
                              <w:pStyle w:val="NormalU"/>
                            </w:pPr>
                            <w:r>
                              <w:t>Residual Contamination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B4DA4" id="_x0000_s1028" type="#_x0000_t202" style="position:absolute;margin-left:12.15pt;margin-top:2.5pt;width:485pt;height:1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">
                <v:textbox>
                  <w:txbxContent>
                    <w:p w14:paraId="1A1E26E3" w14:textId="77777777" w:rsidR="00923532" w:rsidRDefault="00923532" w:rsidP="00923532">
                      <w:pPr>
                        <w:pStyle w:val="NormalU"/>
                      </w:pPr>
                      <w:r>
                        <w:t>Residual Contamination</w:t>
                      </w:r>
                    </w:p>
                  </w:txbxContent>
                </v:textbox>
              </v:shape>
            </w:pict>
          </mc:Fallback>
        </mc:AlternateContent>
      </w:r>
    </w:p>
    <w:p w14:paraId="2D947D23" w14:textId="77777777" w:rsidR="00923532" w:rsidRDefault="00923532" w:rsidP="006B5BBE"/>
    <w:p w14:paraId="349181B4" w14:textId="77777777" w:rsidR="00923532" w:rsidRDefault="00923532" w:rsidP="006B5BBE"/>
    <w:p w14:paraId="4D29B600" w14:textId="77777777" w:rsidR="00923532" w:rsidRDefault="00923532" w:rsidP="006B5BBE"/>
    <w:p w14:paraId="5437EF25" w14:textId="77777777" w:rsidR="00923532" w:rsidRDefault="00923532" w:rsidP="006B5BBE"/>
    <w:p w14:paraId="00DE53C9" w14:textId="77777777" w:rsidR="00923532" w:rsidRDefault="00923532" w:rsidP="006B5BBE">
      <w:r w:rsidRPr="000065B6">
        <w:rPr>
          <w:noProof/>
          <w:lang w:eastAsia="en-GB"/>
        </w:rPr>
        <mc:AlternateContent>
          <mc:Choice Requires="wps">
            <w:drawing>
              <wp:anchor distT="0" distB="0" distL="114300" distR="114300" simplePos="0" relativeHeight="251681792" behindDoc="0" locked="0" layoutInCell="1" allowOverlap="1" wp14:anchorId="470561B4" wp14:editId="34822237">
                <wp:simplePos x="0" y="0"/>
                <wp:positionH relativeFrom="column">
                  <wp:posOffset>154305</wp:posOffset>
                </wp:positionH>
                <wp:positionV relativeFrom="paragraph">
                  <wp:posOffset>259715</wp:posOffset>
                </wp:positionV>
                <wp:extent cx="6159500" cy="1651000"/>
                <wp:effectExtent l="0" t="0" r="12700" b="254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651000"/>
                        </a:xfrm>
                        <a:prstGeom prst="rect">
                          <a:avLst/>
                        </a:prstGeom>
                        <a:solidFill>
                          <a:srgbClr val="FFFFFF"/>
                        </a:solidFill>
                        <a:ln w="9525">
                          <a:solidFill>
                            <a:srgbClr val="000000"/>
                          </a:solidFill>
                          <a:miter lim="800000"/>
                          <a:headEnd/>
                          <a:tailEnd/>
                        </a:ln>
                      </wps:spPr>
                      <wps:txbx>
                        <w:txbxContent>
                          <w:p w14:paraId="09F5EA3E" w14:textId="77777777" w:rsidR="00923532" w:rsidRDefault="00923532" w:rsidP="00923532">
                            <w:pPr>
                              <w:pStyle w:val="NormalU"/>
                            </w:pPr>
                            <w:r>
                              <w:t>The following precautions are advised when working within the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561B4" id="_x0000_s1029" type="#_x0000_t202" style="position:absolute;margin-left:12.15pt;margin-top:20.45pt;width:485pt;height:1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">
                <v:textbox>
                  <w:txbxContent>
                    <w:p w14:paraId="09F5EA3E" w14:textId="77777777" w:rsidR="00923532" w:rsidRDefault="00923532" w:rsidP="00923532">
                      <w:pPr>
                        <w:pStyle w:val="NormalU"/>
                      </w:pPr>
                      <w:r>
                        <w:t>The following precautions are advised when working within the room:</w:t>
                      </w:r>
                    </w:p>
                  </w:txbxContent>
                </v:textbox>
              </v:shape>
            </w:pict>
          </mc:Fallback>
        </mc:AlternateContent>
      </w:r>
    </w:p>
    <w:p w14:paraId="6C40E45D" w14:textId="77777777" w:rsidR="00923532" w:rsidRDefault="00923532" w:rsidP="006B5BBE"/>
    <w:p w14:paraId="1085B348" w14:textId="77777777" w:rsidR="00923532" w:rsidRDefault="00923532" w:rsidP="006B5BBE"/>
    <w:p w14:paraId="743B9AF5" w14:textId="77777777" w:rsidR="00923532" w:rsidRDefault="00923532" w:rsidP="006B5BBE"/>
    <w:p w14:paraId="2DB4A5FC" w14:textId="77777777" w:rsidR="00923532" w:rsidRDefault="00923532" w:rsidP="006B5BBE"/>
    <w:p w14:paraId="06508D7E" w14:textId="77777777" w:rsidR="00923532" w:rsidRDefault="00923532" w:rsidP="006B5BBE"/>
    <w:p w14:paraId="5B50BF30" w14:textId="77777777" w:rsidR="00923532" w:rsidRDefault="00923532" w:rsidP="006B5BBE">
      <w:r>
        <w:rPr>
          <w:noProof/>
          <w:lang w:eastAsia="en-GB"/>
        </w:rPr>
        <mc:AlternateContent>
          <mc:Choice Requires="wps">
            <w:drawing>
              <wp:anchor distT="0" distB="0" distL="114300" distR="114300" simplePos="0" relativeHeight="251682816" behindDoc="0" locked="0" layoutInCell="1" allowOverlap="1" wp14:anchorId="7F675A10" wp14:editId="3AF71FF5">
                <wp:simplePos x="0" y="0"/>
                <wp:positionH relativeFrom="column">
                  <wp:posOffset>4600135</wp:posOffset>
                </wp:positionH>
                <wp:positionV relativeFrom="paragraph">
                  <wp:posOffset>277593</wp:posOffset>
                </wp:positionV>
                <wp:extent cx="379828" cy="309489"/>
                <wp:effectExtent l="0" t="0" r="20320" b="14605"/>
                <wp:wrapNone/>
                <wp:docPr id="298" name="Rectangle 298"/>
                <wp:cNvGraphicFramePr/>
                <a:graphic xmlns:a="http://schemas.openxmlformats.org/drawingml/2006/main">
                  <a:graphicData uri="http://schemas.microsoft.com/office/word/2010/wordprocessingShape">
                    <wps:wsp>
                      <wps:cNvSpPr/>
                      <wps:spPr>
                        <a:xfrm>
                          <a:off x="0" y="0"/>
                          <a:ext cx="379828" cy="3094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26A01" id="Rectangle 298" o:spid="_x0000_s1026" style="position:absolute;margin-left:362.2pt;margin-top:21.85pt;width:29.9pt;height:24.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" filled="f" strokecolor="black [3213]" strokeweight="1pt"/>
            </w:pict>
          </mc:Fallback>
        </mc:AlternateContent>
      </w:r>
    </w:p>
    <w:p w14:paraId="43C378EB" w14:textId="77777777" w:rsidR="00923532" w:rsidRDefault="00923532" w:rsidP="006B5BBE">
      <w:r>
        <w:t xml:space="preserve">Attach further sheets as required. Number of extra sheets attached: </w:t>
      </w:r>
    </w:p>
    <w:p w14:paraId="3D02991A" w14:textId="77777777" w:rsidR="00745A77" w:rsidRDefault="00745A77" w:rsidP="006B5BBE"/>
    <w:p w14:paraId="27B84A19" w14:textId="77777777" w:rsidR="00923532" w:rsidRDefault="0040567A" w:rsidP="006B5BBE">
      <w:r>
        <w:t>Copies of the permit should be pas</w:t>
      </w:r>
      <w:r w:rsidR="00563488">
        <w:t>sed to the relevant Facilities M</w:t>
      </w:r>
      <w:r>
        <w:t>a</w:t>
      </w:r>
      <w:r w:rsidR="00563488">
        <w:t>nager and the School/Technical M</w:t>
      </w:r>
      <w:r>
        <w:t>anager.</w:t>
      </w:r>
    </w:p>
    <w:p w14:paraId="63FF57C7" w14:textId="77777777" w:rsidR="00923532" w:rsidRPr="006B5BBE" w:rsidRDefault="00923532" w:rsidP="006B5BBE"/>
    <w:sectPr w:rsidR="00923532" w:rsidRPr="006B5BBE" w:rsidSect="006B5BBE">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0AC29" w14:textId="77777777" w:rsidR="00603F34" w:rsidRDefault="00603F34" w:rsidP="002C2437">
      <w:pPr>
        <w:spacing w:after="0" w:line="240" w:lineRule="auto"/>
      </w:pPr>
      <w:r>
        <w:separator/>
      </w:r>
    </w:p>
  </w:endnote>
  <w:endnote w:type="continuationSeparator" w:id="0">
    <w:p w14:paraId="2630BBBD" w14:textId="77777777" w:rsidR="00603F34" w:rsidRDefault="00603F34" w:rsidP="002C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06BE" w14:textId="77777777" w:rsidR="008A3449" w:rsidRDefault="008A3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39"/>
    </w:tblGrid>
    <w:tr w:rsidR="009742B3" w14:paraId="4A44768D" w14:textId="77777777" w:rsidTr="009742B3">
      <w:tc>
        <w:tcPr>
          <w:tcW w:w="5341" w:type="dxa"/>
        </w:tcPr>
        <w:p w14:paraId="0F92FED3" w14:textId="77777777" w:rsidR="009742B3" w:rsidRDefault="009742B3" w:rsidP="009742B3">
          <w:pPr>
            <w:tabs>
              <w:tab w:val="left" w:pos="720"/>
              <w:tab w:val="left" w:pos="1440"/>
              <w:tab w:val="left" w:pos="2160"/>
              <w:tab w:val="right" w:pos="9026"/>
            </w:tabs>
            <w:spacing w:after="0"/>
          </w:pPr>
          <w:r w:rsidRPr="00C95259">
            <w:rPr>
              <w:sz w:val="16"/>
            </w:rPr>
            <w:t xml:space="preserve">Page </w:t>
          </w:r>
          <w:r w:rsidRPr="00C95259">
            <w:rPr>
              <w:sz w:val="16"/>
            </w:rPr>
            <w:fldChar w:fldCharType="begin"/>
          </w:r>
          <w:r w:rsidRPr="00C95259">
            <w:rPr>
              <w:sz w:val="16"/>
            </w:rPr>
            <w:instrText xml:space="preserve"> PAGE </w:instrText>
          </w:r>
          <w:r w:rsidRPr="00C95259">
            <w:rPr>
              <w:sz w:val="16"/>
            </w:rPr>
            <w:fldChar w:fldCharType="separate"/>
          </w:r>
          <w:r w:rsidR="00563488">
            <w:rPr>
              <w:noProof/>
              <w:sz w:val="16"/>
            </w:rPr>
            <w:t>4</w:t>
          </w:r>
          <w:r w:rsidRPr="00C95259">
            <w:rPr>
              <w:sz w:val="16"/>
            </w:rPr>
            <w:fldChar w:fldCharType="end"/>
          </w:r>
          <w:r w:rsidRPr="00C95259">
            <w:rPr>
              <w:sz w:val="16"/>
            </w:rPr>
            <w:t xml:space="preserve"> of </w:t>
          </w:r>
          <w:r w:rsidRPr="00C95259">
            <w:rPr>
              <w:sz w:val="16"/>
            </w:rPr>
            <w:fldChar w:fldCharType="begin"/>
          </w:r>
          <w:r w:rsidRPr="00C95259">
            <w:rPr>
              <w:sz w:val="16"/>
            </w:rPr>
            <w:instrText xml:space="preserve"> NUMPAGES  </w:instrText>
          </w:r>
          <w:r w:rsidRPr="00C95259">
            <w:rPr>
              <w:sz w:val="16"/>
            </w:rPr>
            <w:fldChar w:fldCharType="separate"/>
          </w:r>
          <w:r w:rsidR="00563488">
            <w:rPr>
              <w:noProof/>
              <w:sz w:val="16"/>
            </w:rPr>
            <w:t>6</w:t>
          </w:r>
          <w:r w:rsidRPr="00C95259">
            <w:rPr>
              <w:sz w:val="16"/>
            </w:rPr>
            <w:fldChar w:fldCharType="end"/>
          </w:r>
        </w:p>
      </w:tc>
      <w:tc>
        <w:tcPr>
          <w:tcW w:w="5341" w:type="dxa"/>
        </w:tcPr>
        <w:p w14:paraId="1546979B" w14:textId="77777777" w:rsidR="009742B3" w:rsidRDefault="009742B3" w:rsidP="009742B3">
          <w:pPr>
            <w:pStyle w:val="Footer"/>
            <w:spacing w:after="0" w:line="240" w:lineRule="auto"/>
            <w:jc w:val="right"/>
            <w:rPr>
              <w:sz w:val="18"/>
              <w:szCs w:val="18"/>
            </w:rPr>
          </w:pPr>
          <w:r w:rsidRPr="009742B3">
            <w:rPr>
              <w:sz w:val="18"/>
              <w:szCs w:val="18"/>
            </w:rPr>
            <w:t>Safety and Health Services</w:t>
          </w:r>
        </w:p>
        <w:p w14:paraId="5032DC91" w14:textId="77777777" w:rsidR="009742B3" w:rsidRPr="009742B3" w:rsidRDefault="009742B3" w:rsidP="00AB6757">
          <w:pPr>
            <w:pStyle w:val="Footer"/>
            <w:spacing w:after="0" w:line="240" w:lineRule="auto"/>
            <w:jc w:val="right"/>
            <w:rPr>
              <w:sz w:val="18"/>
              <w:szCs w:val="18"/>
            </w:rPr>
          </w:pPr>
          <w:r>
            <w:rPr>
              <w:sz w:val="18"/>
              <w:szCs w:val="18"/>
            </w:rPr>
            <w:t>Hazardous area clearance permit. Version 1.</w:t>
          </w:r>
          <w:r w:rsidR="00AB6757">
            <w:rPr>
              <w:sz w:val="18"/>
              <w:szCs w:val="18"/>
            </w:rPr>
            <w:t>0</w:t>
          </w:r>
        </w:p>
      </w:tc>
    </w:tr>
  </w:tbl>
  <w:p w14:paraId="3F84CAD3" w14:textId="77777777" w:rsidR="000B3524" w:rsidRPr="009742B3" w:rsidRDefault="000B3524" w:rsidP="00974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E1D6" w14:textId="77777777" w:rsidR="008A3449" w:rsidRDefault="008A3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D57E" w14:textId="77777777" w:rsidR="00603F34" w:rsidRDefault="00603F34" w:rsidP="002C2437">
      <w:pPr>
        <w:spacing w:after="0" w:line="240" w:lineRule="auto"/>
      </w:pPr>
      <w:r>
        <w:separator/>
      </w:r>
    </w:p>
  </w:footnote>
  <w:footnote w:type="continuationSeparator" w:id="0">
    <w:p w14:paraId="4EEF7310" w14:textId="77777777" w:rsidR="00603F34" w:rsidRDefault="00603F34" w:rsidP="002C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5A2C8" w14:textId="77777777" w:rsidR="008A3449" w:rsidRDefault="008A3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72D5" w14:textId="77777777" w:rsidR="008A3449" w:rsidRDefault="008A3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4ED93" w14:textId="77777777" w:rsidR="008A3449" w:rsidRDefault="008A3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5D0D34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9214B52A"/>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CD4EDF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782386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D66F5D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4EA19D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C09E7"/>
    <w:multiLevelType w:val="hybridMultilevel"/>
    <w:tmpl w:val="0FD4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162368"/>
    <w:multiLevelType w:val="hybridMultilevel"/>
    <w:tmpl w:val="CC264170"/>
    <w:lvl w:ilvl="0" w:tplc="5712AC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F5332F"/>
    <w:multiLevelType w:val="hybridMultilevel"/>
    <w:tmpl w:val="AFD89BF6"/>
    <w:lvl w:ilvl="0" w:tplc="EC10BC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24F57"/>
    <w:multiLevelType w:val="hybridMultilevel"/>
    <w:tmpl w:val="17D22488"/>
    <w:lvl w:ilvl="0" w:tplc="A7BEC94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F2A7B"/>
    <w:multiLevelType w:val="hybridMultilevel"/>
    <w:tmpl w:val="EDFCA3B8"/>
    <w:lvl w:ilvl="0" w:tplc="EB3019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95F76"/>
    <w:multiLevelType w:val="hybridMultilevel"/>
    <w:tmpl w:val="1BC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6712B"/>
    <w:multiLevelType w:val="hybridMultilevel"/>
    <w:tmpl w:val="7ED63BEE"/>
    <w:lvl w:ilvl="0" w:tplc="13760E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635E7"/>
    <w:multiLevelType w:val="hybridMultilevel"/>
    <w:tmpl w:val="25A699DC"/>
    <w:lvl w:ilvl="0" w:tplc="8E0E56C4">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AE55E6"/>
    <w:multiLevelType w:val="multilevel"/>
    <w:tmpl w:val="2AE26AB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805057"/>
    <w:multiLevelType w:val="hybridMultilevel"/>
    <w:tmpl w:val="B14068CE"/>
    <w:lvl w:ilvl="0" w:tplc="4FAE226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C518E9"/>
    <w:multiLevelType w:val="multilevel"/>
    <w:tmpl w:val="4FD653E8"/>
    <w:styleLink w:val="NumberedHeadings"/>
    <w:lvl w:ilvl="0">
      <w:start w:val="1"/>
      <w:numFmt w:val="decimal"/>
      <w:pStyle w:val="Heading1N"/>
      <w:lvlText w:val="%1."/>
      <w:lvlJc w:val="left"/>
      <w:pPr>
        <w:ind w:left="170" w:hanging="170"/>
      </w:pPr>
      <w:rPr>
        <w:rFonts w:hint="default"/>
      </w:rPr>
    </w:lvl>
    <w:lvl w:ilvl="1">
      <w:start w:val="1"/>
      <w:numFmt w:val="decimal"/>
      <w:pStyle w:val="Heading2N"/>
      <w:lvlText w:val="%1.%2"/>
      <w:lvlJc w:val="left"/>
      <w:pPr>
        <w:ind w:left="340" w:firstLine="20"/>
      </w:pPr>
      <w:rPr>
        <w:rFonts w:hint="default"/>
      </w:rPr>
    </w:lvl>
    <w:lvl w:ilvl="2">
      <w:start w:val="1"/>
      <w:numFmt w:val="decimal"/>
      <w:pStyle w:val="Heading3N"/>
      <w:lvlText w:val="%1.%2.%3"/>
      <w:lvlJc w:val="left"/>
      <w:pPr>
        <w:ind w:left="510" w:firstLine="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641E58"/>
    <w:multiLevelType w:val="hybridMultilevel"/>
    <w:tmpl w:val="A4AAA948"/>
    <w:lvl w:ilvl="0" w:tplc="410018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F0963"/>
    <w:multiLevelType w:val="multilevel"/>
    <w:tmpl w:val="E772C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EE6B15"/>
    <w:multiLevelType w:val="hybridMultilevel"/>
    <w:tmpl w:val="B832E53A"/>
    <w:lvl w:ilvl="0" w:tplc="943C28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AB32A4"/>
    <w:multiLevelType w:val="hybridMultilevel"/>
    <w:tmpl w:val="0E702BB2"/>
    <w:lvl w:ilvl="0" w:tplc="C6EA738E">
      <w:start w:val="1"/>
      <w:numFmt w:val="bullet"/>
      <w:lvlText w:val="•"/>
      <w:lvlJc w:val="left"/>
      <w:pPr>
        <w:tabs>
          <w:tab w:val="num" w:pos="720"/>
        </w:tabs>
        <w:ind w:left="720" w:hanging="360"/>
      </w:pPr>
      <w:rPr>
        <w:rFonts w:ascii="Times New Roman" w:hAnsi="Times New Roman" w:hint="default"/>
      </w:rPr>
    </w:lvl>
    <w:lvl w:ilvl="1" w:tplc="8B887770" w:tentative="1">
      <w:start w:val="1"/>
      <w:numFmt w:val="bullet"/>
      <w:lvlText w:val="•"/>
      <w:lvlJc w:val="left"/>
      <w:pPr>
        <w:tabs>
          <w:tab w:val="num" w:pos="1440"/>
        </w:tabs>
        <w:ind w:left="1440" w:hanging="360"/>
      </w:pPr>
      <w:rPr>
        <w:rFonts w:ascii="Times New Roman" w:hAnsi="Times New Roman" w:hint="default"/>
      </w:rPr>
    </w:lvl>
    <w:lvl w:ilvl="2" w:tplc="A1E07BE6" w:tentative="1">
      <w:start w:val="1"/>
      <w:numFmt w:val="bullet"/>
      <w:lvlText w:val="•"/>
      <w:lvlJc w:val="left"/>
      <w:pPr>
        <w:tabs>
          <w:tab w:val="num" w:pos="2160"/>
        </w:tabs>
        <w:ind w:left="2160" w:hanging="360"/>
      </w:pPr>
      <w:rPr>
        <w:rFonts w:ascii="Times New Roman" w:hAnsi="Times New Roman" w:hint="default"/>
      </w:rPr>
    </w:lvl>
    <w:lvl w:ilvl="3" w:tplc="A4086A0C" w:tentative="1">
      <w:start w:val="1"/>
      <w:numFmt w:val="bullet"/>
      <w:lvlText w:val="•"/>
      <w:lvlJc w:val="left"/>
      <w:pPr>
        <w:tabs>
          <w:tab w:val="num" w:pos="2880"/>
        </w:tabs>
        <w:ind w:left="2880" w:hanging="360"/>
      </w:pPr>
      <w:rPr>
        <w:rFonts w:ascii="Times New Roman" w:hAnsi="Times New Roman" w:hint="default"/>
      </w:rPr>
    </w:lvl>
    <w:lvl w:ilvl="4" w:tplc="E1CCDF14" w:tentative="1">
      <w:start w:val="1"/>
      <w:numFmt w:val="bullet"/>
      <w:lvlText w:val="•"/>
      <w:lvlJc w:val="left"/>
      <w:pPr>
        <w:tabs>
          <w:tab w:val="num" w:pos="3600"/>
        </w:tabs>
        <w:ind w:left="3600" w:hanging="360"/>
      </w:pPr>
      <w:rPr>
        <w:rFonts w:ascii="Times New Roman" w:hAnsi="Times New Roman" w:hint="default"/>
      </w:rPr>
    </w:lvl>
    <w:lvl w:ilvl="5" w:tplc="B50AB4DA" w:tentative="1">
      <w:start w:val="1"/>
      <w:numFmt w:val="bullet"/>
      <w:lvlText w:val="•"/>
      <w:lvlJc w:val="left"/>
      <w:pPr>
        <w:tabs>
          <w:tab w:val="num" w:pos="4320"/>
        </w:tabs>
        <w:ind w:left="4320" w:hanging="360"/>
      </w:pPr>
      <w:rPr>
        <w:rFonts w:ascii="Times New Roman" w:hAnsi="Times New Roman" w:hint="default"/>
      </w:rPr>
    </w:lvl>
    <w:lvl w:ilvl="6" w:tplc="8152C646" w:tentative="1">
      <w:start w:val="1"/>
      <w:numFmt w:val="bullet"/>
      <w:lvlText w:val="•"/>
      <w:lvlJc w:val="left"/>
      <w:pPr>
        <w:tabs>
          <w:tab w:val="num" w:pos="5040"/>
        </w:tabs>
        <w:ind w:left="5040" w:hanging="360"/>
      </w:pPr>
      <w:rPr>
        <w:rFonts w:ascii="Times New Roman" w:hAnsi="Times New Roman" w:hint="default"/>
      </w:rPr>
    </w:lvl>
    <w:lvl w:ilvl="7" w:tplc="1812B376" w:tentative="1">
      <w:start w:val="1"/>
      <w:numFmt w:val="bullet"/>
      <w:lvlText w:val="•"/>
      <w:lvlJc w:val="left"/>
      <w:pPr>
        <w:tabs>
          <w:tab w:val="num" w:pos="5760"/>
        </w:tabs>
        <w:ind w:left="5760" w:hanging="360"/>
      </w:pPr>
      <w:rPr>
        <w:rFonts w:ascii="Times New Roman" w:hAnsi="Times New Roman" w:hint="default"/>
      </w:rPr>
    </w:lvl>
    <w:lvl w:ilvl="8" w:tplc="61EAD3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3359B6"/>
    <w:multiLevelType w:val="hybridMultilevel"/>
    <w:tmpl w:val="CE3ED50C"/>
    <w:lvl w:ilvl="0" w:tplc="9D84771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CC33899"/>
    <w:multiLevelType w:val="hybridMultilevel"/>
    <w:tmpl w:val="DA0CA838"/>
    <w:lvl w:ilvl="0" w:tplc="08B69446">
      <w:start w:val="1"/>
      <w:numFmt w:val="bullet"/>
      <w:lvlText w:val="c"/>
      <w:lvlJc w:val="left"/>
      <w:pPr>
        <w:ind w:left="360" w:hanging="360"/>
      </w:pPr>
      <w:rPr>
        <w:rFonts w:ascii="Webdings" w:hAnsi="Webdings" w:hint="default"/>
      </w:rPr>
    </w:lvl>
    <w:lvl w:ilvl="1" w:tplc="08B69446">
      <w:start w:val="1"/>
      <w:numFmt w:val="bullet"/>
      <w:lvlText w:val="c"/>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F4D01"/>
    <w:multiLevelType w:val="hybridMultilevel"/>
    <w:tmpl w:val="E67CCDD8"/>
    <w:lvl w:ilvl="0" w:tplc="08B69446">
      <w:start w:val="1"/>
      <w:numFmt w:val="bullet"/>
      <w:lvlText w:val="c"/>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E85A2C"/>
    <w:multiLevelType w:val="hybridMultilevel"/>
    <w:tmpl w:val="120469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5"/>
  </w:num>
  <w:num w:numId="4">
    <w:abstractNumId w:val="3"/>
  </w:num>
  <w:num w:numId="5">
    <w:abstractNumId w:val="2"/>
  </w:num>
  <w:num w:numId="6">
    <w:abstractNumId w:val="4"/>
  </w:num>
  <w:num w:numId="7">
    <w:abstractNumId w:val="1"/>
  </w:num>
  <w:num w:numId="8">
    <w:abstractNumId w:val="0"/>
  </w:num>
  <w:num w:numId="9">
    <w:abstractNumId w:val="20"/>
  </w:num>
  <w:num w:numId="10">
    <w:abstractNumId w:val="8"/>
  </w:num>
  <w:num w:numId="11">
    <w:abstractNumId w:val="17"/>
  </w:num>
  <w:num w:numId="12">
    <w:abstractNumId w:val="9"/>
  </w:num>
  <w:num w:numId="13">
    <w:abstractNumId w:val="7"/>
  </w:num>
  <w:num w:numId="14">
    <w:abstractNumId w:val="10"/>
  </w:num>
  <w:num w:numId="15">
    <w:abstractNumId w:val="19"/>
  </w:num>
  <w:num w:numId="16">
    <w:abstractNumId w:val="12"/>
  </w:num>
  <w:num w:numId="17">
    <w:abstractNumId w:val="18"/>
  </w:num>
  <w:num w:numId="18">
    <w:abstractNumId w:val="15"/>
  </w:num>
  <w:num w:numId="19">
    <w:abstractNumId w:val="21"/>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num>
  <w:num w:numId="24">
    <w:abstractNumId w:val="14"/>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LockTheme/>
  <w:styleLockQFSet/>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34"/>
    <w:rsid w:val="0000184D"/>
    <w:rsid w:val="0000213C"/>
    <w:rsid w:val="0000219C"/>
    <w:rsid w:val="0000445F"/>
    <w:rsid w:val="0000585F"/>
    <w:rsid w:val="00005C4F"/>
    <w:rsid w:val="00005E66"/>
    <w:rsid w:val="000060B3"/>
    <w:rsid w:val="000065B6"/>
    <w:rsid w:val="00006968"/>
    <w:rsid w:val="000116A5"/>
    <w:rsid w:val="00012B7A"/>
    <w:rsid w:val="00013AAE"/>
    <w:rsid w:val="0001559C"/>
    <w:rsid w:val="0001689B"/>
    <w:rsid w:val="00017E3B"/>
    <w:rsid w:val="00021D7B"/>
    <w:rsid w:val="000236D7"/>
    <w:rsid w:val="000278D6"/>
    <w:rsid w:val="00027FCC"/>
    <w:rsid w:val="00030023"/>
    <w:rsid w:val="00033A5F"/>
    <w:rsid w:val="000355B8"/>
    <w:rsid w:val="000360D5"/>
    <w:rsid w:val="0003682B"/>
    <w:rsid w:val="0004106A"/>
    <w:rsid w:val="00041FB7"/>
    <w:rsid w:val="00043691"/>
    <w:rsid w:val="00043723"/>
    <w:rsid w:val="00043EB2"/>
    <w:rsid w:val="00044976"/>
    <w:rsid w:val="000474DC"/>
    <w:rsid w:val="00047A80"/>
    <w:rsid w:val="00047D16"/>
    <w:rsid w:val="0005065B"/>
    <w:rsid w:val="000514E2"/>
    <w:rsid w:val="00052D30"/>
    <w:rsid w:val="00053A36"/>
    <w:rsid w:val="00054D99"/>
    <w:rsid w:val="00054ECC"/>
    <w:rsid w:val="0005554C"/>
    <w:rsid w:val="00055629"/>
    <w:rsid w:val="000564D8"/>
    <w:rsid w:val="0006387D"/>
    <w:rsid w:val="00063905"/>
    <w:rsid w:val="0006497A"/>
    <w:rsid w:val="00065464"/>
    <w:rsid w:val="00066A87"/>
    <w:rsid w:val="00066F29"/>
    <w:rsid w:val="00067479"/>
    <w:rsid w:val="00067B62"/>
    <w:rsid w:val="000707A6"/>
    <w:rsid w:val="0007115B"/>
    <w:rsid w:val="0007446E"/>
    <w:rsid w:val="00075862"/>
    <w:rsid w:val="00077DDE"/>
    <w:rsid w:val="000854AA"/>
    <w:rsid w:val="00085593"/>
    <w:rsid w:val="00086A69"/>
    <w:rsid w:val="00087695"/>
    <w:rsid w:val="00091033"/>
    <w:rsid w:val="000910B6"/>
    <w:rsid w:val="000912B9"/>
    <w:rsid w:val="00092EE2"/>
    <w:rsid w:val="00095224"/>
    <w:rsid w:val="000A1066"/>
    <w:rsid w:val="000A1585"/>
    <w:rsid w:val="000A1D6B"/>
    <w:rsid w:val="000A3542"/>
    <w:rsid w:val="000A4E0A"/>
    <w:rsid w:val="000A5889"/>
    <w:rsid w:val="000A5D00"/>
    <w:rsid w:val="000A6211"/>
    <w:rsid w:val="000A647A"/>
    <w:rsid w:val="000B0634"/>
    <w:rsid w:val="000B200B"/>
    <w:rsid w:val="000B20F9"/>
    <w:rsid w:val="000B3524"/>
    <w:rsid w:val="000B4B51"/>
    <w:rsid w:val="000B55F0"/>
    <w:rsid w:val="000B5811"/>
    <w:rsid w:val="000B6197"/>
    <w:rsid w:val="000B6B75"/>
    <w:rsid w:val="000B7405"/>
    <w:rsid w:val="000B78CA"/>
    <w:rsid w:val="000B78FB"/>
    <w:rsid w:val="000C0217"/>
    <w:rsid w:val="000C04E7"/>
    <w:rsid w:val="000C2593"/>
    <w:rsid w:val="000C353D"/>
    <w:rsid w:val="000C4B8F"/>
    <w:rsid w:val="000C5C2C"/>
    <w:rsid w:val="000C6C21"/>
    <w:rsid w:val="000D04D6"/>
    <w:rsid w:val="000D30D1"/>
    <w:rsid w:val="000D377E"/>
    <w:rsid w:val="000D3A13"/>
    <w:rsid w:val="000D40CE"/>
    <w:rsid w:val="000D4590"/>
    <w:rsid w:val="000D5F28"/>
    <w:rsid w:val="000D6D31"/>
    <w:rsid w:val="000E143E"/>
    <w:rsid w:val="000E1985"/>
    <w:rsid w:val="000E24EA"/>
    <w:rsid w:val="000E34CD"/>
    <w:rsid w:val="000E45E4"/>
    <w:rsid w:val="000E506F"/>
    <w:rsid w:val="000E697B"/>
    <w:rsid w:val="000E7163"/>
    <w:rsid w:val="000E7702"/>
    <w:rsid w:val="000F2470"/>
    <w:rsid w:val="000F45D4"/>
    <w:rsid w:val="000F4FCB"/>
    <w:rsid w:val="000F51A3"/>
    <w:rsid w:val="000F5D04"/>
    <w:rsid w:val="000F6B55"/>
    <w:rsid w:val="00101664"/>
    <w:rsid w:val="00101C95"/>
    <w:rsid w:val="00102363"/>
    <w:rsid w:val="00103AC4"/>
    <w:rsid w:val="00107D63"/>
    <w:rsid w:val="001103C8"/>
    <w:rsid w:val="00113460"/>
    <w:rsid w:val="001145D4"/>
    <w:rsid w:val="00114CA7"/>
    <w:rsid w:val="00114F9E"/>
    <w:rsid w:val="00114FB0"/>
    <w:rsid w:val="00115109"/>
    <w:rsid w:val="00115F03"/>
    <w:rsid w:val="001163EA"/>
    <w:rsid w:val="00116C45"/>
    <w:rsid w:val="00116DE5"/>
    <w:rsid w:val="001171FA"/>
    <w:rsid w:val="0011755E"/>
    <w:rsid w:val="00117DB8"/>
    <w:rsid w:val="00120F69"/>
    <w:rsid w:val="001232B2"/>
    <w:rsid w:val="00124988"/>
    <w:rsid w:val="00125952"/>
    <w:rsid w:val="00125AC1"/>
    <w:rsid w:val="00126C0E"/>
    <w:rsid w:val="00130392"/>
    <w:rsid w:val="00130CF1"/>
    <w:rsid w:val="00130DC6"/>
    <w:rsid w:val="00131F4B"/>
    <w:rsid w:val="00132583"/>
    <w:rsid w:val="00134CE9"/>
    <w:rsid w:val="00135EA8"/>
    <w:rsid w:val="00135FAC"/>
    <w:rsid w:val="0013618F"/>
    <w:rsid w:val="00136FDD"/>
    <w:rsid w:val="00140CC1"/>
    <w:rsid w:val="00141705"/>
    <w:rsid w:val="00141CE0"/>
    <w:rsid w:val="00142967"/>
    <w:rsid w:val="00144333"/>
    <w:rsid w:val="00145ECF"/>
    <w:rsid w:val="00146A6A"/>
    <w:rsid w:val="001473DB"/>
    <w:rsid w:val="00150099"/>
    <w:rsid w:val="00150A60"/>
    <w:rsid w:val="001515BD"/>
    <w:rsid w:val="00153EAF"/>
    <w:rsid w:val="00154890"/>
    <w:rsid w:val="00154F8A"/>
    <w:rsid w:val="0015550D"/>
    <w:rsid w:val="0016042E"/>
    <w:rsid w:val="00160E8D"/>
    <w:rsid w:val="00161130"/>
    <w:rsid w:val="001613D0"/>
    <w:rsid w:val="00161C89"/>
    <w:rsid w:val="00161D79"/>
    <w:rsid w:val="00162E1B"/>
    <w:rsid w:val="00162E6B"/>
    <w:rsid w:val="00164C59"/>
    <w:rsid w:val="00164C7B"/>
    <w:rsid w:val="00166EDF"/>
    <w:rsid w:val="00167EC9"/>
    <w:rsid w:val="0017087C"/>
    <w:rsid w:val="00170F31"/>
    <w:rsid w:val="00171BC7"/>
    <w:rsid w:val="00172E0F"/>
    <w:rsid w:val="001734D0"/>
    <w:rsid w:val="0017392C"/>
    <w:rsid w:val="001749E7"/>
    <w:rsid w:val="00175857"/>
    <w:rsid w:val="001768B0"/>
    <w:rsid w:val="00180688"/>
    <w:rsid w:val="0018214C"/>
    <w:rsid w:val="00182330"/>
    <w:rsid w:val="00182436"/>
    <w:rsid w:val="00182EED"/>
    <w:rsid w:val="0018350B"/>
    <w:rsid w:val="0018439A"/>
    <w:rsid w:val="00184471"/>
    <w:rsid w:val="00184BE4"/>
    <w:rsid w:val="0018562C"/>
    <w:rsid w:val="001862E3"/>
    <w:rsid w:val="00186916"/>
    <w:rsid w:val="00186E4F"/>
    <w:rsid w:val="001924D4"/>
    <w:rsid w:val="00192F04"/>
    <w:rsid w:val="001943E2"/>
    <w:rsid w:val="00194522"/>
    <w:rsid w:val="00194FF3"/>
    <w:rsid w:val="0019519A"/>
    <w:rsid w:val="0019541E"/>
    <w:rsid w:val="001959CA"/>
    <w:rsid w:val="001961B4"/>
    <w:rsid w:val="001A0500"/>
    <w:rsid w:val="001A08CD"/>
    <w:rsid w:val="001A1B71"/>
    <w:rsid w:val="001A338C"/>
    <w:rsid w:val="001A5434"/>
    <w:rsid w:val="001A5C2B"/>
    <w:rsid w:val="001A628A"/>
    <w:rsid w:val="001A7D1E"/>
    <w:rsid w:val="001B2172"/>
    <w:rsid w:val="001B5918"/>
    <w:rsid w:val="001B6D8A"/>
    <w:rsid w:val="001B7BF1"/>
    <w:rsid w:val="001C0333"/>
    <w:rsid w:val="001C04FF"/>
    <w:rsid w:val="001C2580"/>
    <w:rsid w:val="001C58B7"/>
    <w:rsid w:val="001C5BA0"/>
    <w:rsid w:val="001C5F9A"/>
    <w:rsid w:val="001C64D7"/>
    <w:rsid w:val="001C6B77"/>
    <w:rsid w:val="001C72FC"/>
    <w:rsid w:val="001D01D1"/>
    <w:rsid w:val="001D22D8"/>
    <w:rsid w:val="001D2824"/>
    <w:rsid w:val="001D52C7"/>
    <w:rsid w:val="001D57CC"/>
    <w:rsid w:val="001D7D05"/>
    <w:rsid w:val="001E0A14"/>
    <w:rsid w:val="001E0AF2"/>
    <w:rsid w:val="001E1542"/>
    <w:rsid w:val="001E1D6F"/>
    <w:rsid w:val="001E31A6"/>
    <w:rsid w:val="001E3433"/>
    <w:rsid w:val="001E468D"/>
    <w:rsid w:val="001E5205"/>
    <w:rsid w:val="001E7691"/>
    <w:rsid w:val="001F00EE"/>
    <w:rsid w:val="001F154A"/>
    <w:rsid w:val="001F19DF"/>
    <w:rsid w:val="001F3262"/>
    <w:rsid w:val="001F3883"/>
    <w:rsid w:val="001F4442"/>
    <w:rsid w:val="001F5E8E"/>
    <w:rsid w:val="001F5FB4"/>
    <w:rsid w:val="001F6755"/>
    <w:rsid w:val="001F6D2C"/>
    <w:rsid w:val="0020230E"/>
    <w:rsid w:val="002039AB"/>
    <w:rsid w:val="00206AE7"/>
    <w:rsid w:val="00207DD0"/>
    <w:rsid w:val="00210C3A"/>
    <w:rsid w:val="00210ECD"/>
    <w:rsid w:val="0021164A"/>
    <w:rsid w:val="002116FB"/>
    <w:rsid w:val="00213752"/>
    <w:rsid w:val="00214277"/>
    <w:rsid w:val="00216F46"/>
    <w:rsid w:val="00220CEA"/>
    <w:rsid w:val="00222598"/>
    <w:rsid w:val="00223F5D"/>
    <w:rsid w:val="002256CC"/>
    <w:rsid w:val="00225849"/>
    <w:rsid w:val="00225864"/>
    <w:rsid w:val="00225EDC"/>
    <w:rsid w:val="002275B4"/>
    <w:rsid w:val="00227600"/>
    <w:rsid w:val="002306ED"/>
    <w:rsid w:val="00230CCF"/>
    <w:rsid w:val="00231A95"/>
    <w:rsid w:val="00233240"/>
    <w:rsid w:val="002340FA"/>
    <w:rsid w:val="002353CE"/>
    <w:rsid w:val="00236A52"/>
    <w:rsid w:val="00245CEA"/>
    <w:rsid w:val="00245FF1"/>
    <w:rsid w:val="00250D17"/>
    <w:rsid w:val="002531C8"/>
    <w:rsid w:val="00253DB4"/>
    <w:rsid w:val="002545B6"/>
    <w:rsid w:val="00255D02"/>
    <w:rsid w:val="00255F83"/>
    <w:rsid w:val="00257268"/>
    <w:rsid w:val="002575A9"/>
    <w:rsid w:val="00257B29"/>
    <w:rsid w:val="00257CBB"/>
    <w:rsid w:val="00260ADE"/>
    <w:rsid w:val="00261447"/>
    <w:rsid w:val="002614F0"/>
    <w:rsid w:val="002626B2"/>
    <w:rsid w:val="002637A8"/>
    <w:rsid w:val="0026563D"/>
    <w:rsid w:val="00265F4D"/>
    <w:rsid w:val="0026604E"/>
    <w:rsid w:val="00267457"/>
    <w:rsid w:val="002674A6"/>
    <w:rsid w:val="00270A84"/>
    <w:rsid w:val="00271E81"/>
    <w:rsid w:val="0027374F"/>
    <w:rsid w:val="00276C2A"/>
    <w:rsid w:val="002820E3"/>
    <w:rsid w:val="00282125"/>
    <w:rsid w:val="002821EB"/>
    <w:rsid w:val="00283E85"/>
    <w:rsid w:val="002861EB"/>
    <w:rsid w:val="002918C2"/>
    <w:rsid w:val="00292143"/>
    <w:rsid w:val="00294679"/>
    <w:rsid w:val="002A03BA"/>
    <w:rsid w:val="002A0971"/>
    <w:rsid w:val="002A2E1F"/>
    <w:rsid w:val="002A2F1B"/>
    <w:rsid w:val="002A4D74"/>
    <w:rsid w:val="002A6031"/>
    <w:rsid w:val="002A6F21"/>
    <w:rsid w:val="002B057C"/>
    <w:rsid w:val="002B1F4B"/>
    <w:rsid w:val="002B36C6"/>
    <w:rsid w:val="002B3A95"/>
    <w:rsid w:val="002B4012"/>
    <w:rsid w:val="002B4C9A"/>
    <w:rsid w:val="002C037B"/>
    <w:rsid w:val="002C1B02"/>
    <w:rsid w:val="002C2437"/>
    <w:rsid w:val="002C3124"/>
    <w:rsid w:val="002C47EF"/>
    <w:rsid w:val="002C5AFC"/>
    <w:rsid w:val="002C7FE7"/>
    <w:rsid w:val="002D0430"/>
    <w:rsid w:val="002D1ABF"/>
    <w:rsid w:val="002D20D2"/>
    <w:rsid w:val="002D2228"/>
    <w:rsid w:val="002D2A2C"/>
    <w:rsid w:val="002D38E0"/>
    <w:rsid w:val="002D60F9"/>
    <w:rsid w:val="002D6BD4"/>
    <w:rsid w:val="002D72F2"/>
    <w:rsid w:val="002D7D56"/>
    <w:rsid w:val="002E04AB"/>
    <w:rsid w:val="002E17AA"/>
    <w:rsid w:val="002E28C4"/>
    <w:rsid w:val="002E38EE"/>
    <w:rsid w:val="002E4CA2"/>
    <w:rsid w:val="002E532E"/>
    <w:rsid w:val="002E6D7D"/>
    <w:rsid w:val="002F3A1F"/>
    <w:rsid w:val="002F3EFB"/>
    <w:rsid w:val="002F4B13"/>
    <w:rsid w:val="002F4D0F"/>
    <w:rsid w:val="002F4D9C"/>
    <w:rsid w:val="002F62C0"/>
    <w:rsid w:val="002F72BF"/>
    <w:rsid w:val="0030111E"/>
    <w:rsid w:val="00302070"/>
    <w:rsid w:val="00304F20"/>
    <w:rsid w:val="00306240"/>
    <w:rsid w:val="003078A9"/>
    <w:rsid w:val="00310AD4"/>
    <w:rsid w:val="00310FB2"/>
    <w:rsid w:val="00310FC5"/>
    <w:rsid w:val="00310FD9"/>
    <w:rsid w:val="0031300F"/>
    <w:rsid w:val="003146D7"/>
    <w:rsid w:val="003163EE"/>
    <w:rsid w:val="003203B9"/>
    <w:rsid w:val="003211FD"/>
    <w:rsid w:val="003220BD"/>
    <w:rsid w:val="0032233B"/>
    <w:rsid w:val="00322970"/>
    <w:rsid w:val="003229BF"/>
    <w:rsid w:val="00325E8F"/>
    <w:rsid w:val="00326128"/>
    <w:rsid w:val="00326208"/>
    <w:rsid w:val="003263F9"/>
    <w:rsid w:val="00330B91"/>
    <w:rsid w:val="00331B6E"/>
    <w:rsid w:val="00331E21"/>
    <w:rsid w:val="00331E3F"/>
    <w:rsid w:val="00332EC6"/>
    <w:rsid w:val="003372C3"/>
    <w:rsid w:val="00340E54"/>
    <w:rsid w:val="00341681"/>
    <w:rsid w:val="003419B6"/>
    <w:rsid w:val="00341ABE"/>
    <w:rsid w:val="00341D8B"/>
    <w:rsid w:val="00341FBB"/>
    <w:rsid w:val="00344CBF"/>
    <w:rsid w:val="00345DA4"/>
    <w:rsid w:val="00345E0A"/>
    <w:rsid w:val="003509CD"/>
    <w:rsid w:val="00351464"/>
    <w:rsid w:val="00351AFF"/>
    <w:rsid w:val="0035480A"/>
    <w:rsid w:val="00354C66"/>
    <w:rsid w:val="00357607"/>
    <w:rsid w:val="003626DE"/>
    <w:rsid w:val="00364471"/>
    <w:rsid w:val="003647A8"/>
    <w:rsid w:val="0036493C"/>
    <w:rsid w:val="00365744"/>
    <w:rsid w:val="0036631B"/>
    <w:rsid w:val="00366C54"/>
    <w:rsid w:val="0036734C"/>
    <w:rsid w:val="0036774E"/>
    <w:rsid w:val="003721E7"/>
    <w:rsid w:val="003724FF"/>
    <w:rsid w:val="00372546"/>
    <w:rsid w:val="003747AC"/>
    <w:rsid w:val="00375F2A"/>
    <w:rsid w:val="00376008"/>
    <w:rsid w:val="00376374"/>
    <w:rsid w:val="003764E3"/>
    <w:rsid w:val="003767DB"/>
    <w:rsid w:val="003772C3"/>
    <w:rsid w:val="00377992"/>
    <w:rsid w:val="00377B3D"/>
    <w:rsid w:val="00377C2F"/>
    <w:rsid w:val="0038221F"/>
    <w:rsid w:val="0038297A"/>
    <w:rsid w:val="0038427D"/>
    <w:rsid w:val="003853FD"/>
    <w:rsid w:val="00385F20"/>
    <w:rsid w:val="00387643"/>
    <w:rsid w:val="00390C78"/>
    <w:rsid w:val="0039226E"/>
    <w:rsid w:val="00393124"/>
    <w:rsid w:val="0039632F"/>
    <w:rsid w:val="003967A3"/>
    <w:rsid w:val="00396923"/>
    <w:rsid w:val="00396B7B"/>
    <w:rsid w:val="003971AE"/>
    <w:rsid w:val="0039759A"/>
    <w:rsid w:val="00397D28"/>
    <w:rsid w:val="003A1D1E"/>
    <w:rsid w:val="003A31E2"/>
    <w:rsid w:val="003A3618"/>
    <w:rsid w:val="003A3A31"/>
    <w:rsid w:val="003A3DD8"/>
    <w:rsid w:val="003A3E86"/>
    <w:rsid w:val="003A4584"/>
    <w:rsid w:val="003A4BCE"/>
    <w:rsid w:val="003A6262"/>
    <w:rsid w:val="003A7CC0"/>
    <w:rsid w:val="003B02E5"/>
    <w:rsid w:val="003B2105"/>
    <w:rsid w:val="003B5163"/>
    <w:rsid w:val="003B6A44"/>
    <w:rsid w:val="003C07F2"/>
    <w:rsid w:val="003C0F87"/>
    <w:rsid w:val="003C227D"/>
    <w:rsid w:val="003C23BE"/>
    <w:rsid w:val="003C2B21"/>
    <w:rsid w:val="003C5CEF"/>
    <w:rsid w:val="003C725B"/>
    <w:rsid w:val="003D1055"/>
    <w:rsid w:val="003D1BC1"/>
    <w:rsid w:val="003D236C"/>
    <w:rsid w:val="003D27C8"/>
    <w:rsid w:val="003D3601"/>
    <w:rsid w:val="003D5BD4"/>
    <w:rsid w:val="003D6B78"/>
    <w:rsid w:val="003E0C31"/>
    <w:rsid w:val="003E1799"/>
    <w:rsid w:val="003E2035"/>
    <w:rsid w:val="003E6FDE"/>
    <w:rsid w:val="003F3905"/>
    <w:rsid w:val="003F54CD"/>
    <w:rsid w:val="003F5C95"/>
    <w:rsid w:val="003F6F80"/>
    <w:rsid w:val="00400125"/>
    <w:rsid w:val="004021C3"/>
    <w:rsid w:val="00402C25"/>
    <w:rsid w:val="00402C2F"/>
    <w:rsid w:val="00403B22"/>
    <w:rsid w:val="00404510"/>
    <w:rsid w:val="0040567A"/>
    <w:rsid w:val="0041089B"/>
    <w:rsid w:val="00412D24"/>
    <w:rsid w:val="00413D95"/>
    <w:rsid w:val="00413DE1"/>
    <w:rsid w:val="004174CD"/>
    <w:rsid w:val="004257C6"/>
    <w:rsid w:val="004257E3"/>
    <w:rsid w:val="00426FD2"/>
    <w:rsid w:val="00431178"/>
    <w:rsid w:val="00432B1C"/>
    <w:rsid w:val="00435359"/>
    <w:rsid w:val="0043592E"/>
    <w:rsid w:val="00436B42"/>
    <w:rsid w:val="00437EE4"/>
    <w:rsid w:val="00444835"/>
    <w:rsid w:val="00446245"/>
    <w:rsid w:val="00446755"/>
    <w:rsid w:val="004503B4"/>
    <w:rsid w:val="0045214E"/>
    <w:rsid w:val="00452577"/>
    <w:rsid w:val="004543B1"/>
    <w:rsid w:val="00455472"/>
    <w:rsid w:val="004557EF"/>
    <w:rsid w:val="00455B91"/>
    <w:rsid w:val="0046138C"/>
    <w:rsid w:val="00461D86"/>
    <w:rsid w:val="004627F5"/>
    <w:rsid w:val="00462812"/>
    <w:rsid w:val="004650BB"/>
    <w:rsid w:val="00466FC8"/>
    <w:rsid w:val="004701FB"/>
    <w:rsid w:val="00471294"/>
    <w:rsid w:val="00474019"/>
    <w:rsid w:val="00474222"/>
    <w:rsid w:val="00474854"/>
    <w:rsid w:val="00474E5D"/>
    <w:rsid w:val="004753DE"/>
    <w:rsid w:val="00475B16"/>
    <w:rsid w:val="00476551"/>
    <w:rsid w:val="00476BDC"/>
    <w:rsid w:val="00480FB3"/>
    <w:rsid w:val="00481039"/>
    <w:rsid w:val="00481CC8"/>
    <w:rsid w:val="004821AF"/>
    <w:rsid w:val="00482929"/>
    <w:rsid w:val="0048548A"/>
    <w:rsid w:val="00485CD3"/>
    <w:rsid w:val="00485F09"/>
    <w:rsid w:val="00486BCD"/>
    <w:rsid w:val="004900DA"/>
    <w:rsid w:val="00492157"/>
    <w:rsid w:val="00492FA2"/>
    <w:rsid w:val="00493AE4"/>
    <w:rsid w:val="004942B8"/>
    <w:rsid w:val="00495E7A"/>
    <w:rsid w:val="004A0B3E"/>
    <w:rsid w:val="004A1E5C"/>
    <w:rsid w:val="004A228C"/>
    <w:rsid w:val="004A26B7"/>
    <w:rsid w:val="004A6EC6"/>
    <w:rsid w:val="004B1197"/>
    <w:rsid w:val="004B1536"/>
    <w:rsid w:val="004B37B2"/>
    <w:rsid w:val="004B3F21"/>
    <w:rsid w:val="004B598C"/>
    <w:rsid w:val="004B7138"/>
    <w:rsid w:val="004B71F7"/>
    <w:rsid w:val="004B7CBC"/>
    <w:rsid w:val="004C18C5"/>
    <w:rsid w:val="004C266A"/>
    <w:rsid w:val="004C30B9"/>
    <w:rsid w:val="004C4248"/>
    <w:rsid w:val="004C4C86"/>
    <w:rsid w:val="004C4CEC"/>
    <w:rsid w:val="004C4E5B"/>
    <w:rsid w:val="004C5360"/>
    <w:rsid w:val="004C5380"/>
    <w:rsid w:val="004C678A"/>
    <w:rsid w:val="004C7444"/>
    <w:rsid w:val="004C758C"/>
    <w:rsid w:val="004D0DBC"/>
    <w:rsid w:val="004D1F29"/>
    <w:rsid w:val="004D2F9C"/>
    <w:rsid w:val="004D3124"/>
    <w:rsid w:val="004D3A09"/>
    <w:rsid w:val="004D5DAB"/>
    <w:rsid w:val="004D6FCE"/>
    <w:rsid w:val="004E3850"/>
    <w:rsid w:val="004E51B5"/>
    <w:rsid w:val="004E59CC"/>
    <w:rsid w:val="004E6FA8"/>
    <w:rsid w:val="004F15D3"/>
    <w:rsid w:val="004F15DD"/>
    <w:rsid w:val="004F35E3"/>
    <w:rsid w:val="004F3E26"/>
    <w:rsid w:val="004F46F4"/>
    <w:rsid w:val="004F4770"/>
    <w:rsid w:val="004F4D97"/>
    <w:rsid w:val="004F4F03"/>
    <w:rsid w:val="004F4F10"/>
    <w:rsid w:val="004F63C1"/>
    <w:rsid w:val="004F669A"/>
    <w:rsid w:val="004F6816"/>
    <w:rsid w:val="004F7788"/>
    <w:rsid w:val="00501041"/>
    <w:rsid w:val="005032CF"/>
    <w:rsid w:val="00504D53"/>
    <w:rsid w:val="00507502"/>
    <w:rsid w:val="00507983"/>
    <w:rsid w:val="0051025A"/>
    <w:rsid w:val="005114EE"/>
    <w:rsid w:val="00511FB0"/>
    <w:rsid w:val="0051453F"/>
    <w:rsid w:val="005158A6"/>
    <w:rsid w:val="00515D58"/>
    <w:rsid w:val="005172A8"/>
    <w:rsid w:val="00517C56"/>
    <w:rsid w:val="00520722"/>
    <w:rsid w:val="0052258E"/>
    <w:rsid w:val="00523E65"/>
    <w:rsid w:val="00525773"/>
    <w:rsid w:val="00526726"/>
    <w:rsid w:val="005268C4"/>
    <w:rsid w:val="00527AD8"/>
    <w:rsid w:val="00530B34"/>
    <w:rsid w:val="00530FD3"/>
    <w:rsid w:val="0053208F"/>
    <w:rsid w:val="00532407"/>
    <w:rsid w:val="00535CED"/>
    <w:rsid w:val="00535E8C"/>
    <w:rsid w:val="00537EAC"/>
    <w:rsid w:val="00537F3B"/>
    <w:rsid w:val="00541003"/>
    <w:rsid w:val="005410C9"/>
    <w:rsid w:val="005415AA"/>
    <w:rsid w:val="00541E73"/>
    <w:rsid w:val="00542FD3"/>
    <w:rsid w:val="005438D4"/>
    <w:rsid w:val="00546297"/>
    <w:rsid w:val="00546D49"/>
    <w:rsid w:val="00547F14"/>
    <w:rsid w:val="00550D1A"/>
    <w:rsid w:val="0055125D"/>
    <w:rsid w:val="00551430"/>
    <w:rsid w:val="00552AC3"/>
    <w:rsid w:val="00552B67"/>
    <w:rsid w:val="005552E5"/>
    <w:rsid w:val="00556E98"/>
    <w:rsid w:val="00557A7C"/>
    <w:rsid w:val="00563488"/>
    <w:rsid w:val="005654B0"/>
    <w:rsid w:val="005665D4"/>
    <w:rsid w:val="00570A07"/>
    <w:rsid w:val="00570B66"/>
    <w:rsid w:val="0057118C"/>
    <w:rsid w:val="00572B40"/>
    <w:rsid w:val="00574510"/>
    <w:rsid w:val="00575C93"/>
    <w:rsid w:val="00576FBF"/>
    <w:rsid w:val="00577067"/>
    <w:rsid w:val="005776B9"/>
    <w:rsid w:val="0058191E"/>
    <w:rsid w:val="00581DAE"/>
    <w:rsid w:val="0058303C"/>
    <w:rsid w:val="00583412"/>
    <w:rsid w:val="00583517"/>
    <w:rsid w:val="0058353E"/>
    <w:rsid w:val="005842F5"/>
    <w:rsid w:val="005854CC"/>
    <w:rsid w:val="00585B25"/>
    <w:rsid w:val="005861AC"/>
    <w:rsid w:val="00587976"/>
    <w:rsid w:val="00591359"/>
    <w:rsid w:val="00592DFB"/>
    <w:rsid w:val="00592FB6"/>
    <w:rsid w:val="00592FDD"/>
    <w:rsid w:val="00593309"/>
    <w:rsid w:val="00593EDA"/>
    <w:rsid w:val="0059681B"/>
    <w:rsid w:val="005969F0"/>
    <w:rsid w:val="00596BA6"/>
    <w:rsid w:val="00597D8A"/>
    <w:rsid w:val="005A016D"/>
    <w:rsid w:val="005A0D58"/>
    <w:rsid w:val="005A2C51"/>
    <w:rsid w:val="005A2CE1"/>
    <w:rsid w:val="005A3A4A"/>
    <w:rsid w:val="005A410A"/>
    <w:rsid w:val="005A5784"/>
    <w:rsid w:val="005A61C3"/>
    <w:rsid w:val="005A65DC"/>
    <w:rsid w:val="005A79AA"/>
    <w:rsid w:val="005B14D2"/>
    <w:rsid w:val="005B2672"/>
    <w:rsid w:val="005B424C"/>
    <w:rsid w:val="005B445E"/>
    <w:rsid w:val="005B5201"/>
    <w:rsid w:val="005C0087"/>
    <w:rsid w:val="005C03A1"/>
    <w:rsid w:val="005C083B"/>
    <w:rsid w:val="005C498B"/>
    <w:rsid w:val="005C4D26"/>
    <w:rsid w:val="005D00F9"/>
    <w:rsid w:val="005D039C"/>
    <w:rsid w:val="005D04C0"/>
    <w:rsid w:val="005D173E"/>
    <w:rsid w:val="005D1AC9"/>
    <w:rsid w:val="005D215B"/>
    <w:rsid w:val="005D3CB8"/>
    <w:rsid w:val="005D3EAD"/>
    <w:rsid w:val="005D6510"/>
    <w:rsid w:val="005D6EAE"/>
    <w:rsid w:val="005D75B9"/>
    <w:rsid w:val="005E1230"/>
    <w:rsid w:val="005E1292"/>
    <w:rsid w:val="005E20FE"/>
    <w:rsid w:val="005E24A0"/>
    <w:rsid w:val="005E2E44"/>
    <w:rsid w:val="005E562A"/>
    <w:rsid w:val="005F16DD"/>
    <w:rsid w:val="005F1F39"/>
    <w:rsid w:val="005F2F7E"/>
    <w:rsid w:val="005F34EA"/>
    <w:rsid w:val="005F40E2"/>
    <w:rsid w:val="006025C6"/>
    <w:rsid w:val="0060370A"/>
    <w:rsid w:val="00603ACA"/>
    <w:rsid w:val="00603F34"/>
    <w:rsid w:val="00604171"/>
    <w:rsid w:val="00611F12"/>
    <w:rsid w:val="006132F9"/>
    <w:rsid w:val="00614CDC"/>
    <w:rsid w:val="0061522B"/>
    <w:rsid w:val="00615A9C"/>
    <w:rsid w:val="00620AA2"/>
    <w:rsid w:val="006214A8"/>
    <w:rsid w:val="00622794"/>
    <w:rsid w:val="006232BF"/>
    <w:rsid w:val="00623736"/>
    <w:rsid w:val="00626067"/>
    <w:rsid w:val="0062678B"/>
    <w:rsid w:val="00627513"/>
    <w:rsid w:val="00627B41"/>
    <w:rsid w:val="00627ED1"/>
    <w:rsid w:val="00635079"/>
    <w:rsid w:val="00637B5D"/>
    <w:rsid w:val="00640719"/>
    <w:rsid w:val="00640976"/>
    <w:rsid w:val="00641D91"/>
    <w:rsid w:val="006436D2"/>
    <w:rsid w:val="00644CBB"/>
    <w:rsid w:val="00645BC7"/>
    <w:rsid w:val="00646FE9"/>
    <w:rsid w:val="006501A9"/>
    <w:rsid w:val="00651982"/>
    <w:rsid w:val="006531BC"/>
    <w:rsid w:val="006540EF"/>
    <w:rsid w:val="00655D06"/>
    <w:rsid w:val="006576BC"/>
    <w:rsid w:val="00661D5F"/>
    <w:rsid w:val="00663ACB"/>
    <w:rsid w:val="00665384"/>
    <w:rsid w:val="00665DEA"/>
    <w:rsid w:val="00666028"/>
    <w:rsid w:val="00666137"/>
    <w:rsid w:val="00666407"/>
    <w:rsid w:val="00667956"/>
    <w:rsid w:val="006710AA"/>
    <w:rsid w:val="00672D64"/>
    <w:rsid w:val="0067323D"/>
    <w:rsid w:val="006734F9"/>
    <w:rsid w:val="00673785"/>
    <w:rsid w:val="00673FCF"/>
    <w:rsid w:val="00674273"/>
    <w:rsid w:val="00675B09"/>
    <w:rsid w:val="006763B6"/>
    <w:rsid w:val="0067657B"/>
    <w:rsid w:val="00677D95"/>
    <w:rsid w:val="00680EFD"/>
    <w:rsid w:val="00683FD4"/>
    <w:rsid w:val="006840A7"/>
    <w:rsid w:val="00686822"/>
    <w:rsid w:val="006916E7"/>
    <w:rsid w:val="0069332B"/>
    <w:rsid w:val="00694072"/>
    <w:rsid w:val="00694CF6"/>
    <w:rsid w:val="006A1634"/>
    <w:rsid w:val="006A24C2"/>
    <w:rsid w:val="006A2D2D"/>
    <w:rsid w:val="006A35E2"/>
    <w:rsid w:val="006A4A9F"/>
    <w:rsid w:val="006B1ABC"/>
    <w:rsid w:val="006B1CDC"/>
    <w:rsid w:val="006B2639"/>
    <w:rsid w:val="006B2CBD"/>
    <w:rsid w:val="006B51ED"/>
    <w:rsid w:val="006B5BBE"/>
    <w:rsid w:val="006B792C"/>
    <w:rsid w:val="006C130A"/>
    <w:rsid w:val="006C3CF9"/>
    <w:rsid w:val="006C3E9D"/>
    <w:rsid w:val="006C438C"/>
    <w:rsid w:val="006C58DB"/>
    <w:rsid w:val="006C5D72"/>
    <w:rsid w:val="006C6329"/>
    <w:rsid w:val="006D121F"/>
    <w:rsid w:val="006D130C"/>
    <w:rsid w:val="006D142D"/>
    <w:rsid w:val="006D336C"/>
    <w:rsid w:val="006D3A7A"/>
    <w:rsid w:val="006D453E"/>
    <w:rsid w:val="006D57B7"/>
    <w:rsid w:val="006D6AE3"/>
    <w:rsid w:val="006D6DCC"/>
    <w:rsid w:val="006E1860"/>
    <w:rsid w:val="006E22E5"/>
    <w:rsid w:val="006E31BD"/>
    <w:rsid w:val="006E4501"/>
    <w:rsid w:val="006E4E87"/>
    <w:rsid w:val="006E69B9"/>
    <w:rsid w:val="006F11B4"/>
    <w:rsid w:val="006F14C7"/>
    <w:rsid w:val="006F20D5"/>
    <w:rsid w:val="006F752D"/>
    <w:rsid w:val="006F7802"/>
    <w:rsid w:val="007045E8"/>
    <w:rsid w:val="007049C7"/>
    <w:rsid w:val="00705A26"/>
    <w:rsid w:val="007106E6"/>
    <w:rsid w:val="00711AC8"/>
    <w:rsid w:val="00711D1D"/>
    <w:rsid w:val="00712088"/>
    <w:rsid w:val="007120CF"/>
    <w:rsid w:val="007164B6"/>
    <w:rsid w:val="00716870"/>
    <w:rsid w:val="00716F32"/>
    <w:rsid w:val="00717639"/>
    <w:rsid w:val="00720AEB"/>
    <w:rsid w:val="00722D5B"/>
    <w:rsid w:val="00722F47"/>
    <w:rsid w:val="00723CA6"/>
    <w:rsid w:val="0073035E"/>
    <w:rsid w:val="007314DD"/>
    <w:rsid w:val="00732491"/>
    <w:rsid w:val="00732B24"/>
    <w:rsid w:val="00732F81"/>
    <w:rsid w:val="0073337C"/>
    <w:rsid w:val="007333DE"/>
    <w:rsid w:val="00736438"/>
    <w:rsid w:val="00736B6F"/>
    <w:rsid w:val="00737446"/>
    <w:rsid w:val="007378B7"/>
    <w:rsid w:val="00740B1A"/>
    <w:rsid w:val="0074151E"/>
    <w:rsid w:val="00743422"/>
    <w:rsid w:val="00744579"/>
    <w:rsid w:val="007445DD"/>
    <w:rsid w:val="00745A77"/>
    <w:rsid w:val="00746795"/>
    <w:rsid w:val="00751251"/>
    <w:rsid w:val="0075134A"/>
    <w:rsid w:val="00753642"/>
    <w:rsid w:val="00753CB5"/>
    <w:rsid w:val="0075421B"/>
    <w:rsid w:val="00755366"/>
    <w:rsid w:val="0075553E"/>
    <w:rsid w:val="0075717B"/>
    <w:rsid w:val="0076056A"/>
    <w:rsid w:val="0076090C"/>
    <w:rsid w:val="0076168F"/>
    <w:rsid w:val="007628A4"/>
    <w:rsid w:val="007629A2"/>
    <w:rsid w:val="00763B23"/>
    <w:rsid w:val="00763CF4"/>
    <w:rsid w:val="00767850"/>
    <w:rsid w:val="007710F5"/>
    <w:rsid w:val="00772EC0"/>
    <w:rsid w:val="0077487C"/>
    <w:rsid w:val="007771F4"/>
    <w:rsid w:val="0078045B"/>
    <w:rsid w:val="00780E75"/>
    <w:rsid w:val="00782090"/>
    <w:rsid w:val="007827EE"/>
    <w:rsid w:val="0078293D"/>
    <w:rsid w:val="0078445C"/>
    <w:rsid w:val="00786B13"/>
    <w:rsid w:val="00790158"/>
    <w:rsid w:val="00791119"/>
    <w:rsid w:val="007916BD"/>
    <w:rsid w:val="00791946"/>
    <w:rsid w:val="00792618"/>
    <w:rsid w:val="0079430C"/>
    <w:rsid w:val="007A046C"/>
    <w:rsid w:val="007A3132"/>
    <w:rsid w:val="007A5E9B"/>
    <w:rsid w:val="007A73EC"/>
    <w:rsid w:val="007B12B8"/>
    <w:rsid w:val="007B35B0"/>
    <w:rsid w:val="007B46F9"/>
    <w:rsid w:val="007B64D6"/>
    <w:rsid w:val="007B7E3B"/>
    <w:rsid w:val="007B7E52"/>
    <w:rsid w:val="007C131C"/>
    <w:rsid w:val="007C27EB"/>
    <w:rsid w:val="007C2A48"/>
    <w:rsid w:val="007C3826"/>
    <w:rsid w:val="007C41C2"/>
    <w:rsid w:val="007C4B2B"/>
    <w:rsid w:val="007C569F"/>
    <w:rsid w:val="007C5B0C"/>
    <w:rsid w:val="007C619E"/>
    <w:rsid w:val="007C7811"/>
    <w:rsid w:val="007C7F20"/>
    <w:rsid w:val="007D1B45"/>
    <w:rsid w:val="007D4218"/>
    <w:rsid w:val="007D489C"/>
    <w:rsid w:val="007D4F81"/>
    <w:rsid w:val="007D7180"/>
    <w:rsid w:val="007E1115"/>
    <w:rsid w:val="007E17B2"/>
    <w:rsid w:val="007E246D"/>
    <w:rsid w:val="007E31DB"/>
    <w:rsid w:val="007E356A"/>
    <w:rsid w:val="007E3DA0"/>
    <w:rsid w:val="007E4004"/>
    <w:rsid w:val="007E467B"/>
    <w:rsid w:val="007E5B07"/>
    <w:rsid w:val="007E5B14"/>
    <w:rsid w:val="007E6A33"/>
    <w:rsid w:val="007E7A72"/>
    <w:rsid w:val="007F0DB5"/>
    <w:rsid w:val="007F22F8"/>
    <w:rsid w:val="007F366E"/>
    <w:rsid w:val="007F49C5"/>
    <w:rsid w:val="007F71B4"/>
    <w:rsid w:val="007F7900"/>
    <w:rsid w:val="008002CB"/>
    <w:rsid w:val="008019ED"/>
    <w:rsid w:val="00805768"/>
    <w:rsid w:val="00805C3B"/>
    <w:rsid w:val="008103CB"/>
    <w:rsid w:val="008105D6"/>
    <w:rsid w:val="00810A5F"/>
    <w:rsid w:val="0081422D"/>
    <w:rsid w:val="008146C3"/>
    <w:rsid w:val="00815241"/>
    <w:rsid w:val="00815D08"/>
    <w:rsid w:val="00816099"/>
    <w:rsid w:val="00820514"/>
    <w:rsid w:val="00820557"/>
    <w:rsid w:val="00820832"/>
    <w:rsid w:val="0082159C"/>
    <w:rsid w:val="00822DA8"/>
    <w:rsid w:val="00822DB1"/>
    <w:rsid w:val="008258C9"/>
    <w:rsid w:val="00830075"/>
    <w:rsid w:val="00830FAC"/>
    <w:rsid w:val="0083138B"/>
    <w:rsid w:val="00831CFF"/>
    <w:rsid w:val="00831D66"/>
    <w:rsid w:val="008326CA"/>
    <w:rsid w:val="008328CA"/>
    <w:rsid w:val="0083408D"/>
    <w:rsid w:val="0083432D"/>
    <w:rsid w:val="00835498"/>
    <w:rsid w:val="00835D8B"/>
    <w:rsid w:val="008377B0"/>
    <w:rsid w:val="0084154F"/>
    <w:rsid w:val="00841A08"/>
    <w:rsid w:val="008422EC"/>
    <w:rsid w:val="0084325B"/>
    <w:rsid w:val="00843FC4"/>
    <w:rsid w:val="00844EE7"/>
    <w:rsid w:val="008450AB"/>
    <w:rsid w:val="0084596B"/>
    <w:rsid w:val="00845C55"/>
    <w:rsid w:val="00846D23"/>
    <w:rsid w:val="00850744"/>
    <w:rsid w:val="00850882"/>
    <w:rsid w:val="00852E7A"/>
    <w:rsid w:val="00853328"/>
    <w:rsid w:val="00855E19"/>
    <w:rsid w:val="0085600F"/>
    <w:rsid w:val="00857DBE"/>
    <w:rsid w:val="00860C12"/>
    <w:rsid w:val="00861047"/>
    <w:rsid w:val="00861498"/>
    <w:rsid w:val="0086162E"/>
    <w:rsid w:val="008616A2"/>
    <w:rsid w:val="0086327F"/>
    <w:rsid w:val="0087032D"/>
    <w:rsid w:val="008711F2"/>
    <w:rsid w:val="0087179E"/>
    <w:rsid w:val="0087339B"/>
    <w:rsid w:val="00873584"/>
    <w:rsid w:val="00874258"/>
    <w:rsid w:val="00875B7D"/>
    <w:rsid w:val="00876CDF"/>
    <w:rsid w:val="008816B4"/>
    <w:rsid w:val="008816BD"/>
    <w:rsid w:val="00881843"/>
    <w:rsid w:val="00882A21"/>
    <w:rsid w:val="00882B5F"/>
    <w:rsid w:val="00883246"/>
    <w:rsid w:val="00883323"/>
    <w:rsid w:val="00884D5E"/>
    <w:rsid w:val="00886144"/>
    <w:rsid w:val="008906DF"/>
    <w:rsid w:val="0089103E"/>
    <w:rsid w:val="008917A8"/>
    <w:rsid w:val="008928CC"/>
    <w:rsid w:val="008940CE"/>
    <w:rsid w:val="0089564E"/>
    <w:rsid w:val="00896E2E"/>
    <w:rsid w:val="008A3449"/>
    <w:rsid w:val="008A432F"/>
    <w:rsid w:val="008A684A"/>
    <w:rsid w:val="008B0164"/>
    <w:rsid w:val="008B0871"/>
    <w:rsid w:val="008B1B6C"/>
    <w:rsid w:val="008B2EC5"/>
    <w:rsid w:val="008B3CBC"/>
    <w:rsid w:val="008B4659"/>
    <w:rsid w:val="008B60E0"/>
    <w:rsid w:val="008B761F"/>
    <w:rsid w:val="008C19C2"/>
    <w:rsid w:val="008C2D43"/>
    <w:rsid w:val="008C4DEE"/>
    <w:rsid w:val="008D3223"/>
    <w:rsid w:val="008D5237"/>
    <w:rsid w:val="008D560D"/>
    <w:rsid w:val="008D57F8"/>
    <w:rsid w:val="008D5C35"/>
    <w:rsid w:val="008D671E"/>
    <w:rsid w:val="008E0662"/>
    <w:rsid w:val="008E07D1"/>
    <w:rsid w:val="008E24C9"/>
    <w:rsid w:val="008E2D39"/>
    <w:rsid w:val="008E31BB"/>
    <w:rsid w:val="008E405E"/>
    <w:rsid w:val="008E467C"/>
    <w:rsid w:val="008E4814"/>
    <w:rsid w:val="008E604F"/>
    <w:rsid w:val="008E6A9C"/>
    <w:rsid w:val="008E7113"/>
    <w:rsid w:val="008E77E0"/>
    <w:rsid w:val="008F0418"/>
    <w:rsid w:val="008F087B"/>
    <w:rsid w:val="008F0DAF"/>
    <w:rsid w:val="008F2596"/>
    <w:rsid w:val="008F42CA"/>
    <w:rsid w:val="008F5D2F"/>
    <w:rsid w:val="008F5DD4"/>
    <w:rsid w:val="008F6080"/>
    <w:rsid w:val="00900898"/>
    <w:rsid w:val="00901730"/>
    <w:rsid w:val="00901D91"/>
    <w:rsid w:val="009025D6"/>
    <w:rsid w:val="00905308"/>
    <w:rsid w:val="00905E23"/>
    <w:rsid w:val="00906AFA"/>
    <w:rsid w:val="00911EE0"/>
    <w:rsid w:val="00912300"/>
    <w:rsid w:val="009125BE"/>
    <w:rsid w:val="0091288F"/>
    <w:rsid w:val="0091427E"/>
    <w:rsid w:val="0091551B"/>
    <w:rsid w:val="00915AF0"/>
    <w:rsid w:val="00916264"/>
    <w:rsid w:val="00917925"/>
    <w:rsid w:val="009204FB"/>
    <w:rsid w:val="00922715"/>
    <w:rsid w:val="00923532"/>
    <w:rsid w:val="00924608"/>
    <w:rsid w:val="00926431"/>
    <w:rsid w:val="00926BEA"/>
    <w:rsid w:val="00927BEE"/>
    <w:rsid w:val="00931494"/>
    <w:rsid w:val="00932C80"/>
    <w:rsid w:val="00932D8E"/>
    <w:rsid w:val="00932F81"/>
    <w:rsid w:val="00933D58"/>
    <w:rsid w:val="00934E1F"/>
    <w:rsid w:val="009351A4"/>
    <w:rsid w:val="009363FF"/>
    <w:rsid w:val="00937E2A"/>
    <w:rsid w:val="00940AFF"/>
    <w:rsid w:val="00942ECA"/>
    <w:rsid w:val="00943D93"/>
    <w:rsid w:val="00944262"/>
    <w:rsid w:val="00944C08"/>
    <w:rsid w:val="00944D44"/>
    <w:rsid w:val="00944E72"/>
    <w:rsid w:val="00945383"/>
    <w:rsid w:val="00945E92"/>
    <w:rsid w:val="009460D1"/>
    <w:rsid w:val="0094777B"/>
    <w:rsid w:val="00947B03"/>
    <w:rsid w:val="009510B9"/>
    <w:rsid w:val="009533FA"/>
    <w:rsid w:val="009546F8"/>
    <w:rsid w:val="009551CA"/>
    <w:rsid w:val="00956384"/>
    <w:rsid w:val="00956539"/>
    <w:rsid w:val="009572A0"/>
    <w:rsid w:val="00961214"/>
    <w:rsid w:val="00961FB8"/>
    <w:rsid w:val="00963993"/>
    <w:rsid w:val="009656F4"/>
    <w:rsid w:val="00966370"/>
    <w:rsid w:val="009663A5"/>
    <w:rsid w:val="009667DF"/>
    <w:rsid w:val="0096796D"/>
    <w:rsid w:val="009723A4"/>
    <w:rsid w:val="009742B3"/>
    <w:rsid w:val="0097472C"/>
    <w:rsid w:val="00974EB0"/>
    <w:rsid w:val="00975A65"/>
    <w:rsid w:val="009765A6"/>
    <w:rsid w:val="00977178"/>
    <w:rsid w:val="00977D79"/>
    <w:rsid w:val="00980534"/>
    <w:rsid w:val="009824D5"/>
    <w:rsid w:val="00983407"/>
    <w:rsid w:val="009848C3"/>
    <w:rsid w:val="00984D50"/>
    <w:rsid w:val="00985E91"/>
    <w:rsid w:val="0098780E"/>
    <w:rsid w:val="00992AF2"/>
    <w:rsid w:val="00993D9E"/>
    <w:rsid w:val="00994390"/>
    <w:rsid w:val="00995512"/>
    <w:rsid w:val="00995EC4"/>
    <w:rsid w:val="00996F94"/>
    <w:rsid w:val="00997791"/>
    <w:rsid w:val="009A248F"/>
    <w:rsid w:val="009A29B9"/>
    <w:rsid w:val="009A3AE4"/>
    <w:rsid w:val="009A3BBD"/>
    <w:rsid w:val="009A3C06"/>
    <w:rsid w:val="009A436F"/>
    <w:rsid w:val="009A57B3"/>
    <w:rsid w:val="009A64F7"/>
    <w:rsid w:val="009B19F8"/>
    <w:rsid w:val="009B2D8A"/>
    <w:rsid w:val="009B3952"/>
    <w:rsid w:val="009B3F26"/>
    <w:rsid w:val="009B472C"/>
    <w:rsid w:val="009B5348"/>
    <w:rsid w:val="009B597F"/>
    <w:rsid w:val="009B6348"/>
    <w:rsid w:val="009B7620"/>
    <w:rsid w:val="009C13C9"/>
    <w:rsid w:val="009C1694"/>
    <w:rsid w:val="009C3E80"/>
    <w:rsid w:val="009C727B"/>
    <w:rsid w:val="009D09B5"/>
    <w:rsid w:val="009D0BA4"/>
    <w:rsid w:val="009D3C7C"/>
    <w:rsid w:val="009D6F3E"/>
    <w:rsid w:val="009D7305"/>
    <w:rsid w:val="009E0B86"/>
    <w:rsid w:val="009E2F6F"/>
    <w:rsid w:val="009E3ED3"/>
    <w:rsid w:val="009E4CCB"/>
    <w:rsid w:val="009E5122"/>
    <w:rsid w:val="009E5590"/>
    <w:rsid w:val="009E595E"/>
    <w:rsid w:val="009E7092"/>
    <w:rsid w:val="009E74D8"/>
    <w:rsid w:val="009E75D0"/>
    <w:rsid w:val="009F4495"/>
    <w:rsid w:val="009F4A59"/>
    <w:rsid w:val="009F4F61"/>
    <w:rsid w:val="009F58C9"/>
    <w:rsid w:val="009F6554"/>
    <w:rsid w:val="009F76BC"/>
    <w:rsid w:val="009F77DB"/>
    <w:rsid w:val="00A004B2"/>
    <w:rsid w:val="00A00D72"/>
    <w:rsid w:val="00A00DEB"/>
    <w:rsid w:val="00A00EBE"/>
    <w:rsid w:val="00A010E1"/>
    <w:rsid w:val="00A032E5"/>
    <w:rsid w:val="00A04694"/>
    <w:rsid w:val="00A04BBF"/>
    <w:rsid w:val="00A04C38"/>
    <w:rsid w:val="00A051A5"/>
    <w:rsid w:val="00A06173"/>
    <w:rsid w:val="00A0681C"/>
    <w:rsid w:val="00A0717C"/>
    <w:rsid w:val="00A07BD5"/>
    <w:rsid w:val="00A1135D"/>
    <w:rsid w:val="00A11B5F"/>
    <w:rsid w:val="00A12C98"/>
    <w:rsid w:val="00A1408A"/>
    <w:rsid w:val="00A1413F"/>
    <w:rsid w:val="00A14EAC"/>
    <w:rsid w:val="00A22F05"/>
    <w:rsid w:val="00A22FF9"/>
    <w:rsid w:val="00A25AD3"/>
    <w:rsid w:val="00A26263"/>
    <w:rsid w:val="00A27C31"/>
    <w:rsid w:val="00A307BE"/>
    <w:rsid w:val="00A311E0"/>
    <w:rsid w:val="00A31240"/>
    <w:rsid w:val="00A324EF"/>
    <w:rsid w:val="00A32ECC"/>
    <w:rsid w:val="00A33178"/>
    <w:rsid w:val="00A335E0"/>
    <w:rsid w:val="00A33EFE"/>
    <w:rsid w:val="00A3691F"/>
    <w:rsid w:val="00A41EDE"/>
    <w:rsid w:val="00A421A0"/>
    <w:rsid w:val="00A428A6"/>
    <w:rsid w:val="00A449B9"/>
    <w:rsid w:val="00A44A6B"/>
    <w:rsid w:val="00A45F8D"/>
    <w:rsid w:val="00A50E1F"/>
    <w:rsid w:val="00A51D20"/>
    <w:rsid w:val="00A527E1"/>
    <w:rsid w:val="00A540B4"/>
    <w:rsid w:val="00A541D8"/>
    <w:rsid w:val="00A563A3"/>
    <w:rsid w:val="00A57400"/>
    <w:rsid w:val="00A57A66"/>
    <w:rsid w:val="00A608B2"/>
    <w:rsid w:val="00A60FF4"/>
    <w:rsid w:val="00A61450"/>
    <w:rsid w:val="00A61F81"/>
    <w:rsid w:val="00A6261F"/>
    <w:rsid w:val="00A6312B"/>
    <w:rsid w:val="00A631B0"/>
    <w:rsid w:val="00A66A80"/>
    <w:rsid w:val="00A67C2E"/>
    <w:rsid w:val="00A7114A"/>
    <w:rsid w:val="00A71465"/>
    <w:rsid w:val="00A7343C"/>
    <w:rsid w:val="00A736EC"/>
    <w:rsid w:val="00A748F1"/>
    <w:rsid w:val="00A75041"/>
    <w:rsid w:val="00A7563A"/>
    <w:rsid w:val="00A75E92"/>
    <w:rsid w:val="00A76757"/>
    <w:rsid w:val="00A77345"/>
    <w:rsid w:val="00A77469"/>
    <w:rsid w:val="00A833B1"/>
    <w:rsid w:val="00A83C97"/>
    <w:rsid w:val="00A85ECB"/>
    <w:rsid w:val="00A87284"/>
    <w:rsid w:val="00A903FD"/>
    <w:rsid w:val="00A910B0"/>
    <w:rsid w:val="00A92B9F"/>
    <w:rsid w:val="00A942AF"/>
    <w:rsid w:val="00A94B49"/>
    <w:rsid w:val="00A952A4"/>
    <w:rsid w:val="00A963AC"/>
    <w:rsid w:val="00A96C50"/>
    <w:rsid w:val="00AA1497"/>
    <w:rsid w:val="00AA1898"/>
    <w:rsid w:val="00AA2AA2"/>
    <w:rsid w:val="00AA3C3C"/>
    <w:rsid w:val="00AA4203"/>
    <w:rsid w:val="00AA43AE"/>
    <w:rsid w:val="00AA60E3"/>
    <w:rsid w:val="00AA6551"/>
    <w:rsid w:val="00AA7511"/>
    <w:rsid w:val="00AB4144"/>
    <w:rsid w:val="00AB626A"/>
    <w:rsid w:val="00AB6757"/>
    <w:rsid w:val="00AB6EAE"/>
    <w:rsid w:val="00AC00AC"/>
    <w:rsid w:val="00AC0C36"/>
    <w:rsid w:val="00AC0CB3"/>
    <w:rsid w:val="00AC3C34"/>
    <w:rsid w:val="00AC60FA"/>
    <w:rsid w:val="00AC6822"/>
    <w:rsid w:val="00AC6B10"/>
    <w:rsid w:val="00AD0E77"/>
    <w:rsid w:val="00AD2D7D"/>
    <w:rsid w:val="00AD4D26"/>
    <w:rsid w:val="00AD5429"/>
    <w:rsid w:val="00AD7414"/>
    <w:rsid w:val="00AE4E1A"/>
    <w:rsid w:val="00AE74FA"/>
    <w:rsid w:val="00AF3563"/>
    <w:rsid w:val="00AF5A65"/>
    <w:rsid w:val="00AF5BFE"/>
    <w:rsid w:val="00AF61E5"/>
    <w:rsid w:val="00AF6BBC"/>
    <w:rsid w:val="00AF7C0E"/>
    <w:rsid w:val="00B00C94"/>
    <w:rsid w:val="00B02D3C"/>
    <w:rsid w:val="00B0426A"/>
    <w:rsid w:val="00B059DB"/>
    <w:rsid w:val="00B10CFD"/>
    <w:rsid w:val="00B10EF6"/>
    <w:rsid w:val="00B11037"/>
    <w:rsid w:val="00B11ABD"/>
    <w:rsid w:val="00B12D3B"/>
    <w:rsid w:val="00B13D4F"/>
    <w:rsid w:val="00B1477A"/>
    <w:rsid w:val="00B1492A"/>
    <w:rsid w:val="00B15D52"/>
    <w:rsid w:val="00B15DE4"/>
    <w:rsid w:val="00B16977"/>
    <w:rsid w:val="00B16C29"/>
    <w:rsid w:val="00B20363"/>
    <w:rsid w:val="00B2078F"/>
    <w:rsid w:val="00B23B51"/>
    <w:rsid w:val="00B25784"/>
    <w:rsid w:val="00B25F1B"/>
    <w:rsid w:val="00B26B0D"/>
    <w:rsid w:val="00B26B7A"/>
    <w:rsid w:val="00B32FE0"/>
    <w:rsid w:val="00B342EA"/>
    <w:rsid w:val="00B349AD"/>
    <w:rsid w:val="00B34A9B"/>
    <w:rsid w:val="00B34C25"/>
    <w:rsid w:val="00B3652A"/>
    <w:rsid w:val="00B4480F"/>
    <w:rsid w:val="00B45F31"/>
    <w:rsid w:val="00B50743"/>
    <w:rsid w:val="00B516EE"/>
    <w:rsid w:val="00B51B92"/>
    <w:rsid w:val="00B51D14"/>
    <w:rsid w:val="00B538CA"/>
    <w:rsid w:val="00B53ACF"/>
    <w:rsid w:val="00B6104F"/>
    <w:rsid w:val="00B614B5"/>
    <w:rsid w:val="00B61BB7"/>
    <w:rsid w:val="00B63D11"/>
    <w:rsid w:val="00B64072"/>
    <w:rsid w:val="00B644CD"/>
    <w:rsid w:val="00B65620"/>
    <w:rsid w:val="00B66B8B"/>
    <w:rsid w:val="00B67300"/>
    <w:rsid w:val="00B70A3B"/>
    <w:rsid w:val="00B70C19"/>
    <w:rsid w:val="00B711B3"/>
    <w:rsid w:val="00B714FC"/>
    <w:rsid w:val="00B73E3D"/>
    <w:rsid w:val="00B7534B"/>
    <w:rsid w:val="00B762F3"/>
    <w:rsid w:val="00B800DD"/>
    <w:rsid w:val="00B8051F"/>
    <w:rsid w:val="00B80872"/>
    <w:rsid w:val="00B809C1"/>
    <w:rsid w:val="00B80E54"/>
    <w:rsid w:val="00B815B1"/>
    <w:rsid w:val="00B82282"/>
    <w:rsid w:val="00B830C9"/>
    <w:rsid w:val="00B83746"/>
    <w:rsid w:val="00B84597"/>
    <w:rsid w:val="00B856E8"/>
    <w:rsid w:val="00B8763C"/>
    <w:rsid w:val="00B90518"/>
    <w:rsid w:val="00B917A7"/>
    <w:rsid w:val="00B96AE5"/>
    <w:rsid w:val="00B96EF4"/>
    <w:rsid w:val="00B97CF1"/>
    <w:rsid w:val="00BA0985"/>
    <w:rsid w:val="00BA1C96"/>
    <w:rsid w:val="00BA49D6"/>
    <w:rsid w:val="00BA652F"/>
    <w:rsid w:val="00BA6A22"/>
    <w:rsid w:val="00BB0F70"/>
    <w:rsid w:val="00BB1289"/>
    <w:rsid w:val="00BB2A1C"/>
    <w:rsid w:val="00BB504C"/>
    <w:rsid w:val="00BB736E"/>
    <w:rsid w:val="00BC02E7"/>
    <w:rsid w:val="00BC245D"/>
    <w:rsid w:val="00BC4079"/>
    <w:rsid w:val="00BC48D5"/>
    <w:rsid w:val="00BC49B8"/>
    <w:rsid w:val="00BC4B04"/>
    <w:rsid w:val="00BC61EA"/>
    <w:rsid w:val="00BC6899"/>
    <w:rsid w:val="00BD231B"/>
    <w:rsid w:val="00BD372C"/>
    <w:rsid w:val="00BD594B"/>
    <w:rsid w:val="00BD5AC6"/>
    <w:rsid w:val="00BD5E32"/>
    <w:rsid w:val="00BD6B6C"/>
    <w:rsid w:val="00BD7AE0"/>
    <w:rsid w:val="00BE073C"/>
    <w:rsid w:val="00BE1771"/>
    <w:rsid w:val="00BE22B6"/>
    <w:rsid w:val="00BE374B"/>
    <w:rsid w:val="00BE52BB"/>
    <w:rsid w:val="00BE613A"/>
    <w:rsid w:val="00BE72D4"/>
    <w:rsid w:val="00BF09F4"/>
    <w:rsid w:val="00BF09FC"/>
    <w:rsid w:val="00BF335F"/>
    <w:rsid w:val="00BF4C98"/>
    <w:rsid w:val="00C00641"/>
    <w:rsid w:val="00C0375E"/>
    <w:rsid w:val="00C054D2"/>
    <w:rsid w:val="00C05902"/>
    <w:rsid w:val="00C06D87"/>
    <w:rsid w:val="00C0782A"/>
    <w:rsid w:val="00C10E5B"/>
    <w:rsid w:val="00C12520"/>
    <w:rsid w:val="00C1256B"/>
    <w:rsid w:val="00C129AF"/>
    <w:rsid w:val="00C14264"/>
    <w:rsid w:val="00C142FF"/>
    <w:rsid w:val="00C1616C"/>
    <w:rsid w:val="00C17DDF"/>
    <w:rsid w:val="00C22E27"/>
    <w:rsid w:val="00C22EEF"/>
    <w:rsid w:val="00C25C25"/>
    <w:rsid w:val="00C25D00"/>
    <w:rsid w:val="00C26453"/>
    <w:rsid w:val="00C279B8"/>
    <w:rsid w:val="00C301B2"/>
    <w:rsid w:val="00C316C9"/>
    <w:rsid w:val="00C31A5E"/>
    <w:rsid w:val="00C34E4A"/>
    <w:rsid w:val="00C374BC"/>
    <w:rsid w:val="00C401BD"/>
    <w:rsid w:val="00C402A4"/>
    <w:rsid w:val="00C42108"/>
    <w:rsid w:val="00C42FF2"/>
    <w:rsid w:val="00C43F4A"/>
    <w:rsid w:val="00C47740"/>
    <w:rsid w:val="00C47E0B"/>
    <w:rsid w:val="00C5050D"/>
    <w:rsid w:val="00C51BDC"/>
    <w:rsid w:val="00C52423"/>
    <w:rsid w:val="00C52952"/>
    <w:rsid w:val="00C55083"/>
    <w:rsid w:val="00C615C4"/>
    <w:rsid w:val="00C65102"/>
    <w:rsid w:val="00C67A7F"/>
    <w:rsid w:val="00C70B97"/>
    <w:rsid w:val="00C734C8"/>
    <w:rsid w:val="00C73831"/>
    <w:rsid w:val="00C75539"/>
    <w:rsid w:val="00C76C49"/>
    <w:rsid w:val="00C77258"/>
    <w:rsid w:val="00C77AC0"/>
    <w:rsid w:val="00C8039D"/>
    <w:rsid w:val="00C80BAD"/>
    <w:rsid w:val="00C81090"/>
    <w:rsid w:val="00C81D7F"/>
    <w:rsid w:val="00C82B63"/>
    <w:rsid w:val="00C841AC"/>
    <w:rsid w:val="00C84F4E"/>
    <w:rsid w:val="00C85F7E"/>
    <w:rsid w:val="00C86E73"/>
    <w:rsid w:val="00C87FF3"/>
    <w:rsid w:val="00C92670"/>
    <w:rsid w:val="00C93B8B"/>
    <w:rsid w:val="00C975E4"/>
    <w:rsid w:val="00C979D9"/>
    <w:rsid w:val="00CA053D"/>
    <w:rsid w:val="00CA0F19"/>
    <w:rsid w:val="00CA2200"/>
    <w:rsid w:val="00CA5E0D"/>
    <w:rsid w:val="00CA7A7C"/>
    <w:rsid w:val="00CB089C"/>
    <w:rsid w:val="00CB3D2E"/>
    <w:rsid w:val="00CB4073"/>
    <w:rsid w:val="00CB4B5B"/>
    <w:rsid w:val="00CB54CE"/>
    <w:rsid w:val="00CB55AA"/>
    <w:rsid w:val="00CB594B"/>
    <w:rsid w:val="00CB6E07"/>
    <w:rsid w:val="00CB7825"/>
    <w:rsid w:val="00CC1157"/>
    <w:rsid w:val="00CC1182"/>
    <w:rsid w:val="00CC186F"/>
    <w:rsid w:val="00CC1D89"/>
    <w:rsid w:val="00CC2B2F"/>
    <w:rsid w:val="00CC3F8E"/>
    <w:rsid w:val="00CC4193"/>
    <w:rsid w:val="00CC49DA"/>
    <w:rsid w:val="00CC578F"/>
    <w:rsid w:val="00CC616D"/>
    <w:rsid w:val="00CC640C"/>
    <w:rsid w:val="00CC71DD"/>
    <w:rsid w:val="00CC7E04"/>
    <w:rsid w:val="00CD056B"/>
    <w:rsid w:val="00CD05D3"/>
    <w:rsid w:val="00CD190D"/>
    <w:rsid w:val="00CD3489"/>
    <w:rsid w:val="00CD3914"/>
    <w:rsid w:val="00CD4562"/>
    <w:rsid w:val="00CD4AF3"/>
    <w:rsid w:val="00CD5C27"/>
    <w:rsid w:val="00CD5DA0"/>
    <w:rsid w:val="00CD74D5"/>
    <w:rsid w:val="00CE00BC"/>
    <w:rsid w:val="00CE06C6"/>
    <w:rsid w:val="00CE4501"/>
    <w:rsid w:val="00CE4D0A"/>
    <w:rsid w:val="00CE505F"/>
    <w:rsid w:val="00CE5DD3"/>
    <w:rsid w:val="00CE5F8C"/>
    <w:rsid w:val="00CF1AE1"/>
    <w:rsid w:val="00CF339E"/>
    <w:rsid w:val="00CF4CDF"/>
    <w:rsid w:val="00CF51CC"/>
    <w:rsid w:val="00CF5EC0"/>
    <w:rsid w:val="00CF704A"/>
    <w:rsid w:val="00D01B36"/>
    <w:rsid w:val="00D02A3D"/>
    <w:rsid w:val="00D02C24"/>
    <w:rsid w:val="00D02D2F"/>
    <w:rsid w:val="00D05B62"/>
    <w:rsid w:val="00D06598"/>
    <w:rsid w:val="00D108E7"/>
    <w:rsid w:val="00D10C21"/>
    <w:rsid w:val="00D12502"/>
    <w:rsid w:val="00D13EDB"/>
    <w:rsid w:val="00D144F1"/>
    <w:rsid w:val="00D1594B"/>
    <w:rsid w:val="00D15DA9"/>
    <w:rsid w:val="00D166B4"/>
    <w:rsid w:val="00D167EB"/>
    <w:rsid w:val="00D17D40"/>
    <w:rsid w:val="00D219C3"/>
    <w:rsid w:val="00D22C33"/>
    <w:rsid w:val="00D23A61"/>
    <w:rsid w:val="00D23FC2"/>
    <w:rsid w:val="00D25A73"/>
    <w:rsid w:val="00D25B8E"/>
    <w:rsid w:val="00D2730B"/>
    <w:rsid w:val="00D32EE3"/>
    <w:rsid w:val="00D3688E"/>
    <w:rsid w:val="00D4095D"/>
    <w:rsid w:val="00D40CAB"/>
    <w:rsid w:val="00D42352"/>
    <w:rsid w:val="00D4320B"/>
    <w:rsid w:val="00D467CA"/>
    <w:rsid w:val="00D46F26"/>
    <w:rsid w:val="00D501B8"/>
    <w:rsid w:val="00D5081F"/>
    <w:rsid w:val="00D5111E"/>
    <w:rsid w:val="00D51567"/>
    <w:rsid w:val="00D51822"/>
    <w:rsid w:val="00D56045"/>
    <w:rsid w:val="00D5701D"/>
    <w:rsid w:val="00D61584"/>
    <w:rsid w:val="00D62719"/>
    <w:rsid w:val="00D62AE0"/>
    <w:rsid w:val="00D62FB1"/>
    <w:rsid w:val="00D6379A"/>
    <w:rsid w:val="00D67606"/>
    <w:rsid w:val="00D67952"/>
    <w:rsid w:val="00D70A8B"/>
    <w:rsid w:val="00D710C3"/>
    <w:rsid w:val="00D733ED"/>
    <w:rsid w:val="00D75AAE"/>
    <w:rsid w:val="00D75B5C"/>
    <w:rsid w:val="00D7648E"/>
    <w:rsid w:val="00D76804"/>
    <w:rsid w:val="00D7777B"/>
    <w:rsid w:val="00D77F12"/>
    <w:rsid w:val="00D819BD"/>
    <w:rsid w:val="00D81D6C"/>
    <w:rsid w:val="00D8222D"/>
    <w:rsid w:val="00D82E8E"/>
    <w:rsid w:val="00D84462"/>
    <w:rsid w:val="00D84A8C"/>
    <w:rsid w:val="00D84EA8"/>
    <w:rsid w:val="00D866B3"/>
    <w:rsid w:val="00D871C1"/>
    <w:rsid w:val="00D925E0"/>
    <w:rsid w:val="00D92F77"/>
    <w:rsid w:val="00D93BB4"/>
    <w:rsid w:val="00D94403"/>
    <w:rsid w:val="00D95B69"/>
    <w:rsid w:val="00DA0DEC"/>
    <w:rsid w:val="00DA1B4D"/>
    <w:rsid w:val="00DA2FE9"/>
    <w:rsid w:val="00DA7464"/>
    <w:rsid w:val="00DB3A9B"/>
    <w:rsid w:val="00DB44B2"/>
    <w:rsid w:val="00DB64E6"/>
    <w:rsid w:val="00DB7150"/>
    <w:rsid w:val="00DB7F61"/>
    <w:rsid w:val="00DC48A2"/>
    <w:rsid w:val="00DD005D"/>
    <w:rsid w:val="00DD0640"/>
    <w:rsid w:val="00DD0D1B"/>
    <w:rsid w:val="00DD3393"/>
    <w:rsid w:val="00DD598F"/>
    <w:rsid w:val="00DD777E"/>
    <w:rsid w:val="00DD7FF9"/>
    <w:rsid w:val="00DE04F9"/>
    <w:rsid w:val="00DE1E6F"/>
    <w:rsid w:val="00DE2037"/>
    <w:rsid w:val="00DE2599"/>
    <w:rsid w:val="00DE271F"/>
    <w:rsid w:val="00DE5BA0"/>
    <w:rsid w:val="00DE76E7"/>
    <w:rsid w:val="00DF0860"/>
    <w:rsid w:val="00DF1FA9"/>
    <w:rsid w:val="00DF4216"/>
    <w:rsid w:val="00DF52E0"/>
    <w:rsid w:val="00DF5840"/>
    <w:rsid w:val="00DF5F12"/>
    <w:rsid w:val="00DF75C1"/>
    <w:rsid w:val="00DF7A3D"/>
    <w:rsid w:val="00E01A7E"/>
    <w:rsid w:val="00E023B2"/>
    <w:rsid w:val="00E054C8"/>
    <w:rsid w:val="00E05705"/>
    <w:rsid w:val="00E0624C"/>
    <w:rsid w:val="00E075FA"/>
    <w:rsid w:val="00E077B8"/>
    <w:rsid w:val="00E128C7"/>
    <w:rsid w:val="00E12AD7"/>
    <w:rsid w:val="00E13513"/>
    <w:rsid w:val="00E1381C"/>
    <w:rsid w:val="00E13FA5"/>
    <w:rsid w:val="00E148CF"/>
    <w:rsid w:val="00E17A9D"/>
    <w:rsid w:val="00E207F2"/>
    <w:rsid w:val="00E22355"/>
    <w:rsid w:val="00E226DB"/>
    <w:rsid w:val="00E231E9"/>
    <w:rsid w:val="00E233D8"/>
    <w:rsid w:val="00E23D71"/>
    <w:rsid w:val="00E2475C"/>
    <w:rsid w:val="00E24F14"/>
    <w:rsid w:val="00E265CB"/>
    <w:rsid w:val="00E26A88"/>
    <w:rsid w:val="00E26ED9"/>
    <w:rsid w:val="00E27F13"/>
    <w:rsid w:val="00E317D7"/>
    <w:rsid w:val="00E33C02"/>
    <w:rsid w:val="00E34EA3"/>
    <w:rsid w:val="00E37609"/>
    <w:rsid w:val="00E37A94"/>
    <w:rsid w:val="00E431B3"/>
    <w:rsid w:val="00E440CA"/>
    <w:rsid w:val="00E446D2"/>
    <w:rsid w:val="00E44FC5"/>
    <w:rsid w:val="00E45465"/>
    <w:rsid w:val="00E45F8F"/>
    <w:rsid w:val="00E50061"/>
    <w:rsid w:val="00E508DE"/>
    <w:rsid w:val="00E52360"/>
    <w:rsid w:val="00E52DD7"/>
    <w:rsid w:val="00E52F0C"/>
    <w:rsid w:val="00E557D5"/>
    <w:rsid w:val="00E56458"/>
    <w:rsid w:val="00E57894"/>
    <w:rsid w:val="00E61CD0"/>
    <w:rsid w:val="00E61F83"/>
    <w:rsid w:val="00E622A5"/>
    <w:rsid w:val="00E63738"/>
    <w:rsid w:val="00E640A5"/>
    <w:rsid w:val="00E72466"/>
    <w:rsid w:val="00E74150"/>
    <w:rsid w:val="00E819EA"/>
    <w:rsid w:val="00E8209F"/>
    <w:rsid w:val="00E82159"/>
    <w:rsid w:val="00E82646"/>
    <w:rsid w:val="00E8395D"/>
    <w:rsid w:val="00E84FB7"/>
    <w:rsid w:val="00E87C09"/>
    <w:rsid w:val="00E91B65"/>
    <w:rsid w:val="00E94197"/>
    <w:rsid w:val="00E956EF"/>
    <w:rsid w:val="00E96D2C"/>
    <w:rsid w:val="00E972A2"/>
    <w:rsid w:val="00EA0DA0"/>
    <w:rsid w:val="00EA1EA1"/>
    <w:rsid w:val="00EA1F28"/>
    <w:rsid w:val="00EA2080"/>
    <w:rsid w:val="00EA25C7"/>
    <w:rsid w:val="00EA3A1D"/>
    <w:rsid w:val="00EA3C94"/>
    <w:rsid w:val="00EA3E8A"/>
    <w:rsid w:val="00EA5E29"/>
    <w:rsid w:val="00EA6392"/>
    <w:rsid w:val="00EB0606"/>
    <w:rsid w:val="00EB2684"/>
    <w:rsid w:val="00EB2D13"/>
    <w:rsid w:val="00EB3104"/>
    <w:rsid w:val="00EB38A1"/>
    <w:rsid w:val="00EB41A3"/>
    <w:rsid w:val="00EB5F0F"/>
    <w:rsid w:val="00EC0DE5"/>
    <w:rsid w:val="00EC0EAA"/>
    <w:rsid w:val="00EC25FF"/>
    <w:rsid w:val="00EC28A2"/>
    <w:rsid w:val="00EC2A33"/>
    <w:rsid w:val="00EC55D4"/>
    <w:rsid w:val="00EC55DA"/>
    <w:rsid w:val="00ED0D03"/>
    <w:rsid w:val="00ED0E92"/>
    <w:rsid w:val="00ED0F5E"/>
    <w:rsid w:val="00ED1C3E"/>
    <w:rsid w:val="00ED21D5"/>
    <w:rsid w:val="00ED23C0"/>
    <w:rsid w:val="00ED373F"/>
    <w:rsid w:val="00ED39E7"/>
    <w:rsid w:val="00ED508B"/>
    <w:rsid w:val="00ED703C"/>
    <w:rsid w:val="00ED72DD"/>
    <w:rsid w:val="00ED7C3E"/>
    <w:rsid w:val="00EE0378"/>
    <w:rsid w:val="00EE10C2"/>
    <w:rsid w:val="00EE1951"/>
    <w:rsid w:val="00EE2239"/>
    <w:rsid w:val="00EE261E"/>
    <w:rsid w:val="00EE3F53"/>
    <w:rsid w:val="00EE3FE1"/>
    <w:rsid w:val="00EE429B"/>
    <w:rsid w:val="00EE5C81"/>
    <w:rsid w:val="00EF02EF"/>
    <w:rsid w:val="00EF03DD"/>
    <w:rsid w:val="00EF1FAA"/>
    <w:rsid w:val="00EF26E7"/>
    <w:rsid w:val="00EF299E"/>
    <w:rsid w:val="00EF4158"/>
    <w:rsid w:val="00EF4420"/>
    <w:rsid w:val="00EF4F0D"/>
    <w:rsid w:val="00EF5E2E"/>
    <w:rsid w:val="00EF5EED"/>
    <w:rsid w:val="00EF63F7"/>
    <w:rsid w:val="00F0308C"/>
    <w:rsid w:val="00F0420F"/>
    <w:rsid w:val="00F05472"/>
    <w:rsid w:val="00F11245"/>
    <w:rsid w:val="00F124E8"/>
    <w:rsid w:val="00F12577"/>
    <w:rsid w:val="00F1404F"/>
    <w:rsid w:val="00F1427F"/>
    <w:rsid w:val="00F148FB"/>
    <w:rsid w:val="00F22C63"/>
    <w:rsid w:val="00F22EF2"/>
    <w:rsid w:val="00F25C53"/>
    <w:rsid w:val="00F3064E"/>
    <w:rsid w:val="00F306FE"/>
    <w:rsid w:val="00F313A3"/>
    <w:rsid w:val="00F34422"/>
    <w:rsid w:val="00F37908"/>
    <w:rsid w:val="00F402F9"/>
    <w:rsid w:val="00F42F4B"/>
    <w:rsid w:val="00F430E7"/>
    <w:rsid w:val="00F440A4"/>
    <w:rsid w:val="00F440F0"/>
    <w:rsid w:val="00F44D28"/>
    <w:rsid w:val="00F4706A"/>
    <w:rsid w:val="00F479E9"/>
    <w:rsid w:val="00F51445"/>
    <w:rsid w:val="00F52325"/>
    <w:rsid w:val="00F5263E"/>
    <w:rsid w:val="00F52652"/>
    <w:rsid w:val="00F541D8"/>
    <w:rsid w:val="00F541F9"/>
    <w:rsid w:val="00F55180"/>
    <w:rsid w:val="00F552AA"/>
    <w:rsid w:val="00F57064"/>
    <w:rsid w:val="00F57314"/>
    <w:rsid w:val="00F57C92"/>
    <w:rsid w:val="00F6329A"/>
    <w:rsid w:val="00F644C7"/>
    <w:rsid w:val="00F653CD"/>
    <w:rsid w:val="00F66887"/>
    <w:rsid w:val="00F717BC"/>
    <w:rsid w:val="00F71A64"/>
    <w:rsid w:val="00F71E2D"/>
    <w:rsid w:val="00F71E87"/>
    <w:rsid w:val="00F7212E"/>
    <w:rsid w:val="00F7304B"/>
    <w:rsid w:val="00F73AA6"/>
    <w:rsid w:val="00F74329"/>
    <w:rsid w:val="00F75015"/>
    <w:rsid w:val="00F759FA"/>
    <w:rsid w:val="00F77233"/>
    <w:rsid w:val="00F77F68"/>
    <w:rsid w:val="00F80089"/>
    <w:rsid w:val="00F814A2"/>
    <w:rsid w:val="00F83908"/>
    <w:rsid w:val="00F84F33"/>
    <w:rsid w:val="00F852B8"/>
    <w:rsid w:val="00F87D1E"/>
    <w:rsid w:val="00F90245"/>
    <w:rsid w:val="00F90AA1"/>
    <w:rsid w:val="00F929CF"/>
    <w:rsid w:val="00F956B6"/>
    <w:rsid w:val="00F96978"/>
    <w:rsid w:val="00FA005C"/>
    <w:rsid w:val="00FA22A1"/>
    <w:rsid w:val="00FA3A78"/>
    <w:rsid w:val="00FA4147"/>
    <w:rsid w:val="00FA6689"/>
    <w:rsid w:val="00FA6E24"/>
    <w:rsid w:val="00FA7DAC"/>
    <w:rsid w:val="00FA7F5D"/>
    <w:rsid w:val="00FB0483"/>
    <w:rsid w:val="00FB12F9"/>
    <w:rsid w:val="00FB23C4"/>
    <w:rsid w:val="00FB2F23"/>
    <w:rsid w:val="00FB3898"/>
    <w:rsid w:val="00FB449E"/>
    <w:rsid w:val="00FB4B02"/>
    <w:rsid w:val="00FB66E8"/>
    <w:rsid w:val="00FB7829"/>
    <w:rsid w:val="00FC1111"/>
    <w:rsid w:val="00FC27DB"/>
    <w:rsid w:val="00FC62CD"/>
    <w:rsid w:val="00FC76C1"/>
    <w:rsid w:val="00FC7FDA"/>
    <w:rsid w:val="00FD0E6A"/>
    <w:rsid w:val="00FD1F31"/>
    <w:rsid w:val="00FD2EF0"/>
    <w:rsid w:val="00FD44D7"/>
    <w:rsid w:val="00FD57C1"/>
    <w:rsid w:val="00FD5FC8"/>
    <w:rsid w:val="00FD7E42"/>
    <w:rsid w:val="00FE149F"/>
    <w:rsid w:val="00FE1B9B"/>
    <w:rsid w:val="00FE200A"/>
    <w:rsid w:val="00FE352E"/>
    <w:rsid w:val="00FE6438"/>
    <w:rsid w:val="00FE6BC1"/>
    <w:rsid w:val="00FE77EC"/>
    <w:rsid w:val="00FF0C6D"/>
    <w:rsid w:val="00FF10D6"/>
    <w:rsid w:val="00FF256A"/>
    <w:rsid w:val="00FF4914"/>
    <w:rsid w:val="00FF6197"/>
    <w:rsid w:val="00FF6F78"/>
    <w:rsid w:val="00FF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A02D45"/>
  <w15:docId w15:val="{BFACE368-E09F-4AC1-A823-2B6151CF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4"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uiPriority="4"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742B3"/>
    <w:pPr>
      <w:spacing w:after="200" w:line="276" w:lineRule="auto"/>
    </w:pPr>
    <w:rPr>
      <w:lang w:eastAsia="en-US"/>
    </w:rPr>
  </w:style>
  <w:style w:type="paragraph" w:styleId="Heading1">
    <w:name w:val="heading 1"/>
    <w:basedOn w:val="Normal"/>
    <w:next w:val="Normal"/>
    <w:link w:val="Heading1Char"/>
    <w:uiPriority w:val="1"/>
    <w:qFormat/>
    <w:rsid w:val="008258C9"/>
    <w:pPr>
      <w:keepNext/>
      <w:keepLines/>
      <w:spacing w:before="100" w:beforeAutospacing="1" w:after="100" w:afterAutospacing="1"/>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1"/>
    <w:qFormat/>
    <w:rsid w:val="008258C9"/>
    <w:pPr>
      <w:keepNext/>
      <w:keepLines/>
      <w:spacing w:before="100" w:beforeAutospacing="1" w:after="100" w:afterAutospacing="1"/>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1"/>
    <w:qFormat/>
    <w:rsid w:val="008258C9"/>
    <w:pPr>
      <w:keepNext/>
      <w:keepLines/>
      <w:spacing w:before="100" w:beforeAutospacing="1" w:after="100" w:afterAutospacing="1"/>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rsid w:val="00F541D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qFormat/>
    <w:rsid w:val="00F541D8"/>
  </w:style>
  <w:style w:type="character" w:customStyle="1" w:styleId="Heading1Char">
    <w:name w:val="Heading 1 Char"/>
    <w:basedOn w:val="DefaultParagraphFont"/>
    <w:link w:val="Heading1"/>
    <w:uiPriority w:val="1"/>
    <w:rsid w:val="008258C9"/>
    <w:rPr>
      <w:rFonts w:eastAsiaTheme="majorEastAsia" w:cstheme="majorBidi"/>
      <w:b/>
      <w:bCs/>
      <w:color w:val="4F81BD" w:themeColor="accent1"/>
      <w:sz w:val="28"/>
      <w:szCs w:val="28"/>
      <w:lang w:eastAsia="en-US"/>
    </w:rPr>
  </w:style>
  <w:style w:type="character" w:customStyle="1" w:styleId="Heading2Char">
    <w:name w:val="Heading 2 Char"/>
    <w:basedOn w:val="DefaultParagraphFont"/>
    <w:link w:val="Heading2"/>
    <w:uiPriority w:val="1"/>
    <w:rsid w:val="008258C9"/>
    <w:rPr>
      <w:rFonts w:eastAsiaTheme="majorEastAsia" w:cstheme="majorBidi"/>
      <w:b/>
      <w:bCs/>
      <w:color w:val="4F81BD" w:themeColor="accent1"/>
      <w:sz w:val="26"/>
      <w:szCs w:val="26"/>
      <w:lang w:eastAsia="en-US"/>
    </w:rPr>
  </w:style>
  <w:style w:type="character" w:customStyle="1" w:styleId="Heading3Char">
    <w:name w:val="Heading 3 Char"/>
    <w:basedOn w:val="DefaultParagraphFont"/>
    <w:link w:val="Heading3"/>
    <w:uiPriority w:val="1"/>
    <w:rsid w:val="008258C9"/>
    <w:rPr>
      <w:rFonts w:eastAsiaTheme="majorEastAsia" w:cstheme="majorBidi"/>
      <w:b/>
      <w:bCs/>
      <w:color w:val="4F81BD" w:themeColor="accent1"/>
      <w:lang w:eastAsia="en-US"/>
    </w:rPr>
  </w:style>
  <w:style w:type="paragraph" w:customStyle="1" w:styleId="Heading3U">
    <w:name w:val="Heading 3U"/>
    <w:basedOn w:val="Heading3"/>
    <w:next w:val="Normal"/>
    <w:link w:val="Heading3UChar"/>
    <w:uiPriority w:val="1"/>
    <w:qFormat/>
    <w:rsid w:val="00F541D8"/>
    <w:rPr>
      <w:rFonts w:eastAsia="Times New Roman" w:cs="Times New Roman"/>
      <w:u w:val="single"/>
    </w:rPr>
  </w:style>
  <w:style w:type="character" w:customStyle="1" w:styleId="Heading3UChar">
    <w:name w:val="Heading 3U Char"/>
    <w:basedOn w:val="Heading3Char"/>
    <w:link w:val="Heading3U"/>
    <w:uiPriority w:val="1"/>
    <w:rsid w:val="00436B42"/>
    <w:rPr>
      <w:rFonts w:eastAsia="Times New Roman" w:cstheme="majorBidi"/>
      <w:b/>
      <w:bCs/>
      <w:color w:val="4F81BD" w:themeColor="accent1"/>
      <w:u w:val="single"/>
      <w:lang w:eastAsia="en-US"/>
    </w:rPr>
  </w:style>
  <w:style w:type="paragraph" w:styleId="Title">
    <w:name w:val="Title"/>
    <w:basedOn w:val="Normal"/>
    <w:next w:val="Normal"/>
    <w:link w:val="TitleChar"/>
    <w:qFormat/>
    <w:rsid w:val="008258C9"/>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8258C9"/>
    <w:rPr>
      <w:rFonts w:eastAsia="Times New Roman"/>
      <w:b/>
      <w:bCs/>
      <w:kern w:val="28"/>
      <w:sz w:val="32"/>
      <w:szCs w:val="32"/>
      <w:lang w:eastAsia="en-US"/>
    </w:rPr>
  </w:style>
  <w:style w:type="paragraph" w:styleId="Footer">
    <w:name w:val="footer"/>
    <w:basedOn w:val="Normal"/>
    <w:link w:val="FooterChar"/>
    <w:uiPriority w:val="99"/>
    <w:unhideWhenUsed/>
    <w:rsid w:val="00F541D8"/>
    <w:pPr>
      <w:tabs>
        <w:tab w:val="center" w:pos="4513"/>
        <w:tab w:val="right" w:pos="9026"/>
      </w:tabs>
    </w:pPr>
  </w:style>
  <w:style w:type="character" w:customStyle="1" w:styleId="FooterChar">
    <w:name w:val="Footer Char"/>
    <w:basedOn w:val="DefaultParagraphFont"/>
    <w:link w:val="Footer"/>
    <w:uiPriority w:val="99"/>
    <w:rsid w:val="00F541D8"/>
    <w:rPr>
      <w:rFonts w:ascii="Arial" w:eastAsia="Calibri" w:hAnsi="Arial" w:cs="Times New Roman"/>
      <w:sz w:val="24"/>
      <w:szCs w:val="24"/>
    </w:rPr>
  </w:style>
  <w:style w:type="character" w:styleId="Hyperlink">
    <w:name w:val="Hyperlink"/>
    <w:basedOn w:val="DefaultParagraphFont"/>
    <w:uiPriority w:val="99"/>
    <w:qFormat/>
    <w:rsid w:val="00F541D8"/>
    <w:rPr>
      <w:color w:val="0000FF"/>
      <w:u w:val="single"/>
    </w:rPr>
  </w:style>
  <w:style w:type="paragraph" w:styleId="TOC1">
    <w:name w:val="toc 1"/>
    <w:basedOn w:val="Normal"/>
    <w:next w:val="Normal"/>
    <w:autoRedefine/>
    <w:uiPriority w:val="39"/>
    <w:qFormat/>
    <w:rsid w:val="002820E3"/>
    <w:pPr>
      <w:spacing w:before="120" w:after="120" w:line="240" w:lineRule="auto"/>
    </w:pPr>
    <w:rPr>
      <w:rFonts w:eastAsia="Times New Roman"/>
    </w:rPr>
  </w:style>
  <w:style w:type="paragraph" w:styleId="TOCHeading">
    <w:name w:val="TOC Heading"/>
    <w:basedOn w:val="Heading1"/>
    <w:next w:val="Normal"/>
    <w:uiPriority w:val="39"/>
    <w:qFormat/>
    <w:rsid w:val="00B11037"/>
    <w:pPr>
      <w:outlineLvl w:val="9"/>
    </w:pPr>
    <w:rPr>
      <w:rFonts w:eastAsia="Times New Roman" w:cs="Times New Roman"/>
      <w:lang w:val="en-US"/>
    </w:rPr>
  </w:style>
  <w:style w:type="paragraph" w:styleId="Caption">
    <w:name w:val="caption"/>
    <w:basedOn w:val="Normal"/>
    <w:next w:val="Normal"/>
    <w:uiPriority w:val="1"/>
    <w:qFormat/>
    <w:rsid w:val="00C34E4A"/>
    <w:pPr>
      <w:jc w:val="center"/>
    </w:pPr>
    <w:rPr>
      <w:b/>
      <w:bCs/>
      <w:sz w:val="28"/>
      <w:szCs w:val="20"/>
    </w:rPr>
  </w:style>
  <w:style w:type="character" w:styleId="Strong">
    <w:name w:val="Strong"/>
    <w:basedOn w:val="DefaultParagraphFont"/>
    <w:uiPriority w:val="3"/>
    <w:qFormat/>
    <w:rsid w:val="00F541D8"/>
    <w:rPr>
      <w:b/>
      <w:bCs/>
    </w:rPr>
  </w:style>
  <w:style w:type="character" w:styleId="Emphasis">
    <w:name w:val="Emphasis"/>
    <w:basedOn w:val="DefaultParagraphFont"/>
    <w:uiPriority w:val="3"/>
    <w:qFormat/>
    <w:rsid w:val="00F541D8"/>
    <w:rPr>
      <w:i/>
      <w:iCs/>
    </w:rPr>
  </w:style>
  <w:style w:type="paragraph" w:styleId="NoSpacing">
    <w:name w:val="No Spacing"/>
    <w:uiPriority w:val="3"/>
    <w:qFormat/>
    <w:rsid w:val="00F541D8"/>
    <w:rPr>
      <w:lang w:eastAsia="en-US"/>
    </w:rPr>
  </w:style>
  <w:style w:type="paragraph" w:customStyle="1" w:styleId="NormalU">
    <w:name w:val="Normal U"/>
    <w:basedOn w:val="Normal"/>
    <w:uiPriority w:val="2"/>
    <w:qFormat/>
    <w:rsid w:val="00F541D8"/>
    <w:rPr>
      <w:u w:val="single"/>
    </w:rPr>
  </w:style>
  <w:style w:type="paragraph" w:customStyle="1" w:styleId="NormalUB">
    <w:name w:val="Normal UB"/>
    <w:basedOn w:val="Normal"/>
    <w:uiPriority w:val="2"/>
    <w:qFormat/>
    <w:rsid w:val="00F541D8"/>
    <w:rPr>
      <w:b/>
      <w:u w:val="single"/>
    </w:rPr>
  </w:style>
  <w:style w:type="paragraph" w:customStyle="1" w:styleId="Heading1U">
    <w:name w:val="Heading 1U"/>
    <w:basedOn w:val="Heading1"/>
    <w:next w:val="Normal"/>
    <w:link w:val="Heading1UChar"/>
    <w:uiPriority w:val="1"/>
    <w:qFormat/>
    <w:rsid w:val="00F541D8"/>
    <w:rPr>
      <w:rFonts w:eastAsia="Times New Roman" w:cs="Times New Roman"/>
      <w:u w:val="single"/>
    </w:rPr>
  </w:style>
  <w:style w:type="character" w:customStyle="1" w:styleId="Heading1UChar">
    <w:name w:val="Heading 1U Char"/>
    <w:basedOn w:val="Heading1Char"/>
    <w:link w:val="Heading1U"/>
    <w:uiPriority w:val="1"/>
    <w:rsid w:val="00436B42"/>
    <w:rPr>
      <w:rFonts w:eastAsia="Times New Roman" w:cstheme="majorBidi"/>
      <w:b/>
      <w:bCs/>
      <w:color w:val="4F81BD" w:themeColor="accent1"/>
      <w:sz w:val="28"/>
      <w:szCs w:val="28"/>
      <w:u w:val="single"/>
      <w:lang w:eastAsia="en-US"/>
    </w:rPr>
  </w:style>
  <w:style w:type="paragraph" w:customStyle="1" w:styleId="Heading2U">
    <w:name w:val="Heading 2U"/>
    <w:basedOn w:val="Heading2"/>
    <w:next w:val="Normal"/>
    <w:link w:val="Heading2UChar"/>
    <w:uiPriority w:val="1"/>
    <w:qFormat/>
    <w:rsid w:val="00F541D8"/>
    <w:rPr>
      <w:rFonts w:eastAsia="Times New Roman" w:cs="Times New Roman"/>
      <w:u w:val="single"/>
    </w:rPr>
  </w:style>
  <w:style w:type="character" w:customStyle="1" w:styleId="Heading2UChar">
    <w:name w:val="Heading 2U Char"/>
    <w:basedOn w:val="Heading2Char"/>
    <w:link w:val="Heading2U"/>
    <w:uiPriority w:val="1"/>
    <w:rsid w:val="00436B42"/>
    <w:rPr>
      <w:rFonts w:eastAsia="Times New Roman" w:cstheme="majorBidi"/>
      <w:b/>
      <w:bCs/>
      <w:color w:val="4F81BD" w:themeColor="accent1"/>
      <w:sz w:val="26"/>
      <w:szCs w:val="26"/>
      <w:u w:val="single"/>
      <w:lang w:eastAsia="en-US"/>
    </w:rPr>
  </w:style>
  <w:style w:type="paragraph" w:styleId="ListParagraph">
    <w:name w:val="List Paragraph"/>
    <w:basedOn w:val="Normal"/>
    <w:uiPriority w:val="4"/>
    <w:qFormat/>
    <w:rsid w:val="00F541D8"/>
    <w:pPr>
      <w:ind w:left="720"/>
      <w:contextualSpacing/>
    </w:pPr>
  </w:style>
  <w:style w:type="character" w:customStyle="1" w:styleId="Heading4Char">
    <w:name w:val="Heading 4 Char"/>
    <w:basedOn w:val="DefaultParagraphFont"/>
    <w:link w:val="Heading4"/>
    <w:uiPriority w:val="9"/>
    <w:semiHidden/>
    <w:rsid w:val="00F541D8"/>
    <w:rPr>
      <w:rFonts w:eastAsiaTheme="majorEastAsia" w:cstheme="majorBidi"/>
      <w:b/>
      <w:bCs/>
      <w:i/>
      <w:iCs/>
      <w:sz w:val="24"/>
      <w:szCs w:val="24"/>
      <w:lang w:eastAsia="en-US"/>
    </w:rPr>
  </w:style>
  <w:style w:type="paragraph" w:styleId="ListBullet">
    <w:name w:val="List Bullet"/>
    <w:basedOn w:val="Normal"/>
    <w:uiPriority w:val="4"/>
    <w:qFormat/>
    <w:rsid w:val="00F541D8"/>
    <w:pPr>
      <w:numPr>
        <w:numId w:val="3"/>
      </w:numPr>
      <w:contextualSpacing/>
    </w:pPr>
  </w:style>
  <w:style w:type="paragraph" w:styleId="ListBullet2">
    <w:name w:val="List Bullet 2"/>
    <w:basedOn w:val="Normal"/>
    <w:uiPriority w:val="4"/>
    <w:qFormat/>
    <w:rsid w:val="00F541D8"/>
    <w:pPr>
      <w:numPr>
        <w:numId w:val="4"/>
      </w:numPr>
      <w:contextualSpacing/>
    </w:pPr>
  </w:style>
  <w:style w:type="paragraph" w:styleId="ListBullet3">
    <w:name w:val="List Bullet 3"/>
    <w:basedOn w:val="Normal"/>
    <w:uiPriority w:val="4"/>
    <w:qFormat/>
    <w:rsid w:val="00F541D8"/>
    <w:pPr>
      <w:numPr>
        <w:numId w:val="5"/>
      </w:numPr>
      <w:contextualSpacing/>
    </w:pPr>
  </w:style>
  <w:style w:type="paragraph" w:styleId="List">
    <w:name w:val="List"/>
    <w:basedOn w:val="Normal"/>
    <w:uiPriority w:val="4"/>
    <w:qFormat/>
    <w:rsid w:val="00F541D8"/>
    <w:pPr>
      <w:ind w:left="283" w:hanging="283"/>
      <w:contextualSpacing/>
    </w:pPr>
  </w:style>
  <w:style w:type="paragraph" w:styleId="List2">
    <w:name w:val="List 2"/>
    <w:basedOn w:val="Normal"/>
    <w:uiPriority w:val="4"/>
    <w:qFormat/>
    <w:rsid w:val="00F541D8"/>
    <w:pPr>
      <w:ind w:left="566" w:hanging="283"/>
      <w:contextualSpacing/>
    </w:pPr>
  </w:style>
  <w:style w:type="paragraph" w:styleId="List3">
    <w:name w:val="List 3"/>
    <w:basedOn w:val="Normal"/>
    <w:uiPriority w:val="4"/>
    <w:qFormat/>
    <w:rsid w:val="00F541D8"/>
    <w:pPr>
      <w:ind w:left="849" w:hanging="283"/>
      <w:contextualSpacing/>
    </w:pPr>
  </w:style>
  <w:style w:type="paragraph" w:styleId="ListNumber">
    <w:name w:val="List Number"/>
    <w:basedOn w:val="Normal"/>
    <w:uiPriority w:val="4"/>
    <w:qFormat/>
    <w:rsid w:val="00F541D8"/>
    <w:pPr>
      <w:numPr>
        <w:numId w:val="6"/>
      </w:numPr>
      <w:contextualSpacing/>
    </w:pPr>
  </w:style>
  <w:style w:type="paragraph" w:styleId="ListNumber2">
    <w:name w:val="List Number 2"/>
    <w:basedOn w:val="Normal"/>
    <w:uiPriority w:val="4"/>
    <w:qFormat/>
    <w:rsid w:val="00F541D8"/>
    <w:pPr>
      <w:numPr>
        <w:numId w:val="7"/>
      </w:numPr>
      <w:contextualSpacing/>
    </w:pPr>
  </w:style>
  <w:style w:type="character" w:styleId="FollowedHyperlink">
    <w:name w:val="FollowedHyperlink"/>
    <w:basedOn w:val="DefaultParagraphFont"/>
    <w:uiPriority w:val="99"/>
    <w:semiHidden/>
    <w:unhideWhenUsed/>
    <w:rsid w:val="005A5784"/>
    <w:rPr>
      <w:color w:val="0000FF" w:themeColor="followedHyperlink"/>
      <w:u w:val="single"/>
    </w:rPr>
  </w:style>
  <w:style w:type="table" w:styleId="TableGrid">
    <w:name w:val="Table Grid"/>
    <w:basedOn w:val="TableNormal"/>
    <w:uiPriority w:val="59"/>
    <w:rsid w:val="0018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00"/>
    <w:rPr>
      <w:rFonts w:ascii="Tahoma" w:hAnsi="Tahoma" w:cs="Tahoma"/>
      <w:sz w:val="16"/>
      <w:szCs w:val="16"/>
      <w:lang w:eastAsia="en-US"/>
    </w:rPr>
  </w:style>
  <w:style w:type="paragraph" w:customStyle="1" w:styleId="Heading1N">
    <w:name w:val="Heading 1N"/>
    <w:basedOn w:val="Heading1"/>
    <w:next w:val="Normal"/>
    <w:link w:val="Heading1NChar"/>
    <w:uiPriority w:val="2"/>
    <w:qFormat/>
    <w:rsid w:val="0086327F"/>
    <w:pPr>
      <w:keepNext w:val="0"/>
      <w:numPr>
        <w:numId w:val="20"/>
      </w:numPr>
      <w:ind w:left="0" w:firstLine="0"/>
    </w:pPr>
  </w:style>
  <w:style w:type="character" w:customStyle="1" w:styleId="Heading1NChar">
    <w:name w:val="Heading 1N Char"/>
    <w:basedOn w:val="Heading1Char"/>
    <w:link w:val="Heading1N"/>
    <w:uiPriority w:val="2"/>
    <w:rsid w:val="0086327F"/>
    <w:rPr>
      <w:rFonts w:eastAsiaTheme="majorEastAsia" w:cstheme="majorBidi"/>
      <w:b/>
      <w:bCs/>
      <w:color w:val="4F81BD" w:themeColor="accent1"/>
      <w:sz w:val="28"/>
      <w:szCs w:val="28"/>
      <w:lang w:eastAsia="en-US"/>
    </w:rPr>
  </w:style>
  <w:style w:type="paragraph" w:customStyle="1" w:styleId="Heading2N">
    <w:name w:val="Heading 2N"/>
    <w:basedOn w:val="Heading2"/>
    <w:next w:val="Normal"/>
    <w:uiPriority w:val="2"/>
    <w:qFormat/>
    <w:rsid w:val="00182436"/>
    <w:pPr>
      <w:numPr>
        <w:ilvl w:val="1"/>
        <w:numId w:val="20"/>
      </w:numPr>
      <w:spacing w:before="200" w:beforeAutospacing="0" w:after="200" w:afterAutospacing="0"/>
      <w:ind w:left="720" w:hanging="720"/>
    </w:pPr>
    <w:rPr>
      <w:szCs w:val="28"/>
    </w:rPr>
  </w:style>
  <w:style w:type="paragraph" w:customStyle="1" w:styleId="Heading3N">
    <w:name w:val="Heading 3N"/>
    <w:basedOn w:val="Heading3"/>
    <w:next w:val="Normal"/>
    <w:link w:val="Heading3NChar"/>
    <w:uiPriority w:val="2"/>
    <w:qFormat/>
    <w:rsid w:val="00F71E87"/>
    <w:pPr>
      <w:numPr>
        <w:ilvl w:val="2"/>
        <w:numId w:val="20"/>
      </w:numPr>
      <w:ind w:left="0" w:firstLine="0"/>
    </w:pPr>
    <w:rPr>
      <w:szCs w:val="28"/>
    </w:rPr>
  </w:style>
  <w:style w:type="character" w:customStyle="1" w:styleId="Heading3NChar">
    <w:name w:val="Heading 3N Char"/>
    <w:basedOn w:val="Heading3Char"/>
    <w:link w:val="Heading3N"/>
    <w:uiPriority w:val="2"/>
    <w:rsid w:val="007B35B0"/>
    <w:rPr>
      <w:rFonts w:eastAsiaTheme="majorEastAsia" w:cstheme="majorBidi"/>
      <w:b/>
      <w:bCs/>
      <w:color w:val="4F81BD" w:themeColor="accent1"/>
      <w:szCs w:val="28"/>
      <w:lang w:eastAsia="en-US"/>
    </w:rPr>
  </w:style>
  <w:style w:type="numbering" w:customStyle="1" w:styleId="NumberedHeadings">
    <w:name w:val="Numbered Headings"/>
    <w:uiPriority w:val="99"/>
    <w:rsid w:val="00C615C4"/>
    <w:pPr>
      <w:numPr>
        <w:numId w:val="20"/>
      </w:numPr>
    </w:pPr>
  </w:style>
  <w:style w:type="paragraph" w:styleId="TOC2">
    <w:name w:val="toc 2"/>
    <w:basedOn w:val="Normal"/>
    <w:next w:val="Normal"/>
    <w:autoRedefine/>
    <w:uiPriority w:val="39"/>
    <w:unhideWhenUsed/>
    <w:qFormat/>
    <w:rsid w:val="00C615C4"/>
    <w:pPr>
      <w:spacing w:after="100"/>
      <w:ind w:left="240"/>
    </w:pPr>
  </w:style>
  <w:style w:type="paragraph" w:styleId="TOC3">
    <w:name w:val="toc 3"/>
    <w:basedOn w:val="Normal"/>
    <w:next w:val="Normal"/>
    <w:autoRedefine/>
    <w:uiPriority w:val="39"/>
    <w:unhideWhenUsed/>
    <w:qFormat/>
    <w:rsid w:val="00C615C4"/>
    <w:pPr>
      <w:spacing w:after="100"/>
      <w:ind w:left="480"/>
    </w:pPr>
  </w:style>
  <w:style w:type="paragraph" w:styleId="ListNumber3">
    <w:name w:val="List Number 3"/>
    <w:basedOn w:val="Normal"/>
    <w:uiPriority w:val="4"/>
    <w:qFormat/>
    <w:rsid w:val="008F5DD4"/>
    <w:pPr>
      <w:numPr>
        <w:numId w:val="8"/>
      </w:numPr>
      <w:contextualSpacing/>
    </w:pPr>
  </w:style>
  <w:style w:type="paragraph" w:customStyle="1" w:styleId="Heading2P">
    <w:name w:val="Heading 2P"/>
    <w:basedOn w:val="Heading2N"/>
    <w:next w:val="Heading2N"/>
    <w:uiPriority w:val="2"/>
    <w:qFormat/>
    <w:rsid w:val="008002CB"/>
    <w:pPr>
      <w:keepNext w:val="0"/>
      <w:keepLines w:val="0"/>
      <w:spacing w:line="360" w:lineRule="auto"/>
    </w:pPr>
    <w:rPr>
      <w:b w:val="0"/>
      <w:color w:val="auto"/>
      <w:sz w:val="24"/>
    </w:rPr>
  </w:style>
  <w:style w:type="character" w:styleId="CommentReference">
    <w:name w:val="annotation reference"/>
    <w:basedOn w:val="DefaultParagraphFont"/>
    <w:uiPriority w:val="99"/>
    <w:semiHidden/>
    <w:unhideWhenUsed/>
    <w:rsid w:val="00D42352"/>
    <w:rPr>
      <w:sz w:val="16"/>
      <w:szCs w:val="16"/>
    </w:rPr>
  </w:style>
  <w:style w:type="paragraph" w:styleId="CommentText">
    <w:name w:val="annotation text"/>
    <w:basedOn w:val="Normal"/>
    <w:link w:val="CommentTextChar"/>
    <w:uiPriority w:val="99"/>
    <w:semiHidden/>
    <w:unhideWhenUsed/>
    <w:rsid w:val="00D42352"/>
    <w:pPr>
      <w:spacing w:line="240" w:lineRule="auto"/>
    </w:pPr>
    <w:rPr>
      <w:sz w:val="20"/>
      <w:szCs w:val="20"/>
    </w:rPr>
  </w:style>
  <w:style w:type="character" w:customStyle="1" w:styleId="CommentTextChar">
    <w:name w:val="Comment Text Char"/>
    <w:basedOn w:val="DefaultParagraphFont"/>
    <w:link w:val="CommentText"/>
    <w:uiPriority w:val="99"/>
    <w:semiHidden/>
    <w:rsid w:val="00D42352"/>
    <w:rPr>
      <w:sz w:val="20"/>
      <w:szCs w:val="20"/>
      <w:lang w:eastAsia="en-US"/>
    </w:rPr>
  </w:style>
  <w:style w:type="paragraph" w:styleId="CommentSubject">
    <w:name w:val="annotation subject"/>
    <w:basedOn w:val="CommentText"/>
    <w:next w:val="CommentText"/>
    <w:link w:val="CommentSubjectChar"/>
    <w:uiPriority w:val="99"/>
    <w:semiHidden/>
    <w:unhideWhenUsed/>
    <w:rsid w:val="00D42352"/>
    <w:rPr>
      <w:b/>
      <w:bCs/>
    </w:rPr>
  </w:style>
  <w:style w:type="character" w:customStyle="1" w:styleId="CommentSubjectChar">
    <w:name w:val="Comment Subject Char"/>
    <w:basedOn w:val="CommentTextChar"/>
    <w:link w:val="CommentSubject"/>
    <w:uiPriority w:val="99"/>
    <w:semiHidden/>
    <w:rsid w:val="00D42352"/>
    <w:rPr>
      <w:b/>
      <w:bCs/>
      <w:sz w:val="20"/>
      <w:szCs w:val="20"/>
      <w:lang w:eastAsia="en-US"/>
    </w:rPr>
  </w:style>
  <w:style w:type="paragraph" w:styleId="Revision">
    <w:name w:val="Revision"/>
    <w:hidden/>
    <w:uiPriority w:val="99"/>
    <w:semiHidden/>
    <w:rsid w:val="00D42352"/>
    <w:rPr>
      <w:lang w:eastAsia="en-US"/>
    </w:rPr>
  </w:style>
  <w:style w:type="paragraph" w:styleId="Header">
    <w:name w:val="header"/>
    <w:basedOn w:val="Normal"/>
    <w:link w:val="HeaderChar"/>
    <w:uiPriority w:val="99"/>
    <w:unhideWhenUsed/>
    <w:rsid w:val="00732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B24"/>
    <w:rPr>
      <w:lang w:eastAsia="en-US"/>
    </w:rPr>
  </w:style>
  <w:style w:type="paragraph" w:customStyle="1" w:styleId="Heading3P">
    <w:name w:val="Heading 3P"/>
    <w:basedOn w:val="Heading3N"/>
    <w:next w:val="Heading3N"/>
    <w:uiPriority w:val="2"/>
    <w:qFormat/>
    <w:rsid w:val="008002CB"/>
    <w:pPr>
      <w:spacing w:before="200" w:beforeAutospacing="0" w:after="200" w:afterAutospacing="0" w:line="360" w:lineRule="auto"/>
      <w:ind w:left="720" w:hanging="720"/>
    </w:pPr>
    <w:rPr>
      <w:b w:val="0"/>
      <w:color w:val="auto"/>
    </w:rPr>
  </w:style>
  <w:style w:type="paragraph" w:customStyle="1" w:styleId="Tablenormal0">
    <w:name w:val="Table normal"/>
    <w:basedOn w:val="Normal"/>
    <w:next w:val="Normal"/>
    <w:link w:val="TablenormalChar"/>
    <w:uiPriority w:val="2"/>
    <w:qFormat/>
    <w:rsid w:val="00AA1497"/>
    <w:rPr>
      <w:sz w:val="18"/>
    </w:rPr>
  </w:style>
  <w:style w:type="character" w:customStyle="1" w:styleId="TablenormalChar">
    <w:name w:val="Table normal Char"/>
    <w:basedOn w:val="DefaultParagraphFont"/>
    <w:link w:val="Tablenormal0"/>
    <w:uiPriority w:val="2"/>
    <w:rsid w:val="00AA1497"/>
    <w:rPr>
      <w:sz w:val="18"/>
      <w:lang w:eastAsia="en-US"/>
    </w:rPr>
  </w:style>
  <w:style w:type="paragraph" w:customStyle="1" w:styleId="TableNormalB">
    <w:name w:val="Table Normal B"/>
    <w:basedOn w:val="Normal"/>
    <w:next w:val="Tablenormal0"/>
    <w:link w:val="TableNormalBChar"/>
    <w:uiPriority w:val="2"/>
    <w:qFormat/>
    <w:rsid w:val="00AA1497"/>
    <w:rPr>
      <w:b/>
      <w:sz w:val="18"/>
    </w:rPr>
  </w:style>
  <w:style w:type="character" w:customStyle="1" w:styleId="TableNormalBChar">
    <w:name w:val="Table Normal B Char"/>
    <w:basedOn w:val="DefaultParagraphFont"/>
    <w:link w:val="TableNormalB"/>
    <w:uiPriority w:val="2"/>
    <w:rsid w:val="00AA1497"/>
    <w:rPr>
      <w:b/>
      <w:sz w:val="18"/>
      <w:lang w:eastAsia="en-US"/>
    </w:rPr>
  </w:style>
  <w:style w:type="paragraph" w:customStyle="1" w:styleId="TableNormalUB">
    <w:name w:val="Table Normal UB"/>
    <w:basedOn w:val="Normal"/>
    <w:next w:val="Tablenormal0"/>
    <w:link w:val="TableNormalUBChar"/>
    <w:uiPriority w:val="2"/>
    <w:qFormat/>
    <w:rsid w:val="00AA1497"/>
    <w:rPr>
      <w:b/>
      <w:sz w:val="18"/>
      <w:u w:val="single"/>
    </w:rPr>
  </w:style>
  <w:style w:type="character" w:customStyle="1" w:styleId="TableNormalUBChar">
    <w:name w:val="Table Normal UB Char"/>
    <w:basedOn w:val="DefaultParagraphFont"/>
    <w:link w:val="TableNormalUB"/>
    <w:uiPriority w:val="2"/>
    <w:rsid w:val="00AA1497"/>
    <w:rPr>
      <w:b/>
      <w:sz w:val="18"/>
      <w:u w:val="single"/>
      <w:lang w:eastAsia="en-US"/>
    </w:rPr>
  </w:style>
  <w:style w:type="paragraph" w:customStyle="1" w:styleId="TableBullet">
    <w:name w:val="Table Bullet"/>
    <w:basedOn w:val="ListBullet"/>
    <w:uiPriority w:val="2"/>
    <w:qFormat/>
    <w:rsid w:val="00FD2EF0"/>
    <w:rPr>
      <w:sz w:val="18"/>
    </w:rPr>
  </w:style>
  <w:style w:type="character" w:styleId="PlaceholderText">
    <w:name w:val="Placeholder Text"/>
    <w:basedOn w:val="DefaultParagraphFont"/>
    <w:uiPriority w:val="99"/>
    <w:semiHidden/>
    <w:rsid w:val="00FE2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952541">
      <w:bodyDiv w:val="1"/>
      <w:marLeft w:val="0"/>
      <w:marRight w:val="0"/>
      <w:marTop w:val="0"/>
      <w:marBottom w:val="0"/>
      <w:divBdr>
        <w:top w:val="none" w:sz="0" w:space="0" w:color="auto"/>
        <w:left w:val="none" w:sz="0" w:space="0" w:color="auto"/>
        <w:bottom w:val="none" w:sz="0" w:space="0" w:color="auto"/>
        <w:right w:val="none" w:sz="0" w:space="0" w:color="auto"/>
      </w:divBdr>
      <w:divsChild>
        <w:div w:id="1475509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istol.ac.uk/safety/media/fo/item-decon-fo.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ristol.ac.uk/safety/media/fo/item-decon-fo.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fe-srv.sft.bris.ac.uk/logon.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0B84-58FA-480C-B85F-DEB7D517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Dunleavy</dc:creator>
  <cp:lastModifiedBy>Nicola Bushnell</cp:lastModifiedBy>
  <cp:revision>2</cp:revision>
  <cp:lastPrinted>2014-10-31T11:06:00Z</cp:lastPrinted>
  <dcterms:created xsi:type="dcterms:W3CDTF">2019-12-09T09:26:00Z</dcterms:created>
  <dcterms:modified xsi:type="dcterms:W3CDTF">2019-12-09T09:26:00Z</dcterms:modified>
</cp:coreProperties>
</file>