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42EB4" w14:textId="48442B99" w:rsidR="002F5041" w:rsidRPr="0041355F" w:rsidRDefault="009D2E4A" w:rsidP="00060927">
      <w:pPr>
        <w:pStyle w:val="Title"/>
        <w:jc w:val="both"/>
        <w:rPr>
          <w:rFonts w:hint="eastAsia"/>
          <w:color w:val="A6192E" w:themeColor="text2"/>
          <w:sz w:val="40"/>
          <w:szCs w:val="40"/>
        </w:rPr>
      </w:pPr>
      <w:r w:rsidRPr="0041355F">
        <w:rPr>
          <w:b/>
          <w:color w:val="A6192E" w:themeColor="text2"/>
          <w:sz w:val="40"/>
          <w:szCs w:val="40"/>
        </w:rPr>
        <w:t>Think Big</w:t>
      </w:r>
    </w:p>
    <w:p w14:paraId="437299BB" w14:textId="77777777" w:rsidR="00272A74" w:rsidRPr="002D2550" w:rsidRDefault="00272A74" w:rsidP="00060927">
      <w:pPr>
        <w:pStyle w:val="Title"/>
        <w:jc w:val="both"/>
        <w:rPr>
          <w:rFonts w:ascii="Arial" w:hAnsi="Arial" w:cs="Arial"/>
          <w:sz w:val="28"/>
          <w:szCs w:val="28"/>
        </w:rPr>
      </w:pPr>
    </w:p>
    <w:p w14:paraId="2C078E63" w14:textId="005B5876" w:rsidR="00E2114A" w:rsidRDefault="00CD0E2B" w:rsidP="00066392">
      <w:pPr>
        <w:pStyle w:val="Heading2"/>
      </w:pPr>
      <w:r w:rsidRPr="002D2550">
        <w:t>Terms &amp; Conditions</w:t>
      </w:r>
      <w:r w:rsidR="00FB163A">
        <w:t xml:space="preserve"> 202</w:t>
      </w:r>
      <w:r w:rsidR="00CF393F">
        <w:t>7</w:t>
      </w:r>
    </w:p>
    <w:p w14:paraId="6A21DB02" w14:textId="5748B4AD" w:rsidR="00022E19" w:rsidRDefault="00C04864" w:rsidP="00060927">
      <w:pPr>
        <w:jc w:val="both"/>
        <w:rPr>
          <w:sz w:val="22"/>
          <w:szCs w:val="22"/>
        </w:rPr>
      </w:pPr>
      <w:r w:rsidRPr="5BCF1BC8">
        <w:rPr>
          <w:sz w:val="22"/>
          <w:szCs w:val="22"/>
        </w:rPr>
        <w:t xml:space="preserve">This document </w:t>
      </w:r>
      <w:r w:rsidR="003D03DD" w:rsidRPr="5BCF1BC8">
        <w:rPr>
          <w:sz w:val="22"/>
          <w:szCs w:val="22"/>
        </w:rPr>
        <w:t>sets out the terms and conditions for all Think Big scholarships</w:t>
      </w:r>
      <w:r w:rsidR="002C316C" w:rsidRPr="5BCF1BC8">
        <w:rPr>
          <w:sz w:val="22"/>
          <w:szCs w:val="22"/>
        </w:rPr>
        <w:t xml:space="preserve">, including </w:t>
      </w:r>
      <w:r w:rsidR="004D6E58" w:rsidRPr="5BCF1BC8">
        <w:rPr>
          <w:sz w:val="22"/>
          <w:szCs w:val="22"/>
        </w:rPr>
        <w:t>“</w:t>
      </w:r>
      <w:r w:rsidR="002C316C" w:rsidRPr="5BCF1BC8">
        <w:rPr>
          <w:sz w:val="22"/>
          <w:szCs w:val="22"/>
        </w:rPr>
        <w:t>Think Big about [</w:t>
      </w:r>
      <w:r w:rsidR="00BF1144" w:rsidRPr="5BCF1BC8">
        <w:rPr>
          <w:sz w:val="22"/>
          <w:szCs w:val="22"/>
        </w:rPr>
        <w:t>study area</w:t>
      </w:r>
      <w:r w:rsidR="003A6A86" w:rsidRPr="5BCF1BC8">
        <w:rPr>
          <w:sz w:val="22"/>
          <w:szCs w:val="22"/>
        </w:rPr>
        <w:t>]</w:t>
      </w:r>
      <w:r w:rsidR="004D6E58" w:rsidRPr="5BCF1BC8">
        <w:rPr>
          <w:sz w:val="22"/>
          <w:szCs w:val="22"/>
        </w:rPr>
        <w:t>”</w:t>
      </w:r>
      <w:r w:rsidR="00A13C34" w:rsidRPr="5BCF1BC8">
        <w:rPr>
          <w:sz w:val="22"/>
          <w:szCs w:val="22"/>
        </w:rPr>
        <w:t xml:space="preserve"> </w:t>
      </w:r>
      <w:r w:rsidR="3760FBD4" w:rsidRPr="5BCF1BC8">
        <w:rPr>
          <w:sz w:val="22"/>
          <w:szCs w:val="22"/>
        </w:rPr>
        <w:t xml:space="preserve">and “Think Big about Research” </w:t>
      </w:r>
      <w:r w:rsidR="00C648EB" w:rsidRPr="5BCF1BC8">
        <w:rPr>
          <w:sz w:val="22"/>
          <w:szCs w:val="22"/>
        </w:rPr>
        <w:t>scholarships</w:t>
      </w:r>
      <w:r w:rsidR="00EA5623" w:rsidRPr="5BCF1BC8">
        <w:rPr>
          <w:sz w:val="22"/>
          <w:szCs w:val="22"/>
        </w:rPr>
        <w:t>, as well as associated scholarships</w:t>
      </w:r>
      <w:r w:rsidR="00466C06" w:rsidRPr="5BCF1BC8">
        <w:rPr>
          <w:sz w:val="22"/>
          <w:szCs w:val="22"/>
        </w:rPr>
        <w:t xml:space="preserve"> and bursaries</w:t>
      </w:r>
      <w:r w:rsidR="00EA5623" w:rsidRPr="5BCF1BC8">
        <w:rPr>
          <w:sz w:val="22"/>
          <w:szCs w:val="22"/>
        </w:rPr>
        <w:t xml:space="preserve"> applied for through the Think Big programme such as the </w:t>
      </w:r>
      <w:r w:rsidR="00A4699C" w:rsidRPr="5BCF1BC8">
        <w:rPr>
          <w:sz w:val="22"/>
          <w:szCs w:val="22"/>
        </w:rPr>
        <w:t>Michael Wong Pakshong Bursary</w:t>
      </w:r>
      <w:r w:rsidR="00C648EB" w:rsidRPr="5BCF1BC8">
        <w:rPr>
          <w:sz w:val="22"/>
          <w:szCs w:val="22"/>
        </w:rPr>
        <w:t>.</w:t>
      </w:r>
    </w:p>
    <w:p w14:paraId="06270335" w14:textId="516830E7" w:rsidR="00F6745E" w:rsidRPr="00C648EB" w:rsidRDefault="00F6745E" w:rsidP="0006092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There are separate conditions for the University of Bristol India Excellence and University of Bristol India Merit scholarships, which can be found </w:t>
      </w:r>
      <w:r w:rsidRPr="009C6854">
        <w:rPr>
          <w:sz w:val="22"/>
          <w:szCs w:val="22"/>
        </w:rPr>
        <w:t>here</w:t>
      </w:r>
      <w:r>
        <w:rPr>
          <w:sz w:val="22"/>
          <w:szCs w:val="22"/>
        </w:rPr>
        <w:t>.</w:t>
      </w:r>
    </w:p>
    <w:p w14:paraId="44CDAF2D" w14:textId="0F61CE5C" w:rsidR="00CD0E2B" w:rsidRPr="002D2550" w:rsidRDefault="00441375" w:rsidP="00205D74">
      <w:pPr>
        <w:pStyle w:val="Heading2"/>
      </w:pPr>
      <w:r w:rsidRPr="00205D74">
        <w:t>Eligibility</w:t>
      </w:r>
    </w:p>
    <w:p w14:paraId="328E841D" w14:textId="77777777" w:rsidR="00BD7DF9" w:rsidRPr="007236B8" w:rsidRDefault="00E565AE" w:rsidP="00D368EF">
      <w:pPr>
        <w:pStyle w:val="ListParagraph"/>
        <w:numPr>
          <w:ilvl w:val="0"/>
          <w:numId w:val="33"/>
        </w:numPr>
        <w:jc w:val="both"/>
        <w:rPr>
          <w:rFonts w:cstheme="minorHAnsi"/>
          <w:sz w:val="22"/>
          <w:szCs w:val="22"/>
        </w:rPr>
      </w:pPr>
      <w:r w:rsidRPr="007236B8">
        <w:rPr>
          <w:rFonts w:cstheme="minorHAnsi"/>
          <w:sz w:val="22"/>
          <w:szCs w:val="22"/>
        </w:rPr>
        <w:t>To be eligible for the University's undergraduate scholarships, you must: </w:t>
      </w:r>
    </w:p>
    <w:p w14:paraId="02D857DF" w14:textId="110BE09B" w:rsidR="00BD7DF9" w:rsidRPr="007236B8" w:rsidRDefault="00E565AE" w:rsidP="00D368EF">
      <w:pPr>
        <w:pStyle w:val="ListParagraph"/>
        <w:numPr>
          <w:ilvl w:val="1"/>
          <w:numId w:val="33"/>
        </w:numPr>
        <w:ind w:left="993" w:hanging="567"/>
        <w:jc w:val="both"/>
        <w:rPr>
          <w:sz w:val="22"/>
          <w:szCs w:val="22"/>
        </w:rPr>
      </w:pPr>
      <w:r w:rsidRPr="007236B8">
        <w:rPr>
          <w:sz w:val="22"/>
          <w:szCs w:val="22"/>
        </w:rPr>
        <w:t xml:space="preserve">have </w:t>
      </w:r>
      <w:r w:rsidR="364F9C29" w:rsidRPr="77BC228B">
        <w:rPr>
          <w:sz w:val="22"/>
          <w:szCs w:val="22"/>
        </w:rPr>
        <w:t>applied</w:t>
      </w:r>
      <w:r w:rsidR="34CD982F" w:rsidRPr="77BC228B">
        <w:rPr>
          <w:sz w:val="22"/>
          <w:szCs w:val="22"/>
        </w:rPr>
        <w:t xml:space="preserve"> for a </w:t>
      </w:r>
      <w:r w:rsidR="6F06C6B0" w:rsidRPr="77BC228B">
        <w:rPr>
          <w:sz w:val="22"/>
          <w:szCs w:val="22"/>
        </w:rPr>
        <w:t>full</w:t>
      </w:r>
      <w:r w:rsidR="00FC71BE" w:rsidRPr="00963C8B">
        <w:rPr>
          <w:sz w:val="22"/>
          <w:szCs w:val="22"/>
        </w:rPr>
        <w:t>-time</w:t>
      </w:r>
      <w:r w:rsidRPr="007236B8">
        <w:rPr>
          <w:sz w:val="22"/>
          <w:szCs w:val="22"/>
        </w:rPr>
        <w:t xml:space="preserve"> undergraduate course</w:t>
      </w:r>
      <w:r w:rsidR="00FC71BE" w:rsidRPr="007236B8">
        <w:rPr>
          <w:sz w:val="22"/>
          <w:szCs w:val="22"/>
        </w:rPr>
        <w:t xml:space="preserve"> delivered in person</w:t>
      </w:r>
      <w:r w:rsidRPr="007236B8">
        <w:rPr>
          <w:sz w:val="22"/>
          <w:szCs w:val="22"/>
        </w:rPr>
        <w:t xml:space="preserve"> at the University of Bristol; </w:t>
      </w:r>
    </w:p>
    <w:p w14:paraId="4EBEE95F" w14:textId="77777777" w:rsidR="00BD7DF9" w:rsidRPr="007236B8" w:rsidRDefault="00E565AE" w:rsidP="00D368EF">
      <w:pPr>
        <w:pStyle w:val="ListParagraph"/>
        <w:numPr>
          <w:ilvl w:val="1"/>
          <w:numId w:val="33"/>
        </w:numPr>
        <w:ind w:left="993" w:hanging="567"/>
        <w:jc w:val="both"/>
        <w:rPr>
          <w:rFonts w:cstheme="minorHAnsi"/>
          <w:sz w:val="22"/>
          <w:szCs w:val="22"/>
        </w:rPr>
      </w:pPr>
      <w:r w:rsidRPr="007236B8">
        <w:rPr>
          <w:rFonts w:cstheme="minorHAnsi"/>
          <w:sz w:val="22"/>
          <w:szCs w:val="22"/>
        </w:rPr>
        <w:t xml:space="preserve">be classed as an </w:t>
      </w:r>
      <w:hyperlink r:id="rId11" w:history="1">
        <w:r w:rsidRPr="007236B8">
          <w:rPr>
            <w:rStyle w:val="Hyperlink"/>
            <w:rFonts w:cstheme="minorHAnsi"/>
            <w:sz w:val="22"/>
            <w:szCs w:val="22"/>
          </w:rPr>
          <w:t>overseas student</w:t>
        </w:r>
      </w:hyperlink>
      <w:r w:rsidRPr="007236B8">
        <w:rPr>
          <w:rFonts w:cstheme="minorHAnsi"/>
          <w:sz w:val="22"/>
          <w:szCs w:val="22"/>
        </w:rPr>
        <w:t xml:space="preserve"> for fee-paying purposes; </w:t>
      </w:r>
    </w:p>
    <w:p w14:paraId="1D57189B" w14:textId="11C898D3" w:rsidR="00B11783" w:rsidRDefault="0003714B" w:rsidP="00D368EF">
      <w:pPr>
        <w:pStyle w:val="ListParagraph"/>
        <w:numPr>
          <w:ilvl w:val="1"/>
          <w:numId w:val="33"/>
        </w:numPr>
        <w:ind w:left="993" w:hanging="567"/>
        <w:jc w:val="both"/>
        <w:rPr>
          <w:sz w:val="22"/>
          <w:szCs w:val="22"/>
        </w:rPr>
      </w:pPr>
      <w:r w:rsidRPr="76A7053D">
        <w:rPr>
          <w:sz w:val="22"/>
          <w:szCs w:val="22"/>
        </w:rPr>
        <w:t xml:space="preserve">have received an offer to study at the University of Bristol before </w:t>
      </w:r>
      <w:r w:rsidR="004E01B2" w:rsidRPr="76A7053D">
        <w:rPr>
          <w:sz w:val="22"/>
          <w:szCs w:val="22"/>
        </w:rPr>
        <w:t xml:space="preserve">Friday </w:t>
      </w:r>
      <w:r w:rsidR="00B723EF">
        <w:rPr>
          <w:sz w:val="22"/>
          <w:szCs w:val="22"/>
        </w:rPr>
        <w:t>19 March</w:t>
      </w:r>
      <w:r w:rsidR="00BB7639" w:rsidRPr="76A7053D">
        <w:rPr>
          <w:sz w:val="22"/>
          <w:szCs w:val="22"/>
        </w:rPr>
        <w:t xml:space="preserve"> 202</w:t>
      </w:r>
      <w:r w:rsidR="00B723EF">
        <w:rPr>
          <w:sz w:val="22"/>
          <w:szCs w:val="22"/>
        </w:rPr>
        <w:t>7</w:t>
      </w:r>
      <w:r w:rsidR="6C64C85C" w:rsidRPr="76A7053D">
        <w:rPr>
          <w:sz w:val="22"/>
          <w:szCs w:val="22"/>
        </w:rPr>
        <w:t>.</w:t>
      </w:r>
    </w:p>
    <w:p w14:paraId="086EFD60" w14:textId="08931EE2" w:rsidR="0003714B" w:rsidRPr="007236B8" w:rsidRDefault="6C64C85C" w:rsidP="009C16AA">
      <w:pPr>
        <w:pStyle w:val="ListParagraph"/>
        <w:numPr>
          <w:ilvl w:val="2"/>
          <w:numId w:val="33"/>
        </w:numPr>
        <w:jc w:val="both"/>
        <w:rPr>
          <w:sz w:val="22"/>
          <w:szCs w:val="22"/>
        </w:rPr>
      </w:pPr>
      <w:r w:rsidRPr="76A7053D">
        <w:rPr>
          <w:sz w:val="22"/>
          <w:szCs w:val="22"/>
        </w:rPr>
        <w:t xml:space="preserve"> </w:t>
      </w:r>
      <w:r w:rsidR="00B11783">
        <w:rPr>
          <w:sz w:val="22"/>
          <w:szCs w:val="22"/>
        </w:rPr>
        <w:t>If you have not, we will withdraw your scholarship application</w:t>
      </w:r>
      <w:r w:rsidR="00D248C1">
        <w:rPr>
          <w:sz w:val="22"/>
          <w:szCs w:val="22"/>
        </w:rPr>
        <w:t>.</w:t>
      </w:r>
    </w:p>
    <w:p w14:paraId="5CCFAE48" w14:textId="0F146DC4" w:rsidR="006B45F1" w:rsidRPr="009C16AA" w:rsidRDefault="00FC7916" w:rsidP="00D368EF">
      <w:pPr>
        <w:pStyle w:val="ListParagraph"/>
        <w:numPr>
          <w:ilvl w:val="1"/>
          <w:numId w:val="33"/>
        </w:numPr>
        <w:ind w:left="993" w:hanging="567"/>
        <w:jc w:val="both"/>
        <w:rPr>
          <w:sz w:val="22"/>
          <w:szCs w:val="22"/>
        </w:rPr>
      </w:pPr>
      <w:r w:rsidRPr="76A7053D">
        <w:rPr>
          <w:rFonts w:eastAsia="Aptos"/>
          <w:sz w:val="22"/>
          <w:szCs w:val="22"/>
        </w:rPr>
        <w:t>meet or exceed the entry requirements as stated in your formal UCAS offer before 31 August 202</w:t>
      </w:r>
      <w:r w:rsidR="00EC746C">
        <w:rPr>
          <w:rFonts w:eastAsia="Aptos"/>
          <w:sz w:val="22"/>
          <w:szCs w:val="22"/>
        </w:rPr>
        <w:t>7</w:t>
      </w:r>
      <w:r w:rsidRPr="76A7053D">
        <w:rPr>
          <w:rFonts w:eastAsia="Aptos"/>
          <w:sz w:val="22"/>
          <w:szCs w:val="22"/>
        </w:rPr>
        <w:t xml:space="preserve"> </w:t>
      </w:r>
    </w:p>
    <w:p w14:paraId="40BCC2AF" w14:textId="64584543" w:rsidR="00F81734" w:rsidRPr="0041355F" w:rsidRDefault="00FC7916" w:rsidP="009C16AA">
      <w:pPr>
        <w:pStyle w:val="ListParagraph"/>
        <w:numPr>
          <w:ilvl w:val="1"/>
          <w:numId w:val="33"/>
        </w:numPr>
        <w:jc w:val="both"/>
        <w:rPr>
          <w:sz w:val="22"/>
          <w:szCs w:val="22"/>
        </w:rPr>
      </w:pPr>
      <w:r w:rsidRPr="76A7053D">
        <w:rPr>
          <w:rFonts w:eastAsia="Aptos"/>
          <w:sz w:val="22"/>
          <w:szCs w:val="22"/>
        </w:rPr>
        <w:t>confirm the University of Bristol as your Firm choice offer in UCAS</w:t>
      </w:r>
      <w:r w:rsidRPr="3CDA3928">
        <w:rPr>
          <w:rFonts w:eastAsia="Aptos"/>
          <w:sz w:val="22"/>
          <w:szCs w:val="22"/>
        </w:rPr>
        <w:t>.</w:t>
      </w:r>
      <w:r w:rsidRPr="76A7053D">
        <w:rPr>
          <w:rFonts w:eastAsia="Aptos"/>
          <w:sz w:val="22"/>
          <w:szCs w:val="22"/>
        </w:rPr>
        <w:t xml:space="preserve"> </w:t>
      </w:r>
    </w:p>
    <w:p w14:paraId="604C8D5C" w14:textId="77777777" w:rsidR="00BD7DF9" w:rsidRPr="007236B8" w:rsidRDefault="00D42A99" w:rsidP="00D368EF">
      <w:pPr>
        <w:pStyle w:val="ListParagraph"/>
        <w:numPr>
          <w:ilvl w:val="0"/>
          <w:numId w:val="33"/>
        </w:numPr>
        <w:jc w:val="both"/>
        <w:rPr>
          <w:rFonts w:cstheme="minorHAnsi"/>
          <w:sz w:val="22"/>
          <w:szCs w:val="22"/>
        </w:rPr>
      </w:pPr>
      <w:r w:rsidRPr="007236B8">
        <w:rPr>
          <w:rFonts w:cstheme="minorHAnsi"/>
          <w:sz w:val="22"/>
          <w:szCs w:val="22"/>
        </w:rPr>
        <w:t>To be eligible for the University's postgraduate scholarships, you must: </w:t>
      </w:r>
    </w:p>
    <w:p w14:paraId="029FDC6B" w14:textId="2965FC39" w:rsidR="00E848B6" w:rsidRPr="007236B8" w:rsidRDefault="00D42A99" w:rsidP="00D368EF">
      <w:pPr>
        <w:pStyle w:val="ListParagraph"/>
        <w:numPr>
          <w:ilvl w:val="1"/>
          <w:numId w:val="33"/>
        </w:numPr>
        <w:ind w:left="993" w:hanging="567"/>
        <w:jc w:val="both"/>
        <w:rPr>
          <w:rFonts w:cstheme="minorHAnsi"/>
          <w:sz w:val="22"/>
          <w:szCs w:val="22"/>
        </w:rPr>
      </w:pPr>
      <w:r w:rsidRPr="007236B8">
        <w:rPr>
          <w:rFonts w:cstheme="minorHAnsi"/>
          <w:sz w:val="22"/>
          <w:szCs w:val="22"/>
        </w:rPr>
        <w:t>have applied to any full-time</w:t>
      </w:r>
      <w:r w:rsidR="00C632C9">
        <w:rPr>
          <w:rFonts w:cstheme="minorHAnsi"/>
          <w:sz w:val="22"/>
          <w:szCs w:val="22"/>
        </w:rPr>
        <w:t>, in person</w:t>
      </w:r>
      <w:r w:rsidRPr="007236B8">
        <w:rPr>
          <w:rFonts w:cstheme="minorHAnsi"/>
          <w:sz w:val="22"/>
          <w:szCs w:val="22"/>
        </w:rPr>
        <w:t xml:space="preserve"> master's programme</w:t>
      </w:r>
      <w:r w:rsidR="00B3548C" w:rsidRPr="007236B8">
        <w:rPr>
          <w:rFonts w:cstheme="minorHAnsi"/>
          <w:sz w:val="22"/>
          <w:szCs w:val="22"/>
        </w:rPr>
        <w:t xml:space="preserve"> at the University of Bristol</w:t>
      </w:r>
      <w:r w:rsidRPr="007236B8">
        <w:rPr>
          <w:rFonts w:cstheme="minorHAnsi"/>
          <w:sz w:val="22"/>
          <w:szCs w:val="22"/>
        </w:rPr>
        <w:t>;</w:t>
      </w:r>
    </w:p>
    <w:p w14:paraId="01989C65" w14:textId="77777777" w:rsidR="00BD7DF9" w:rsidRPr="007236B8" w:rsidRDefault="00D42A99" w:rsidP="00D368EF">
      <w:pPr>
        <w:pStyle w:val="ListParagraph"/>
        <w:numPr>
          <w:ilvl w:val="1"/>
          <w:numId w:val="33"/>
        </w:numPr>
        <w:ind w:left="993" w:hanging="567"/>
        <w:jc w:val="both"/>
        <w:rPr>
          <w:rFonts w:cstheme="minorHAnsi"/>
          <w:sz w:val="22"/>
          <w:szCs w:val="22"/>
        </w:rPr>
      </w:pPr>
      <w:r w:rsidRPr="007236B8">
        <w:rPr>
          <w:rFonts w:cstheme="minorHAnsi"/>
          <w:sz w:val="22"/>
          <w:szCs w:val="22"/>
        </w:rPr>
        <w:t xml:space="preserve">be classed as an </w:t>
      </w:r>
      <w:hyperlink r:id="rId12" w:history="1">
        <w:r w:rsidRPr="007236B8">
          <w:rPr>
            <w:rStyle w:val="Hyperlink"/>
            <w:rFonts w:cstheme="minorHAnsi"/>
            <w:sz w:val="22"/>
            <w:szCs w:val="22"/>
          </w:rPr>
          <w:t>overseas student</w:t>
        </w:r>
      </w:hyperlink>
      <w:r w:rsidRPr="007236B8">
        <w:rPr>
          <w:rFonts w:cstheme="minorHAnsi"/>
          <w:sz w:val="22"/>
          <w:szCs w:val="22"/>
        </w:rPr>
        <w:t xml:space="preserve"> for fee-paying purposes; </w:t>
      </w:r>
    </w:p>
    <w:p w14:paraId="54C0560F" w14:textId="3FA6688F" w:rsidR="00BA066C" w:rsidRDefault="0064451F" w:rsidP="00D368EF">
      <w:pPr>
        <w:pStyle w:val="ListParagraph"/>
        <w:numPr>
          <w:ilvl w:val="1"/>
          <w:numId w:val="33"/>
        </w:numPr>
        <w:ind w:left="993" w:hanging="567"/>
        <w:jc w:val="both"/>
        <w:rPr>
          <w:sz w:val="22"/>
          <w:szCs w:val="22"/>
        </w:rPr>
      </w:pPr>
      <w:r w:rsidRPr="76A7053D">
        <w:rPr>
          <w:sz w:val="22"/>
          <w:szCs w:val="22"/>
        </w:rPr>
        <w:t xml:space="preserve">have received an offer to study at the University of Bristol before </w:t>
      </w:r>
      <w:r w:rsidR="00523964" w:rsidRPr="0041355F">
        <w:rPr>
          <w:sz w:val="22"/>
          <w:szCs w:val="22"/>
        </w:rPr>
        <w:t xml:space="preserve">Friday </w:t>
      </w:r>
      <w:r w:rsidR="00EC746C">
        <w:rPr>
          <w:sz w:val="22"/>
          <w:szCs w:val="22"/>
        </w:rPr>
        <w:t>19 March</w:t>
      </w:r>
      <w:r w:rsidR="00BB7639" w:rsidRPr="76A7053D">
        <w:rPr>
          <w:sz w:val="22"/>
          <w:szCs w:val="22"/>
        </w:rPr>
        <w:t xml:space="preserve"> 202</w:t>
      </w:r>
      <w:r w:rsidR="00EC746C">
        <w:rPr>
          <w:sz w:val="22"/>
          <w:szCs w:val="22"/>
        </w:rPr>
        <w:t>7</w:t>
      </w:r>
      <w:r w:rsidR="409741FD" w:rsidRPr="76A7053D">
        <w:rPr>
          <w:sz w:val="22"/>
          <w:szCs w:val="22"/>
        </w:rPr>
        <w:t>.</w:t>
      </w:r>
    </w:p>
    <w:p w14:paraId="47C7F425" w14:textId="485500EF" w:rsidR="002C5700" w:rsidRPr="007236B8" w:rsidRDefault="00BA066C" w:rsidP="009C16AA">
      <w:pPr>
        <w:pStyle w:val="ListParagraph"/>
        <w:numPr>
          <w:ilvl w:val="2"/>
          <w:numId w:val="3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If you have not, </w:t>
      </w:r>
      <w:r w:rsidR="005A0988">
        <w:rPr>
          <w:sz w:val="22"/>
          <w:szCs w:val="22"/>
        </w:rPr>
        <w:t>we will withdraw your scholarship application</w:t>
      </w:r>
      <w:r w:rsidR="409741FD" w:rsidRPr="76A7053D">
        <w:rPr>
          <w:sz w:val="22"/>
          <w:szCs w:val="22"/>
        </w:rPr>
        <w:t>.</w:t>
      </w:r>
    </w:p>
    <w:p w14:paraId="50F7C4F4" w14:textId="7FBBBD81" w:rsidR="00A332FA" w:rsidRPr="007236B8" w:rsidRDefault="00A332FA" w:rsidP="00D368EF">
      <w:pPr>
        <w:pStyle w:val="ListParagraph"/>
        <w:numPr>
          <w:ilvl w:val="1"/>
          <w:numId w:val="33"/>
        </w:numPr>
        <w:spacing w:after="0"/>
        <w:ind w:left="993" w:hanging="567"/>
        <w:jc w:val="both"/>
        <w:rPr>
          <w:rFonts w:cstheme="minorHAnsi"/>
          <w:sz w:val="22"/>
          <w:szCs w:val="22"/>
        </w:rPr>
      </w:pPr>
      <w:r w:rsidRPr="007236B8">
        <w:rPr>
          <w:rFonts w:eastAsia="Aptos" w:cstheme="minorHAnsi"/>
          <w:sz w:val="22"/>
          <w:szCs w:val="22"/>
        </w:rPr>
        <w:t xml:space="preserve">meet or exceed the entry requirements as stated </w:t>
      </w:r>
      <w:r w:rsidR="00BE3C17" w:rsidRPr="007236B8">
        <w:rPr>
          <w:rFonts w:eastAsia="Aptos" w:cstheme="minorHAnsi"/>
          <w:sz w:val="22"/>
          <w:szCs w:val="22"/>
        </w:rPr>
        <w:t xml:space="preserve">by the </w:t>
      </w:r>
      <w:r w:rsidR="002B08AF" w:rsidRPr="007236B8">
        <w:rPr>
          <w:rFonts w:eastAsia="Aptos" w:cstheme="minorHAnsi"/>
          <w:sz w:val="22"/>
          <w:szCs w:val="22"/>
        </w:rPr>
        <w:t>University of Bristol.</w:t>
      </w:r>
    </w:p>
    <w:p w14:paraId="7909D4F0" w14:textId="0AB985B5" w:rsidR="00AD1BB5" w:rsidRPr="00C648EB" w:rsidRDefault="00AD1BB5" w:rsidP="00D368EF">
      <w:pPr>
        <w:pStyle w:val="NormalWeb"/>
        <w:numPr>
          <w:ilvl w:val="0"/>
          <w:numId w:val="33"/>
        </w:numPr>
        <w:spacing w:after="0" w:afterAutospacing="0"/>
        <w:jc w:val="both"/>
        <w:rPr>
          <w:rFonts w:asciiTheme="minorHAnsi" w:hAnsiTheme="minorHAnsi" w:cstheme="minorBidi"/>
          <w:sz w:val="22"/>
          <w:szCs w:val="22"/>
        </w:rPr>
      </w:pPr>
      <w:r w:rsidRPr="0041355F">
        <w:rPr>
          <w:rFonts w:asciiTheme="minorHAnsi" w:eastAsiaTheme="minorEastAsia" w:hAnsiTheme="minorHAnsi" w:cstheme="minorBidi"/>
          <w:sz w:val="22"/>
          <w:szCs w:val="22"/>
        </w:rPr>
        <w:t xml:space="preserve">If you receive more than one study offer, </w:t>
      </w:r>
      <w:r w:rsidR="00745E9B">
        <w:rPr>
          <w:rFonts w:asciiTheme="minorHAnsi" w:eastAsiaTheme="minorEastAsia" w:hAnsiTheme="minorHAnsi" w:cstheme="minorBidi"/>
          <w:sz w:val="22"/>
          <w:szCs w:val="22"/>
        </w:rPr>
        <w:t>you must choose one for your scholarship application. If you do not choose by the deadline, it may make your application ineligible.</w:t>
      </w:r>
    </w:p>
    <w:p w14:paraId="4FA78A11" w14:textId="42804AD7" w:rsidR="00A05B4F" w:rsidRDefault="1F85F639" w:rsidP="00B93DA5">
      <w:pPr>
        <w:pStyle w:val="ListParagraph"/>
        <w:numPr>
          <w:ilvl w:val="0"/>
          <w:numId w:val="33"/>
        </w:numPr>
        <w:jc w:val="both"/>
        <w:rPr>
          <w:rFonts w:eastAsia="Aptos"/>
          <w:sz w:val="22"/>
          <w:szCs w:val="22"/>
        </w:rPr>
      </w:pPr>
      <w:r w:rsidRPr="76A7053D">
        <w:rPr>
          <w:rFonts w:eastAsia="Aptos"/>
          <w:sz w:val="22"/>
          <w:szCs w:val="22"/>
        </w:rPr>
        <w:lastRenderedPageBreak/>
        <w:t>Scholarship a</w:t>
      </w:r>
      <w:r w:rsidR="009B33D5" w:rsidRPr="76A7053D">
        <w:rPr>
          <w:rFonts w:eastAsia="Aptos"/>
          <w:sz w:val="22"/>
          <w:szCs w:val="22"/>
        </w:rPr>
        <w:t xml:space="preserve">wards are valid for </w:t>
      </w:r>
      <w:r w:rsidR="5F2924FD" w:rsidRPr="76A7053D">
        <w:rPr>
          <w:rFonts w:eastAsia="Aptos"/>
          <w:sz w:val="22"/>
          <w:szCs w:val="22"/>
        </w:rPr>
        <w:t xml:space="preserve">entry in </w:t>
      </w:r>
      <w:r w:rsidR="009B33D5" w:rsidRPr="76A7053D">
        <w:rPr>
          <w:rFonts w:eastAsia="Aptos"/>
          <w:sz w:val="22"/>
          <w:szCs w:val="22"/>
        </w:rPr>
        <w:t>September 202</w:t>
      </w:r>
      <w:r w:rsidR="00C64CD3">
        <w:rPr>
          <w:rFonts w:eastAsia="Aptos"/>
          <w:sz w:val="22"/>
          <w:szCs w:val="22"/>
        </w:rPr>
        <w:t>7</w:t>
      </w:r>
      <w:r w:rsidR="009B33D5" w:rsidRPr="76A7053D">
        <w:rPr>
          <w:rFonts w:eastAsia="Aptos"/>
          <w:sz w:val="22"/>
          <w:szCs w:val="22"/>
        </w:rPr>
        <w:t xml:space="preserve"> only</w:t>
      </w:r>
      <w:r w:rsidR="00096704">
        <w:rPr>
          <w:rFonts w:eastAsia="Aptos"/>
          <w:sz w:val="22"/>
          <w:szCs w:val="22"/>
        </w:rPr>
        <w:t>.</w:t>
      </w:r>
      <w:r w:rsidR="009B33D5" w:rsidRPr="76A7053D">
        <w:rPr>
          <w:rFonts w:eastAsia="Aptos"/>
          <w:sz w:val="22"/>
          <w:szCs w:val="22"/>
        </w:rPr>
        <w:t xml:space="preserve"> </w:t>
      </w:r>
      <w:r w:rsidR="00096704">
        <w:rPr>
          <w:rFonts w:eastAsia="Aptos"/>
          <w:sz w:val="22"/>
          <w:szCs w:val="22"/>
        </w:rPr>
        <w:t>You</w:t>
      </w:r>
      <w:r w:rsidR="00096704" w:rsidRPr="76A7053D">
        <w:rPr>
          <w:rFonts w:eastAsia="Aptos"/>
          <w:sz w:val="22"/>
          <w:szCs w:val="22"/>
        </w:rPr>
        <w:t xml:space="preserve"> </w:t>
      </w:r>
      <w:r w:rsidR="009B33D5" w:rsidRPr="76A7053D">
        <w:rPr>
          <w:rFonts w:eastAsia="Aptos"/>
          <w:sz w:val="22"/>
          <w:szCs w:val="22"/>
        </w:rPr>
        <w:t xml:space="preserve">cannot </w:t>
      </w:r>
      <w:r w:rsidR="7D3D554C" w:rsidRPr="76A7053D">
        <w:rPr>
          <w:rFonts w:eastAsia="Aptos"/>
          <w:sz w:val="22"/>
          <w:szCs w:val="22"/>
        </w:rPr>
        <w:t>defer</w:t>
      </w:r>
      <w:r w:rsidR="00096704">
        <w:rPr>
          <w:rFonts w:eastAsia="Aptos"/>
          <w:sz w:val="22"/>
          <w:szCs w:val="22"/>
        </w:rPr>
        <w:t xml:space="preserve"> them</w:t>
      </w:r>
      <w:r w:rsidR="7D3D554C" w:rsidRPr="76A7053D">
        <w:rPr>
          <w:rFonts w:eastAsia="Aptos"/>
          <w:sz w:val="22"/>
          <w:szCs w:val="22"/>
        </w:rPr>
        <w:t xml:space="preserve"> to a later</w:t>
      </w:r>
      <w:r w:rsidR="009B33D5" w:rsidRPr="76A7053D">
        <w:rPr>
          <w:rFonts w:eastAsia="Aptos"/>
          <w:sz w:val="22"/>
          <w:szCs w:val="22"/>
        </w:rPr>
        <w:t xml:space="preserve"> year. </w:t>
      </w:r>
    </w:p>
    <w:p w14:paraId="34D15DE9" w14:textId="57A3E1F9" w:rsidR="00A05B4F" w:rsidRDefault="009B33D5" w:rsidP="00A05B4F">
      <w:pPr>
        <w:pStyle w:val="ListParagraph"/>
        <w:numPr>
          <w:ilvl w:val="1"/>
          <w:numId w:val="33"/>
        </w:numPr>
        <w:jc w:val="both"/>
        <w:rPr>
          <w:rFonts w:eastAsia="Aptos"/>
          <w:sz w:val="22"/>
          <w:szCs w:val="22"/>
        </w:rPr>
      </w:pPr>
      <w:r w:rsidRPr="76A7053D">
        <w:rPr>
          <w:rFonts w:eastAsia="Aptos"/>
          <w:sz w:val="22"/>
          <w:szCs w:val="22"/>
        </w:rPr>
        <w:t>If you</w:t>
      </w:r>
      <w:r w:rsidR="00B93DA5">
        <w:rPr>
          <w:rFonts w:eastAsia="Aptos"/>
          <w:sz w:val="22"/>
          <w:szCs w:val="22"/>
        </w:rPr>
        <w:t xml:space="preserve">r place </w:t>
      </w:r>
      <w:r w:rsidR="00F474E6">
        <w:rPr>
          <w:rFonts w:eastAsia="Aptos"/>
          <w:sz w:val="22"/>
          <w:szCs w:val="22"/>
        </w:rPr>
        <w:t xml:space="preserve">at the University is deferred to a </w:t>
      </w:r>
      <w:r w:rsidR="00E6619E">
        <w:rPr>
          <w:rFonts w:eastAsia="Aptos"/>
          <w:sz w:val="22"/>
          <w:szCs w:val="22"/>
        </w:rPr>
        <w:t>later</w:t>
      </w:r>
      <w:r w:rsidR="00F474E6">
        <w:rPr>
          <w:rFonts w:eastAsia="Aptos"/>
          <w:sz w:val="22"/>
          <w:szCs w:val="22"/>
        </w:rPr>
        <w:t xml:space="preserve"> year</w:t>
      </w:r>
      <w:r w:rsidRPr="76A7053D">
        <w:rPr>
          <w:rFonts w:eastAsia="Aptos"/>
          <w:sz w:val="22"/>
          <w:szCs w:val="22"/>
        </w:rPr>
        <w:t xml:space="preserve">, your scholarship will not be </w:t>
      </w:r>
      <w:proofErr w:type="gramStart"/>
      <w:r w:rsidRPr="76A7053D">
        <w:rPr>
          <w:rFonts w:eastAsia="Aptos"/>
          <w:sz w:val="22"/>
          <w:szCs w:val="22"/>
        </w:rPr>
        <w:t>transferred</w:t>
      </w:r>
      <w:proofErr w:type="gramEnd"/>
      <w:r w:rsidR="00F474E6">
        <w:rPr>
          <w:rFonts w:eastAsia="Aptos"/>
          <w:sz w:val="22"/>
          <w:szCs w:val="22"/>
        </w:rPr>
        <w:t xml:space="preserve"> and you will need to apply for a scholarship again for the relevant year of entry</w:t>
      </w:r>
      <w:r w:rsidRPr="76A7053D">
        <w:rPr>
          <w:rFonts w:eastAsia="Aptos"/>
          <w:sz w:val="22"/>
          <w:szCs w:val="22"/>
        </w:rPr>
        <w:t>.</w:t>
      </w:r>
      <w:r w:rsidR="00F474E6">
        <w:rPr>
          <w:rFonts w:eastAsia="Aptos"/>
          <w:sz w:val="22"/>
          <w:szCs w:val="22"/>
        </w:rPr>
        <w:t xml:space="preserve"> </w:t>
      </w:r>
    </w:p>
    <w:p w14:paraId="0DB0DA68" w14:textId="4E2677DE" w:rsidR="00756931" w:rsidRPr="009C16AA" w:rsidRDefault="00F474E6" w:rsidP="009C16AA">
      <w:pPr>
        <w:pStyle w:val="ListParagraph"/>
        <w:numPr>
          <w:ilvl w:val="1"/>
          <w:numId w:val="33"/>
        </w:numPr>
        <w:jc w:val="both"/>
        <w:rPr>
          <w:rFonts w:eastAsia="Aptos"/>
          <w:sz w:val="22"/>
          <w:szCs w:val="22"/>
        </w:rPr>
      </w:pPr>
      <w:r>
        <w:rPr>
          <w:rFonts w:eastAsia="Aptos"/>
          <w:sz w:val="22"/>
          <w:szCs w:val="22"/>
        </w:rPr>
        <w:t>We cannot guarantee that a future scholarship application will be successful.</w:t>
      </w:r>
    </w:p>
    <w:p w14:paraId="2129B2AF" w14:textId="77777777" w:rsidR="007F4E54" w:rsidRPr="002D2550" w:rsidRDefault="007F4E54" w:rsidP="00066392">
      <w:pPr>
        <w:pStyle w:val="Heading2"/>
      </w:pPr>
      <w:r w:rsidRPr="002D2550">
        <w:t>Awards</w:t>
      </w:r>
    </w:p>
    <w:p w14:paraId="72171356" w14:textId="77777777" w:rsidR="00F64898" w:rsidRPr="00F64898" w:rsidRDefault="00F64898" w:rsidP="00F64898">
      <w:pPr>
        <w:pStyle w:val="ListParagraph"/>
        <w:numPr>
          <w:ilvl w:val="0"/>
          <w:numId w:val="33"/>
        </w:numPr>
        <w:rPr>
          <w:rFonts w:eastAsia="Aptos" w:cstheme="minorHAnsi"/>
          <w:sz w:val="22"/>
          <w:szCs w:val="22"/>
        </w:rPr>
      </w:pPr>
      <w:r w:rsidRPr="00F64898">
        <w:rPr>
          <w:rFonts w:eastAsia="Aptos" w:cstheme="minorHAnsi"/>
          <w:sz w:val="22"/>
          <w:szCs w:val="22"/>
        </w:rPr>
        <w:t>We will apply your Think Big scholarship as a discount to your tuition fees. We will adjust your fees at the time of your enrolment at the University. We do not offer a cash alternative.</w:t>
      </w:r>
    </w:p>
    <w:p w14:paraId="19B265FC" w14:textId="7BC57046" w:rsidR="006A517E" w:rsidRDefault="007B2914">
      <w:pPr>
        <w:pStyle w:val="ListParagraph"/>
        <w:numPr>
          <w:ilvl w:val="1"/>
          <w:numId w:val="33"/>
        </w:numPr>
        <w:spacing w:before="240" w:after="240"/>
        <w:ind w:left="993" w:hanging="567"/>
        <w:jc w:val="both"/>
        <w:rPr>
          <w:sz w:val="22"/>
          <w:szCs w:val="22"/>
        </w:rPr>
      </w:pPr>
      <w:r w:rsidRPr="5BCF1BC8">
        <w:rPr>
          <w:rFonts w:eastAsia="Aptos"/>
          <w:sz w:val="22"/>
          <w:szCs w:val="22"/>
        </w:rPr>
        <w:t xml:space="preserve">For undergraduate awards, </w:t>
      </w:r>
      <w:r w:rsidR="00F64898">
        <w:rPr>
          <w:rFonts w:eastAsia="Aptos"/>
          <w:sz w:val="22"/>
          <w:szCs w:val="22"/>
        </w:rPr>
        <w:t>we apply the tuition fee discount</w:t>
      </w:r>
      <w:r w:rsidRPr="5BCF1BC8">
        <w:rPr>
          <w:rFonts w:eastAsia="Aptos"/>
          <w:sz w:val="22"/>
          <w:szCs w:val="22"/>
        </w:rPr>
        <w:t xml:space="preserve"> each year you pay full fees</w:t>
      </w:r>
      <w:r w:rsidR="006A517E">
        <w:rPr>
          <w:rFonts w:eastAsia="Aptos"/>
          <w:sz w:val="22"/>
          <w:szCs w:val="22"/>
        </w:rPr>
        <w:t>. This is</w:t>
      </w:r>
      <w:r w:rsidRPr="5BCF1BC8">
        <w:rPr>
          <w:rFonts w:eastAsia="Aptos"/>
          <w:sz w:val="22"/>
          <w:szCs w:val="22"/>
        </w:rPr>
        <w:t xml:space="preserve"> up to a maximum of four years. </w:t>
      </w:r>
      <w:r w:rsidR="00365794">
        <w:rPr>
          <w:rFonts w:eastAsia="Aptos"/>
          <w:sz w:val="22"/>
          <w:szCs w:val="22"/>
        </w:rPr>
        <w:t>We will renew your scholarship each year</w:t>
      </w:r>
      <w:r w:rsidR="00365794" w:rsidRPr="009C16AA">
        <w:rPr>
          <w:sz w:val="22"/>
          <w:szCs w:val="22"/>
        </w:rPr>
        <w:t>.</w:t>
      </w:r>
      <w:r w:rsidR="00365794">
        <w:rPr>
          <w:sz w:val="22"/>
          <w:szCs w:val="22"/>
        </w:rPr>
        <w:t xml:space="preserve"> This is as long as you make satisfactory progress (an average mark of above 50% each year)</w:t>
      </w:r>
      <w:r w:rsidR="0D2C50F1" w:rsidRPr="009C16AA">
        <w:rPr>
          <w:sz w:val="22"/>
          <w:szCs w:val="22"/>
        </w:rPr>
        <w:t xml:space="preserve">. </w:t>
      </w:r>
    </w:p>
    <w:p w14:paraId="002DA696" w14:textId="0393CD95" w:rsidR="003B4D2F" w:rsidRPr="007236B8" w:rsidRDefault="003B4D2F" w:rsidP="00D368EF">
      <w:pPr>
        <w:pStyle w:val="ListParagraph"/>
        <w:numPr>
          <w:ilvl w:val="1"/>
          <w:numId w:val="33"/>
        </w:numPr>
        <w:spacing w:before="240" w:after="240" w:line="278" w:lineRule="auto"/>
        <w:ind w:left="993" w:hanging="567"/>
        <w:jc w:val="both"/>
        <w:rPr>
          <w:rFonts w:eastAsia="Aptos"/>
          <w:sz w:val="22"/>
          <w:szCs w:val="22"/>
        </w:rPr>
      </w:pPr>
      <w:r w:rsidRPr="007236B8">
        <w:rPr>
          <w:rFonts w:eastAsia="Aptos"/>
          <w:sz w:val="22"/>
          <w:szCs w:val="22"/>
        </w:rPr>
        <w:t xml:space="preserve">For postgraduate awards, the discount is applied to a maximum of </w:t>
      </w:r>
      <w:r w:rsidR="00FE6DC1" w:rsidRPr="007236B8">
        <w:rPr>
          <w:rFonts w:eastAsia="Aptos"/>
          <w:sz w:val="22"/>
          <w:szCs w:val="22"/>
        </w:rPr>
        <w:t>one year</w:t>
      </w:r>
      <w:r w:rsidR="007B2914" w:rsidRPr="007236B8">
        <w:rPr>
          <w:rFonts w:eastAsia="Aptos"/>
          <w:sz w:val="22"/>
          <w:szCs w:val="22"/>
        </w:rPr>
        <w:t>, the first year of your studies.</w:t>
      </w:r>
    </w:p>
    <w:p w14:paraId="7F4F79D0" w14:textId="34A1CE89" w:rsidR="00EA6758" w:rsidRDefault="00F37764" w:rsidP="00FC2791">
      <w:pPr>
        <w:pStyle w:val="ListParagraph"/>
        <w:numPr>
          <w:ilvl w:val="0"/>
          <w:numId w:val="33"/>
        </w:numPr>
        <w:spacing w:before="240" w:after="240"/>
        <w:jc w:val="both"/>
        <w:rPr>
          <w:rFonts w:eastAsia="Aptos"/>
          <w:sz w:val="22"/>
          <w:szCs w:val="22"/>
        </w:rPr>
      </w:pPr>
      <w:r w:rsidRPr="5BCF1BC8">
        <w:rPr>
          <w:rFonts w:eastAsia="Aptos"/>
          <w:sz w:val="22"/>
          <w:szCs w:val="22"/>
        </w:rPr>
        <w:t xml:space="preserve">The </w:t>
      </w:r>
      <w:r w:rsidR="00E53383" w:rsidRPr="5BCF1BC8">
        <w:rPr>
          <w:rFonts w:eastAsia="Aptos"/>
          <w:sz w:val="22"/>
          <w:szCs w:val="22"/>
        </w:rPr>
        <w:t xml:space="preserve">tuition fee </w:t>
      </w:r>
      <w:r w:rsidRPr="5BCF1BC8">
        <w:rPr>
          <w:rFonts w:eastAsia="Aptos"/>
          <w:sz w:val="22"/>
          <w:szCs w:val="22"/>
        </w:rPr>
        <w:t>discount</w:t>
      </w:r>
      <w:r w:rsidR="00E779A4" w:rsidRPr="5BCF1BC8">
        <w:rPr>
          <w:rFonts w:eastAsia="Aptos"/>
          <w:sz w:val="22"/>
          <w:szCs w:val="22"/>
        </w:rPr>
        <w:t xml:space="preserve"> will </w:t>
      </w:r>
      <w:r w:rsidR="008066A7" w:rsidRPr="5BCF1BC8">
        <w:rPr>
          <w:rFonts w:eastAsia="Aptos"/>
          <w:sz w:val="22"/>
          <w:szCs w:val="22"/>
        </w:rPr>
        <w:t>be applied during</w:t>
      </w:r>
      <w:r w:rsidR="00E779A4" w:rsidRPr="5BCF1BC8">
        <w:rPr>
          <w:rFonts w:eastAsia="Aptos"/>
          <w:sz w:val="22"/>
          <w:szCs w:val="22"/>
        </w:rPr>
        <w:t xml:space="preserve"> any years not spent at the University</w:t>
      </w:r>
      <w:r w:rsidR="00224BEA">
        <w:rPr>
          <w:rFonts w:eastAsia="Aptos"/>
          <w:sz w:val="22"/>
          <w:szCs w:val="22"/>
        </w:rPr>
        <w:t>.</w:t>
      </w:r>
      <w:r w:rsidR="00E779A4" w:rsidRPr="5BCF1BC8">
        <w:rPr>
          <w:rFonts w:eastAsia="Aptos"/>
          <w:sz w:val="22"/>
          <w:szCs w:val="22"/>
        </w:rPr>
        <w:t xml:space="preserve"> </w:t>
      </w:r>
      <w:r w:rsidR="00224BEA">
        <w:rPr>
          <w:rFonts w:eastAsia="Aptos"/>
          <w:sz w:val="22"/>
          <w:szCs w:val="22"/>
        </w:rPr>
        <w:t>For example,</w:t>
      </w:r>
      <w:r w:rsidR="00E779A4" w:rsidRPr="5BCF1BC8">
        <w:rPr>
          <w:rFonts w:eastAsia="Aptos"/>
          <w:sz w:val="22"/>
          <w:szCs w:val="22"/>
        </w:rPr>
        <w:t xml:space="preserve"> a placement year in industry or study abroad</w:t>
      </w:r>
      <w:r w:rsidR="00DF52AB" w:rsidRPr="5BCF1BC8">
        <w:rPr>
          <w:rFonts w:eastAsia="Aptos"/>
          <w:sz w:val="22"/>
          <w:szCs w:val="22"/>
        </w:rPr>
        <w:t>.</w:t>
      </w:r>
      <w:r w:rsidR="001C03D6" w:rsidRPr="5BCF1BC8">
        <w:rPr>
          <w:rFonts w:eastAsia="Aptos"/>
          <w:sz w:val="22"/>
          <w:szCs w:val="22"/>
        </w:rPr>
        <w:t xml:space="preserve"> However, </w:t>
      </w:r>
      <w:r w:rsidR="48E1E02E" w:rsidRPr="5BCF1BC8">
        <w:rPr>
          <w:rFonts w:eastAsia="Aptos"/>
          <w:sz w:val="22"/>
          <w:szCs w:val="22"/>
        </w:rPr>
        <w:t xml:space="preserve">the scholarship award will not exceed the tuition fees </w:t>
      </w:r>
      <w:r w:rsidR="001C03D6" w:rsidRPr="5BCF1BC8">
        <w:rPr>
          <w:rFonts w:eastAsia="Aptos"/>
          <w:sz w:val="22"/>
          <w:szCs w:val="22"/>
        </w:rPr>
        <w:t xml:space="preserve">if </w:t>
      </w:r>
      <w:r w:rsidR="00AA68C7" w:rsidRPr="5BCF1BC8">
        <w:rPr>
          <w:rFonts w:eastAsia="Aptos"/>
          <w:sz w:val="22"/>
          <w:szCs w:val="22"/>
        </w:rPr>
        <w:t xml:space="preserve">tuition fees are </w:t>
      </w:r>
      <w:r w:rsidR="00A765D9" w:rsidRPr="5BCF1BC8">
        <w:rPr>
          <w:rFonts w:eastAsia="Aptos"/>
          <w:sz w:val="22"/>
          <w:szCs w:val="22"/>
        </w:rPr>
        <w:t>lower than your scholarship award</w:t>
      </w:r>
      <w:r w:rsidR="450A772E" w:rsidRPr="5BCF1BC8">
        <w:rPr>
          <w:rFonts w:eastAsia="Aptos"/>
          <w:sz w:val="22"/>
          <w:szCs w:val="22"/>
        </w:rPr>
        <w:t>.</w:t>
      </w:r>
      <w:r w:rsidR="00A765D9" w:rsidRPr="5BCF1BC8">
        <w:rPr>
          <w:rFonts w:eastAsia="Aptos"/>
          <w:sz w:val="22"/>
          <w:szCs w:val="22"/>
        </w:rPr>
        <w:t xml:space="preserve"> </w:t>
      </w:r>
    </w:p>
    <w:p w14:paraId="6BF7EE97" w14:textId="0319A0BC" w:rsidR="009D723D" w:rsidRDefault="00EA6758" w:rsidP="00FC2791">
      <w:pPr>
        <w:pStyle w:val="ListParagraph"/>
        <w:numPr>
          <w:ilvl w:val="0"/>
          <w:numId w:val="33"/>
        </w:numPr>
        <w:spacing w:before="240" w:after="240"/>
        <w:jc w:val="both"/>
        <w:rPr>
          <w:rFonts w:eastAsia="Aptos"/>
          <w:sz w:val="22"/>
          <w:szCs w:val="22"/>
        </w:rPr>
      </w:pPr>
      <w:r>
        <w:rPr>
          <w:rFonts w:eastAsia="Aptos"/>
          <w:sz w:val="22"/>
          <w:szCs w:val="22"/>
        </w:rPr>
        <w:t>We will not apply fun</w:t>
      </w:r>
      <w:r w:rsidR="00DF5C73" w:rsidRPr="00DF5C73">
        <w:rPr>
          <w:rFonts w:eastAsia="Aptos"/>
          <w:sz w:val="22"/>
          <w:szCs w:val="22"/>
        </w:rPr>
        <w:t>ding of awards during periods of suspension of studies</w:t>
      </w:r>
      <w:r w:rsidR="007B4083" w:rsidRPr="007236B8">
        <w:rPr>
          <w:rFonts w:eastAsia="Aptos"/>
          <w:sz w:val="22"/>
          <w:szCs w:val="22"/>
        </w:rPr>
        <w:t>.</w:t>
      </w:r>
    </w:p>
    <w:p w14:paraId="378A01D8" w14:textId="468F8742" w:rsidR="007B4083" w:rsidRPr="009C16AA" w:rsidDel="00435D33" w:rsidRDefault="009D723D" w:rsidP="009D723D">
      <w:pPr>
        <w:pStyle w:val="ListParagraph"/>
        <w:numPr>
          <w:ilvl w:val="0"/>
          <w:numId w:val="33"/>
        </w:numPr>
        <w:spacing w:before="240" w:after="240"/>
        <w:jc w:val="both"/>
        <w:rPr>
          <w:rFonts w:eastAsia="Aptos"/>
          <w:sz w:val="22"/>
          <w:szCs w:val="22"/>
        </w:rPr>
      </w:pPr>
      <w:r>
        <w:rPr>
          <w:rFonts w:eastAsia="Aptos"/>
          <w:sz w:val="22"/>
          <w:szCs w:val="22"/>
        </w:rPr>
        <w:t>We will not apply funding of awards for repeat</w:t>
      </w:r>
      <w:r w:rsidR="001C4283">
        <w:rPr>
          <w:rFonts w:eastAsia="Aptos"/>
          <w:sz w:val="22"/>
          <w:szCs w:val="22"/>
        </w:rPr>
        <w:t xml:space="preserve"> or supplementary study.</w:t>
      </w:r>
    </w:p>
    <w:p w14:paraId="1CBCAD7F" w14:textId="54DFBBB1" w:rsidR="00100148" w:rsidRDefault="008436E1" w:rsidP="00D368EF">
      <w:pPr>
        <w:pStyle w:val="ListParagraph"/>
        <w:numPr>
          <w:ilvl w:val="0"/>
          <w:numId w:val="33"/>
        </w:numPr>
        <w:spacing w:before="240" w:after="240"/>
        <w:jc w:val="both"/>
        <w:rPr>
          <w:rFonts w:eastAsia="Aptos"/>
          <w:sz w:val="22"/>
          <w:szCs w:val="22"/>
        </w:rPr>
      </w:pPr>
      <w:r>
        <w:rPr>
          <w:rFonts w:eastAsia="Aptos"/>
          <w:sz w:val="22"/>
          <w:szCs w:val="22"/>
        </w:rPr>
        <w:t>We offer s</w:t>
      </w:r>
      <w:r w:rsidR="00C71035" w:rsidRPr="718DE130">
        <w:rPr>
          <w:rFonts w:eastAsia="Aptos"/>
          <w:sz w:val="22"/>
          <w:szCs w:val="22"/>
        </w:rPr>
        <w:t>cholarships</w:t>
      </w:r>
      <w:r w:rsidR="00DA2BC8" w:rsidRPr="718DE130">
        <w:rPr>
          <w:rFonts w:eastAsia="Aptos"/>
          <w:sz w:val="22"/>
          <w:szCs w:val="22"/>
        </w:rPr>
        <w:t xml:space="preserve"> and/or bursaries</w:t>
      </w:r>
      <w:r w:rsidR="00C71035" w:rsidRPr="718DE130">
        <w:rPr>
          <w:rFonts w:eastAsia="Aptos"/>
          <w:sz w:val="22"/>
          <w:szCs w:val="22"/>
        </w:rPr>
        <w:t xml:space="preserve"> based on the course stated in your award letter.</w:t>
      </w:r>
      <w:r w:rsidR="007B4083" w:rsidRPr="718DE130">
        <w:rPr>
          <w:rFonts w:eastAsia="Aptos"/>
          <w:sz w:val="22"/>
          <w:szCs w:val="22"/>
        </w:rPr>
        <w:t xml:space="preserve"> </w:t>
      </w:r>
      <w:r w:rsidR="00097062">
        <w:rPr>
          <w:rFonts w:eastAsia="Aptos"/>
          <w:sz w:val="22"/>
          <w:szCs w:val="22"/>
        </w:rPr>
        <w:t>We</w:t>
      </w:r>
      <w:r w:rsidR="007B4083" w:rsidRPr="718DE130">
        <w:rPr>
          <w:rFonts w:eastAsia="Aptos"/>
          <w:sz w:val="22"/>
          <w:szCs w:val="22"/>
        </w:rPr>
        <w:t xml:space="preserve"> try to accommodate scholarship</w:t>
      </w:r>
      <w:r w:rsidR="00DA2BC8" w:rsidRPr="718DE130">
        <w:rPr>
          <w:rFonts w:eastAsia="Aptos"/>
          <w:sz w:val="22"/>
          <w:szCs w:val="22"/>
        </w:rPr>
        <w:t>/bursary</w:t>
      </w:r>
      <w:r w:rsidR="007B4083" w:rsidRPr="718DE130">
        <w:rPr>
          <w:rFonts w:eastAsia="Aptos"/>
          <w:sz w:val="22"/>
          <w:szCs w:val="22"/>
        </w:rPr>
        <w:t xml:space="preserve"> amendment requests</w:t>
      </w:r>
      <w:r w:rsidR="007236B8" w:rsidRPr="718DE130">
        <w:rPr>
          <w:rFonts w:eastAsia="Aptos"/>
          <w:sz w:val="22"/>
          <w:szCs w:val="22"/>
        </w:rPr>
        <w:t xml:space="preserve"> for students that change course</w:t>
      </w:r>
      <w:r w:rsidR="00097062">
        <w:rPr>
          <w:rFonts w:eastAsia="Aptos"/>
          <w:sz w:val="22"/>
          <w:szCs w:val="22"/>
        </w:rPr>
        <w:t>.</w:t>
      </w:r>
      <w:r w:rsidR="007B4083" w:rsidRPr="718DE130">
        <w:rPr>
          <w:rFonts w:eastAsia="Aptos"/>
          <w:sz w:val="22"/>
          <w:szCs w:val="22"/>
        </w:rPr>
        <w:t xml:space="preserve"> </w:t>
      </w:r>
      <w:r w:rsidR="00097062">
        <w:rPr>
          <w:rFonts w:eastAsia="Aptos"/>
          <w:sz w:val="22"/>
          <w:szCs w:val="22"/>
        </w:rPr>
        <w:t>T</w:t>
      </w:r>
      <w:r w:rsidR="007B4083" w:rsidRPr="718DE130">
        <w:rPr>
          <w:rFonts w:eastAsia="Aptos"/>
          <w:sz w:val="22"/>
          <w:szCs w:val="22"/>
        </w:rPr>
        <w:t xml:space="preserve">his </w:t>
      </w:r>
      <w:r w:rsidR="00097062">
        <w:rPr>
          <w:rFonts w:eastAsia="Aptos"/>
          <w:sz w:val="22"/>
          <w:szCs w:val="22"/>
        </w:rPr>
        <w:t xml:space="preserve">is </w:t>
      </w:r>
      <w:r w:rsidR="007B4083" w:rsidRPr="718DE130">
        <w:rPr>
          <w:rFonts w:eastAsia="Aptos"/>
          <w:sz w:val="22"/>
          <w:szCs w:val="22"/>
        </w:rPr>
        <w:t xml:space="preserve">not </w:t>
      </w:r>
      <w:r w:rsidR="00097062">
        <w:rPr>
          <w:rFonts w:eastAsia="Aptos"/>
          <w:sz w:val="22"/>
          <w:szCs w:val="22"/>
        </w:rPr>
        <w:t>a</w:t>
      </w:r>
      <w:r w:rsidR="00097062" w:rsidRPr="718DE130">
        <w:rPr>
          <w:rFonts w:eastAsia="Aptos"/>
          <w:sz w:val="22"/>
          <w:szCs w:val="22"/>
        </w:rPr>
        <w:t xml:space="preserve"> </w:t>
      </w:r>
      <w:proofErr w:type="gramStart"/>
      <w:r w:rsidR="007B4083" w:rsidRPr="718DE130">
        <w:rPr>
          <w:rFonts w:eastAsia="Aptos"/>
          <w:sz w:val="22"/>
          <w:szCs w:val="22"/>
        </w:rPr>
        <w:t>guarantee</w:t>
      </w:r>
      <w:proofErr w:type="gramEnd"/>
      <w:r w:rsidR="007B7DFE" w:rsidRPr="718DE130">
        <w:rPr>
          <w:rFonts w:eastAsia="Aptos"/>
          <w:sz w:val="22"/>
          <w:szCs w:val="22"/>
        </w:rPr>
        <w:t xml:space="preserve"> and</w:t>
      </w:r>
      <w:r w:rsidR="00097062">
        <w:rPr>
          <w:rFonts w:eastAsia="Aptos"/>
          <w:sz w:val="22"/>
          <w:szCs w:val="22"/>
        </w:rPr>
        <w:t xml:space="preserve"> we</w:t>
      </w:r>
      <w:r w:rsidR="007B7DFE" w:rsidRPr="718DE130">
        <w:rPr>
          <w:rFonts w:eastAsia="Aptos"/>
          <w:sz w:val="22"/>
          <w:szCs w:val="22"/>
        </w:rPr>
        <w:t xml:space="preserve"> will consider</w:t>
      </w:r>
      <w:r w:rsidR="00097062">
        <w:rPr>
          <w:rFonts w:eastAsia="Aptos"/>
          <w:sz w:val="22"/>
          <w:szCs w:val="22"/>
        </w:rPr>
        <w:t xml:space="preserve"> requests</w:t>
      </w:r>
      <w:r w:rsidR="007B7DFE" w:rsidRPr="718DE130">
        <w:rPr>
          <w:rFonts w:eastAsia="Aptos"/>
          <w:sz w:val="22"/>
          <w:szCs w:val="22"/>
        </w:rPr>
        <w:t xml:space="preserve"> on a case-by-case basis</w:t>
      </w:r>
      <w:r w:rsidR="007B4083" w:rsidRPr="718DE130">
        <w:rPr>
          <w:rFonts w:eastAsia="Aptos"/>
          <w:sz w:val="22"/>
          <w:szCs w:val="22"/>
        </w:rPr>
        <w:t>.</w:t>
      </w:r>
    </w:p>
    <w:p w14:paraId="7A731D98" w14:textId="6B761F2E" w:rsidR="00100148" w:rsidRPr="00100148" w:rsidRDefault="0019046B" w:rsidP="00D368EF">
      <w:pPr>
        <w:pStyle w:val="ListParagraph"/>
        <w:numPr>
          <w:ilvl w:val="0"/>
          <w:numId w:val="33"/>
        </w:numPr>
        <w:spacing w:before="240" w:after="240"/>
        <w:jc w:val="both"/>
        <w:rPr>
          <w:rFonts w:eastAsia="Aptos"/>
          <w:sz w:val="22"/>
          <w:szCs w:val="22"/>
        </w:rPr>
      </w:pPr>
      <w:r w:rsidRPr="00100148">
        <w:rPr>
          <w:sz w:val="22"/>
          <w:szCs w:val="22"/>
        </w:rPr>
        <w:t xml:space="preserve">If you </w:t>
      </w:r>
      <w:r w:rsidR="00FD4619">
        <w:rPr>
          <w:sz w:val="22"/>
          <w:szCs w:val="22"/>
        </w:rPr>
        <w:t>receive</w:t>
      </w:r>
      <w:r w:rsidRPr="00100148">
        <w:rPr>
          <w:sz w:val="22"/>
          <w:szCs w:val="22"/>
        </w:rPr>
        <w:t xml:space="preserve"> another University of Bristol </w:t>
      </w:r>
      <w:r w:rsidR="00A974CE" w:rsidRPr="00100148">
        <w:rPr>
          <w:sz w:val="22"/>
          <w:szCs w:val="22"/>
        </w:rPr>
        <w:t xml:space="preserve">scholarship or tuition fee discount, </w:t>
      </w:r>
      <w:r w:rsidR="00FD4619">
        <w:rPr>
          <w:sz w:val="22"/>
          <w:szCs w:val="22"/>
        </w:rPr>
        <w:t>let us know</w:t>
      </w:r>
      <w:r w:rsidR="00A974CE" w:rsidRPr="00100148">
        <w:rPr>
          <w:sz w:val="22"/>
          <w:szCs w:val="22"/>
        </w:rPr>
        <w:t xml:space="preserve"> </w:t>
      </w:r>
      <w:r w:rsidR="7232A766" w:rsidRPr="00100148">
        <w:rPr>
          <w:sz w:val="22"/>
          <w:szCs w:val="22"/>
        </w:rPr>
        <w:t>as soon as possible</w:t>
      </w:r>
      <w:r w:rsidR="00FD4619">
        <w:rPr>
          <w:sz w:val="22"/>
          <w:szCs w:val="22"/>
        </w:rPr>
        <w:t>. You cannot combine</w:t>
      </w:r>
      <w:r w:rsidR="00A974CE" w:rsidRPr="00100148">
        <w:rPr>
          <w:sz w:val="22"/>
          <w:szCs w:val="22"/>
        </w:rPr>
        <w:t xml:space="preserve"> Think Big scholarships with other University funded tuition fee discounts. </w:t>
      </w:r>
      <w:r w:rsidR="003B2D6B">
        <w:rPr>
          <w:sz w:val="22"/>
          <w:szCs w:val="22"/>
        </w:rPr>
        <w:t>We will apply t</w:t>
      </w:r>
      <w:r w:rsidR="00A974CE" w:rsidRPr="00100148">
        <w:rPr>
          <w:sz w:val="22"/>
          <w:szCs w:val="22"/>
        </w:rPr>
        <w:t xml:space="preserve">he award or discount of higher value </w:t>
      </w:r>
      <w:r w:rsidR="003B2D6B">
        <w:rPr>
          <w:sz w:val="22"/>
          <w:szCs w:val="22"/>
        </w:rPr>
        <w:t>only</w:t>
      </w:r>
      <w:r w:rsidR="00A974CE" w:rsidRPr="00100148">
        <w:rPr>
          <w:sz w:val="22"/>
          <w:szCs w:val="22"/>
        </w:rPr>
        <w:t>.</w:t>
      </w:r>
      <w:r w:rsidR="00435D33" w:rsidRPr="00100148">
        <w:rPr>
          <w:sz w:val="22"/>
          <w:szCs w:val="22"/>
        </w:rPr>
        <w:t xml:space="preserve"> </w:t>
      </w:r>
    </w:p>
    <w:p w14:paraId="308EC56D" w14:textId="177C14DE" w:rsidR="00100148" w:rsidRPr="00100148" w:rsidRDefault="000B1706" w:rsidP="00D368EF">
      <w:pPr>
        <w:pStyle w:val="ListParagraph"/>
        <w:numPr>
          <w:ilvl w:val="1"/>
          <w:numId w:val="33"/>
        </w:numPr>
        <w:spacing w:before="240" w:after="240" w:line="278" w:lineRule="auto"/>
        <w:ind w:left="993" w:hanging="567"/>
        <w:jc w:val="both"/>
        <w:rPr>
          <w:rFonts w:eastAsia="Aptos"/>
          <w:sz w:val="22"/>
          <w:szCs w:val="22"/>
        </w:rPr>
      </w:pPr>
      <w:r w:rsidRPr="00100148">
        <w:rPr>
          <w:sz w:val="22"/>
          <w:szCs w:val="22"/>
        </w:rPr>
        <w:t xml:space="preserve">The only exception is the Alumni Discount, which will be automatically applied to your tuition fees after </w:t>
      </w:r>
      <w:r w:rsidR="003B2D6B">
        <w:rPr>
          <w:sz w:val="22"/>
          <w:szCs w:val="22"/>
        </w:rPr>
        <w:t xml:space="preserve">we have processed </w:t>
      </w:r>
      <w:r w:rsidRPr="00100148">
        <w:rPr>
          <w:sz w:val="22"/>
          <w:szCs w:val="22"/>
        </w:rPr>
        <w:t>the Think Big scholarship.</w:t>
      </w:r>
    </w:p>
    <w:p w14:paraId="40C6A9B7" w14:textId="47DAE5BB" w:rsidR="000B1706" w:rsidRPr="00100148" w:rsidRDefault="009B7571" w:rsidP="00D368EF">
      <w:pPr>
        <w:pStyle w:val="ListParagraph"/>
        <w:numPr>
          <w:ilvl w:val="1"/>
          <w:numId w:val="33"/>
        </w:numPr>
        <w:spacing w:before="240" w:after="240" w:line="278" w:lineRule="auto"/>
        <w:ind w:left="993" w:hanging="567"/>
        <w:jc w:val="both"/>
        <w:rPr>
          <w:rFonts w:eastAsia="Aptos"/>
          <w:sz w:val="22"/>
          <w:szCs w:val="22"/>
        </w:rPr>
      </w:pPr>
      <w:r>
        <w:rPr>
          <w:sz w:val="22"/>
          <w:szCs w:val="22"/>
        </w:rPr>
        <w:t>You can receive</w:t>
      </w:r>
      <w:r w:rsidR="000B1706" w:rsidRPr="00100148">
        <w:rPr>
          <w:sz w:val="22"/>
          <w:szCs w:val="22"/>
        </w:rPr>
        <w:t xml:space="preserve"> living </w:t>
      </w:r>
      <w:r>
        <w:rPr>
          <w:sz w:val="22"/>
          <w:szCs w:val="22"/>
        </w:rPr>
        <w:t xml:space="preserve">cost </w:t>
      </w:r>
      <w:r w:rsidR="000B1706" w:rsidRPr="00100148">
        <w:rPr>
          <w:sz w:val="22"/>
          <w:szCs w:val="22"/>
        </w:rPr>
        <w:t xml:space="preserve">stipends </w:t>
      </w:r>
      <w:r w:rsidR="00877397" w:rsidRPr="00100148">
        <w:rPr>
          <w:sz w:val="22"/>
          <w:szCs w:val="22"/>
        </w:rPr>
        <w:t>and bursaries alongside a Think Big scholarship.</w:t>
      </w:r>
    </w:p>
    <w:p w14:paraId="137F0D27" w14:textId="043411AB" w:rsidR="00DA2BC8" w:rsidRDefault="78D37B38" w:rsidP="00D368EF">
      <w:pPr>
        <w:pStyle w:val="ListParagraph"/>
        <w:numPr>
          <w:ilvl w:val="0"/>
          <w:numId w:val="33"/>
        </w:numPr>
        <w:spacing w:before="240" w:after="240"/>
        <w:jc w:val="both"/>
        <w:rPr>
          <w:rFonts w:eastAsia="Aptos"/>
          <w:sz w:val="22"/>
          <w:szCs w:val="22"/>
        </w:rPr>
      </w:pPr>
      <w:r w:rsidRPr="78D37B38">
        <w:rPr>
          <w:rFonts w:eastAsia="Aptos"/>
          <w:sz w:val="22"/>
          <w:szCs w:val="22"/>
        </w:rPr>
        <w:lastRenderedPageBreak/>
        <w:t>You may receive external tuition fee funding</w:t>
      </w:r>
      <w:r w:rsidR="00CD4FFC">
        <w:rPr>
          <w:rFonts w:eastAsia="Aptos"/>
          <w:sz w:val="22"/>
          <w:szCs w:val="22"/>
        </w:rPr>
        <w:t>.</w:t>
      </w:r>
      <w:r w:rsidRPr="78D37B38">
        <w:rPr>
          <w:rFonts w:eastAsia="Aptos"/>
          <w:sz w:val="22"/>
          <w:szCs w:val="22"/>
        </w:rPr>
        <w:t xml:space="preserve"> </w:t>
      </w:r>
      <w:r w:rsidR="00CD4FFC">
        <w:rPr>
          <w:rFonts w:eastAsia="Aptos"/>
          <w:sz w:val="22"/>
          <w:szCs w:val="22"/>
        </w:rPr>
        <w:t>For example,</w:t>
      </w:r>
      <w:r w:rsidRPr="78D37B38">
        <w:rPr>
          <w:rFonts w:eastAsia="Aptos"/>
          <w:sz w:val="22"/>
          <w:szCs w:val="22"/>
        </w:rPr>
        <w:t xml:space="preserve"> from a scholarship body, corporate sponsor, or government</w:t>
      </w:r>
      <w:r w:rsidR="00CD4FFC">
        <w:rPr>
          <w:rFonts w:eastAsia="Aptos"/>
          <w:sz w:val="22"/>
          <w:szCs w:val="22"/>
        </w:rPr>
        <w:t>.</w:t>
      </w:r>
      <w:r w:rsidRPr="78D37B38">
        <w:rPr>
          <w:rFonts w:eastAsia="Aptos"/>
          <w:sz w:val="22"/>
          <w:szCs w:val="22"/>
        </w:rPr>
        <w:t xml:space="preserve"> </w:t>
      </w:r>
      <w:r w:rsidR="00CD4FFC">
        <w:rPr>
          <w:rFonts w:eastAsia="Aptos"/>
          <w:sz w:val="22"/>
          <w:szCs w:val="22"/>
        </w:rPr>
        <w:t>T</w:t>
      </w:r>
      <w:r w:rsidRPr="78D37B38">
        <w:rPr>
          <w:rFonts w:eastAsia="Aptos"/>
          <w:sz w:val="22"/>
          <w:szCs w:val="22"/>
        </w:rPr>
        <w:t>he total amount of funding, including your Think Big award, must not exceed your tuition fees. If your external award covers full tuition fees, you are not eligible for a Think Big award.</w:t>
      </w:r>
    </w:p>
    <w:p w14:paraId="33C25656" w14:textId="03D7B654" w:rsidR="158CA257" w:rsidRPr="009C16AA" w:rsidRDefault="00711A92" w:rsidP="00D368EF">
      <w:pPr>
        <w:pStyle w:val="ListParagraph"/>
        <w:numPr>
          <w:ilvl w:val="0"/>
          <w:numId w:val="33"/>
        </w:numPr>
        <w:spacing w:before="240" w:after="240"/>
        <w:jc w:val="both"/>
        <w:rPr>
          <w:rFonts w:eastAsia="Aptos"/>
        </w:rPr>
      </w:pPr>
      <w:r>
        <w:rPr>
          <w:rFonts w:eastAsia="Aptos"/>
          <w:sz w:val="22"/>
          <w:szCs w:val="22"/>
        </w:rPr>
        <w:t>We pay b</w:t>
      </w:r>
      <w:r w:rsidR="00DA2BC8" w:rsidRPr="0041355F">
        <w:rPr>
          <w:rFonts w:eastAsia="Aptos"/>
          <w:sz w:val="22"/>
          <w:szCs w:val="22"/>
        </w:rPr>
        <w:t xml:space="preserve">ursary awards in the first year of study only and will not in any </w:t>
      </w:r>
      <w:r w:rsidR="006E07E8">
        <w:rPr>
          <w:rFonts w:eastAsia="Aptos"/>
          <w:sz w:val="22"/>
          <w:szCs w:val="22"/>
        </w:rPr>
        <w:t>later</w:t>
      </w:r>
      <w:r w:rsidR="006E07E8" w:rsidRPr="0041355F">
        <w:rPr>
          <w:rFonts w:eastAsia="Aptos"/>
          <w:sz w:val="22"/>
          <w:szCs w:val="22"/>
        </w:rPr>
        <w:t xml:space="preserve"> </w:t>
      </w:r>
      <w:r w:rsidR="00DA2BC8" w:rsidRPr="0041355F">
        <w:rPr>
          <w:rFonts w:eastAsia="Aptos"/>
          <w:sz w:val="22"/>
          <w:szCs w:val="22"/>
        </w:rPr>
        <w:t>years. You will need to open a UK bank account</w:t>
      </w:r>
      <w:r w:rsidR="006E07E8">
        <w:rPr>
          <w:rFonts w:eastAsia="Aptos"/>
          <w:sz w:val="22"/>
          <w:szCs w:val="22"/>
        </w:rPr>
        <w:t>.</w:t>
      </w:r>
      <w:r w:rsidR="00DA2BC8" w:rsidRPr="0041355F">
        <w:rPr>
          <w:rFonts w:eastAsia="Aptos"/>
          <w:sz w:val="22"/>
          <w:szCs w:val="22"/>
        </w:rPr>
        <w:t xml:space="preserve"> </w:t>
      </w:r>
      <w:r w:rsidR="00BF5E28">
        <w:rPr>
          <w:rFonts w:eastAsia="Aptos"/>
          <w:sz w:val="22"/>
          <w:szCs w:val="22"/>
        </w:rPr>
        <w:t xml:space="preserve">This is the account </w:t>
      </w:r>
      <w:r w:rsidR="00DA2BC8" w:rsidRPr="0041355F">
        <w:rPr>
          <w:rFonts w:eastAsia="Aptos"/>
          <w:sz w:val="22"/>
          <w:szCs w:val="22"/>
        </w:rPr>
        <w:t xml:space="preserve">into which </w:t>
      </w:r>
      <w:r w:rsidR="00BF5E28">
        <w:rPr>
          <w:rFonts w:eastAsia="Aptos"/>
          <w:sz w:val="22"/>
          <w:szCs w:val="22"/>
        </w:rPr>
        <w:t xml:space="preserve">we will pay </w:t>
      </w:r>
      <w:r w:rsidR="00DA2BC8" w:rsidRPr="0041355F">
        <w:rPr>
          <w:rFonts w:eastAsia="Aptos"/>
          <w:sz w:val="22"/>
          <w:szCs w:val="22"/>
        </w:rPr>
        <w:t>your bursary funds will be paid once</w:t>
      </w:r>
      <w:r w:rsidR="00BF5E28">
        <w:rPr>
          <w:rFonts w:eastAsia="Aptos"/>
          <w:sz w:val="22"/>
          <w:szCs w:val="22"/>
        </w:rPr>
        <w:t xml:space="preserve"> you have completed</w:t>
      </w:r>
      <w:r w:rsidR="00DA2BC8" w:rsidRPr="0041355F">
        <w:rPr>
          <w:rFonts w:eastAsia="Aptos"/>
          <w:sz w:val="22"/>
          <w:szCs w:val="22"/>
        </w:rPr>
        <w:t xml:space="preserve"> enrolment</w:t>
      </w:r>
      <w:r w:rsidR="534F4AB6" w:rsidRPr="5B98845A">
        <w:rPr>
          <w:rFonts w:eastAsia="Aptos"/>
          <w:sz w:val="22"/>
          <w:szCs w:val="22"/>
        </w:rPr>
        <w:t>.</w:t>
      </w:r>
    </w:p>
    <w:p w14:paraId="70DECECA" w14:textId="6366CDD6" w:rsidR="001142C5" w:rsidRPr="00ED4475" w:rsidRDefault="001142C5" w:rsidP="00D368EF">
      <w:pPr>
        <w:pStyle w:val="ListParagraph"/>
        <w:numPr>
          <w:ilvl w:val="0"/>
          <w:numId w:val="33"/>
        </w:numPr>
        <w:spacing w:before="240" w:after="240"/>
        <w:jc w:val="both"/>
        <w:rPr>
          <w:rFonts w:eastAsia="Aptos"/>
        </w:rPr>
      </w:pPr>
      <w:r>
        <w:rPr>
          <w:rFonts w:eastAsia="Aptos"/>
          <w:sz w:val="22"/>
          <w:szCs w:val="22"/>
        </w:rPr>
        <w:t xml:space="preserve">The University of Bristol reserves the right to </w:t>
      </w:r>
      <w:r w:rsidR="00113771">
        <w:rPr>
          <w:rFonts w:eastAsia="Aptos"/>
          <w:sz w:val="22"/>
          <w:szCs w:val="22"/>
        </w:rPr>
        <w:t>prioritise scholarship awards for applicants that apply earlier in the year.</w:t>
      </w:r>
    </w:p>
    <w:p w14:paraId="4E17E883" w14:textId="5FD3738E" w:rsidR="0082358F" w:rsidRPr="00D81CA0" w:rsidRDefault="00BB7CD5" w:rsidP="00066392">
      <w:pPr>
        <w:pStyle w:val="Heading2"/>
      </w:pPr>
      <w:r w:rsidRPr="00D81CA0">
        <w:t>General terms</w:t>
      </w:r>
    </w:p>
    <w:p w14:paraId="230485E6" w14:textId="0380137E" w:rsidR="00A96C08" w:rsidRPr="00AA09BA" w:rsidRDefault="00AA09BA" w:rsidP="00AA09BA">
      <w:pPr>
        <w:spacing w:before="240" w:after="240"/>
        <w:jc w:val="both"/>
        <w:rPr>
          <w:rFonts w:eastAsia="Aptos"/>
          <w:sz w:val="22"/>
          <w:szCs w:val="22"/>
        </w:rPr>
      </w:pPr>
      <w:r>
        <w:rPr>
          <w:rFonts w:eastAsia="Aptos"/>
          <w:sz w:val="22"/>
          <w:szCs w:val="22"/>
        </w:rPr>
        <w:t xml:space="preserve">14. </w:t>
      </w:r>
      <w:r w:rsidR="00E93E07" w:rsidRPr="00AA09BA">
        <w:rPr>
          <w:rFonts w:eastAsia="Aptos"/>
          <w:sz w:val="22"/>
          <w:szCs w:val="22"/>
        </w:rPr>
        <w:t>We expect s</w:t>
      </w:r>
      <w:r w:rsidR="004A3C37" w:rsidRPr="00AA09BA">
        <w:rPr>
          <w:rFonts w:eastAsia="Aptos"/>
          <w:sz w:val="22"/>
          <w:szCs w:val="22"/>
        </w:rPr>
        <w:t>cholarship recipients to be ambassadors of the University</w:t>
      </w:r>
      <w:r w:rsidR="009916D2" w:rsidRPr="00AA09BA">
        <w:rPr>
          <w:rFonts w:eastAsia="Aptos"/>
          <w:sz w:val="22"/>
          <w:szCs w:val="22"/>
        </w:rPr>
        <w:t>, upholding it</w:t>
      </w:r>
      <w:r w:rsidR="00141CB6" w:rsidRPr="00AA09BA">
        <w:rPr>
          <w:rFonts w:eastAsia="Aptos"/>
          <w:sz w:val="22"/>
          <w:szCs w:val="22"/>
        </w:rPr>
        <w:t>s</w:t>
      </w:r>
      <w:r w:rsidR="009916D2" w:rsidRPr="00AA09BA">
        <w:rPr>
          <w:rFonts w:eastAsia="Aptos"/>
          <w:sz w:val="22"/>
          <w:szCs w:val="22"/>
        </w:rPr>
        <w:t xml:space="preserve"> values and reputation</w:t>
      </w:r>
      <w:r w:rsidR="00A96C08" w:rsidRPr="00AA09BA">
        <w:rPr>
          <w:rFonts w:eastAsia="Aptos"/>
          <w:sz w:val="22"/>
          <w:szCs w:val="22"/>
        </w:rPr>
        <w:t>.</w:t>
      </w:r>
    </w:p>
    <w:p w14:paraId="3D5F7773" w14:textId="1A7397A2" w:rsidR="46CF0758" w:rsidRPr="00AA09BA" w:rsidRDefault="00AA09BA" w:rsidP="00AA09BA">
      <w:pPr>
        <w:spacing w:before="240" w:after="240"/>
        <w:jc w:val="both"/>
        <w:rPr>
          <w:rFonts w:eastAsia="Aptos"/>
          <w:sz w:val="22"/>
          <w:szCs w:val="22"/>
        </w:rPr>
      </w:pPr>
      <w:r w:rsidRPr="00AA09BA">
        <w:rPr>
          <w:rFonts w:eastAsia="Aptos"/>
          <w:sz w:val="22"/>
          <w:szCs w:val="22"/>
        </w:rPr>
        <w:t>1</w:t>
      </w:r>
      <w:r w:rsidR="00713955">
        <w:rPr>
          <w:rFonts w:eastAsia="Aptos"/>
          <w:sz w:val="22"/>
          <w:szCs w:val="22"/>
        </w:rPr>
        <w:t>5</w:t>
      </w:r>
      <w:r w:rsidRPr="00AA09BA">
        <w:rPr>
          <w:rFonts w:eastAsia="Aptos"/>
          <w:sz w:val="22"/>
          <w:szCs w:val="22"/>
        </w:rPr>
        <w:t xml:space="preserve">. </w:t>
      </w:r>
      <w:r w:rsidR="00D8007F" w:rsidRPr="00AA09BA">
        <w:rPr>
          <w:rFonts w:eastAsia="Aptos"/>
          <w:sz w:val="22"/>
          <w:szCs w:val="22"/>
        </w:rPr>
        <w:t>Scholarship allocations are final</w:t>
      </w:r>
      <w:r w:rsidR="00190A08" w:rsidRPr="00AA09BA">
        <w:rPr>
          <w:rFonts w:eastAsia="Aptos"/>
          <w:sz w:val="22"/>
          <w:szCs w:val="22"/>
        </w:rPr>
        <w:t>. We will not consider</w:t>
      </w:r>
      <w:r w:rsidR="00D8007F" w:rsidRPr="00AA09BA">
        <w:rPr>
          <w:rFonts w:eastAsia="Aptos"/>
          <w:sz w:val="22"/>
          <w:szCs w:val="22"/>
        </w:rPr>
        <w:t xml:space="preserve"> requests outside our standard allocation process.</w:t>
      </w:r>
    </w:p>
    <w:p w14:paraId="6152BE11" w14:textId="3922E637" w:rsidR="00A713CC" w:rsidRPr="00AA09BA" w:rsidRDefault="00AA09BA" w:rsidP="00AA09BA">
      <w:pPr>
        <w:spacing w:before="240" w:after="240"/>
        <w:jc w:val="both"/>
        <w:rPr>
          <w:rFonts w:eastAsia="Aptos"/>
          <w:sz w:val="22"/>
          <w:szCs w:val="22"/>
        </w:rPr>
      </w:pPr>
      <w:r>
        <w:rPr>
          <w:rFonts w:eastAsia="Aptos"/>
          <w:sz w:val="22"/>
          <w:szCs w:val="22"/>
        </w:rPr>
        <w:t>1</w:t>
      </w:r>
      <w:r w:rsidR="00713955">
        <w:rPr>
          <w:rFonts w:eastAsia="Aptos"/>
          <w:sz w:val="22"/>
          <w:szCs w:val="22"/>
        </w:rPr>
        <w:t>6</w:t>
      </w:r>
      <w:r>
        <w:rPr>
          <w:rFonts w:eastAsia="Aptos"/>
          <w:sz w:val="22"/>
          <w:szCs w:val="22"/>
        </w:rPr>
        <w:t xml:space="preserve">. </w:t>
      </w:r>
      <w:r w:rsidR="00D8007F" w:rsidRPr="00AA09BA">
        <w:rPr>
          <w:rFonts w:eastAsia="Aptos"/>
          <w:sz w:val="22"/>
          <w:szCs w:val="22"/>
        </w:rPr>
        <w:t xml:space="preserve">The University of Bristol considers the use of AI or translation tools to be cheating When applying for a scholarship, you are expected to uphold </w:t>
      </w:r>
      <w:r w:rsidR="009C16AA" w:rsidRPr="00AA09BA">
        <w:rPr>
          <w:rFonts w:eastAsia="Aptos"/>
          <w:sz w:val="22"/>
          <w:szCs w:val="22"/>
        </w:rPr>
        <w:t>our</w:t>
      </w:r>
      <w:r w:rsidR="00D8007F" w:rsidRPr="00AA09BA">
        <w:rPr>
          <w:rFonts w:eastAsia="Aptos"/>
          <w:sz w:val="22"/>
          <w:szCs w:val="22"/>
        </w:rPr>
        <w:t xml:space="preserve"> principles of academic integrity. </w:t>
      </w:r>
      <w:r w:rsidR="009C16AA" w:rsidRPr="00AA09BA">
        <w:rPr>
          <w:rFonts w:eastAsia="Aptos"/>
          <w:sz w:val="22"/>
          <w:szCs w:val="22"/>
        </w:rPr>
        <w:t>Not doing</w:t>
      </w:r>
      <w:r w:rsidR="00D8007F" w:rsidRPr="00AA09BA">
        <w:rPr>
          <w:rFonts w:eastAsia="Aptos"/>
          <w:sz w:val="22"/>
          <w:szCs w:val="22"/>
        </w:rPr>
        <w:t xml:space="preserve"> so may result in your scholarship application being ineligible for funding.</w:t>
      </w:r>
      <w:r w:rsidR="009C16AA" w:rsidRPr="00AA09BA">
        <w:rPr>
          <w:rFonts w:eastAsia="Aptos"/>
          <w:sz w:val="22"/>
          <w:szCs w:val="22"/>
        </w:rPr>
        <w:t xml:space="preserve"> Exceptions include using AI to:</w:t>
      </w:r>
    </w:p>
    <w:p w14:paraId="2E78EBD4" w14:textId="025CB5B4" w:rsidR="00713955" w:rsidRDefault="00713955" w:rsidP="00713955">
      <w:pPr>
        <w:spacing w:before="240" w:after="240"/>
        <w:ind w:left="360"/>
        <w:jc w:val="both"/>
        <w:rPr>
          <w:rFonts w:eastAsia="Aptos"/>
          <w:sz w:val="22"/>
          <w:szCs w:val="22"/>
        </w:rPr>
      </w:pPr>
      <w:r>
        <w:rPr>
          <w:rFonts w:eastAsia="Aptos"/>
          <w:sz w:val="22"/>
          <w:szCs w:val="22"/>
        </w:rPr>
        <w:t>16.1 g</w:t>
      </w:r>
      <w:r w:rsidR="009C16AA" w:rsidRPr="00713955">
        <w:rPr>
          <w:rFonts w:eastAsia="Aptos"/>
          <w:sz w:val="22"/>
          <w:szCs w:val="22"/>
        </w:rPr>
        <w:t>enerate the occasional short phrase within a sentence</w:t>
      </w:r>
    </w:p>
    <w:p w14:paraId="0325022B" w14:textId="3359D186" w:rsidR="009C16AA" w:rsidRPr="00713955" w:rsidRDefault="00713955" w:rsidP="00713955">
      <w:pPr>
        <w:spacing w:before="240" w:after="240"/>
        <w:ind w:left="360"/>
        <w:jc w:val="both"/>
        <w:rPr>
          <w:rFonts w:eastAsia="Aptos"/>
          <w:sz w:val="22"/>
          <w:szCs w:val="22"/>
        </w:rPr>
      </w:pPr>
      <w:r>
        <w:rPr>
          <w:rFonts w:eastAsia="Aptos"/>
          <w:sz w:val="22"/>
          <w:szCs w:val="22"/>
        </w:rPr>
        <w:t>16.2 c</w:t>
      </w:r>
      <w:r w:rsidR="009C16AA" w:rsidRPr="00713955">
        <w:rPr>
          <w:rFonts w:eastAsia="Aptos"/>
          <w:sz w:val="22"/>
          <w:szCs w:val="22"/>
        </w:rPr>
        <w:t>heck basic grammar and spelling</w:t>
      </w:r>
    </w:p>
    <w:sectPr w:rsidR="009C16AA" w:rsidRPr="00713955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9B32D" w14:textId="77777777" w:rsidR="00C7540D" w:rsidRPr="002D2550" w:rsidRDefault="00C7540D" w:rsidP="00E667FC">
      <w:pPr>
        <w:spacing w:after="0" w:line="240" w:lineRule="auto"/>
      </w:pPr>
      <w:r w:rsidRPr="002D2550">
        <w:separator/>
      </w:r>
    </w:p>
  </w:endnote>
  <w:endnote w:type="continuationSeparator" w:id="0">
    <w:p w14:paraId="3A8F2128" w14:textId="77777777" w:rsidR="00C7540D" w:rsidRPr="002D2550" w:rsidRDefault="00C7540D" w:rsidP="00E667FC">
      <w:pPr>
        <w:spacing w:after="0" w:line="240" w:lineRule="auto"/>
      </w:pPr>
      <w:r w:rsidRPr="002D2550">
        <w:continuationSeparator/>
      </w:r>
    </w:p>
  </w:endnote>
  <w:endnote w:type="continuationNotice" w:id="1">
    <w:p w14:paraId="7F8848C9" w14:textId="77777777" w:rsidR="00C7540D" w:rsidRPr="002D2550" w:rsidRDefault="00C754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ra">
    <w:altName w:val="Leelawadee UI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ra SemiBold">
    <w:altName w:val="Khmer UI"/>
    <w:charset w:val="00"/>
    <w:family w:val="auto"/>
    <w:pitch w:val="variable"/>
    <w:sig w:usb0="A000006F" w:usb1="5000004B" w:usb2="0001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438671569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05238520"/>
          <w:docPartObj>
            <w:docPartGallery w:val="Page Numbers (Top of Page)"/>
            <w:docPartUnique/>
          </w:docPartObj>
        </w:sdtPr>
        <w:sdtContent>
          <w:p w14:paraId="02EAD5BE" w14:textId="77777777" w:rsidR="00F04C6B" w:rsidRPr="00200B75" w:rsidRDefault="00F04C6B" w:rsidP="002F5041">
            <w:pPr>
              <w:pStyle w:val="Footer"/>
              <w:tabs>
                <w:tab w:val="clear" w:pos="4513"/>
                <w:tab w:val="clear" w:pos="9026"/>
                <w:tab w:val="right" w:pos="9360"/>
              </w:tabs>
              <w:rPr>
                <w:sz w:val="20"/>
                <w:szCs w:val="20"/>
              </w:rPr>
            </w:pPr>
          </w:p>
          <w:p w14:paraId="57E072C9" w14:textId="33A4D000" w:rsidR="00D7356E" w:rsidRPr="00200B75" w:rsidRDefault="00E85C45" w:rsidP="00287F07">
            <w:pPr>
              <w:pStyle w:val="Footer"/>
              <w:tabs>
                <w:tab w:val="clear" w:pos="4513"/>
                <w:tab w:val="clear" w:pos="9026"/>
                <w:tab w:val="right" w:pos="9360"/>
              </w:tabs>
              <w:rPr>
                <w:rFonts w:cstheme="minorHAnsi"/>
                <w:sz w:val="18"/>
                <w:szCs w:val="18"/>
              </w:rPr>
            </w:pPr>
            <w:r w:rsidRPr="00200B75">
              <w:rPr>
                <w:rFonts w:cstheme="minorHAnsi"/>
                <w:sz w:val="18"/>
                <w:szCs w:val="18"/>
              </w:rPr>
              <w:t xml:space="preserve">Page </w:t>
            </w:r>
            <w:r w:rsidRPr="00200B75">
              <w:rPr>
                <w:rFonts w:cstheme="minorHAnsi"/>
                <w:b/>
                <w:bCs/>
                <w:sz w:val="18"/>
                <w:szCs w:val="18"/>
              </w:rPr>
              <w:fldChar w:fldCharType="begin"/>
            </w:r>
            <w:r w:rsidRPr="00200B75">
              <w:rPr>
                <w:rFonts w:cstheme="minorHAnsi"/>
                <w:b/>
                <w:bCs/>
                <w:sz w:val="18"/>
                <w:szCs w:val="18"/>
              </w:rPr>
              <w:instrText xml:space="preserve"> PAGE </w:instrText>
            </w:r>
            <w:r w:rsidRPr="00200B75">
              <w:rPr>
                <w:rFonts w:cstheme="minorHAnsi"/>
                <w:b/>
                <w:bCs/>
                <w:sz w:val="18"/>
                <w:szCs w:val="18"/>
              </w:rPr>
              <w:fldChar w:fldCharType="separate"/>
            </w:r>
            <w:r w:rsidRPr="00200B75">
              <w:rPr>
                <w:rFonts w:cstheme="minorHAnsi"/>
                <w:b/>
                <w:bCs/>
                <w:noProof/>
                <w:sz w:val="18"/>
                <w:szCs w:val="18"/>
              </w:rPr>
              <w:t>2</w:t>
            </w:r>
            <w:r w:rsidRPr="00200B75">
              <w:rPr>
                <w:rFonts w:cstheme="minorHAnsi"/>
                <w:b/>
                <w:bCs/>
                <w:sz w:val="18"/>
                <w:szCs w:val="18"/>
              </w:rPr>
              <w:fldChar w:fldCharType="end"/>
            </w:r>
            <w:r w:rsidRPr="00200B75">
              <w:rPr>
                <w:rFonts w:cstheme="minorHAnsi"/>
                <w:sz w:val="18"/>
                <w:szCs w:val="18"/>
              </w:rPr>
              <w:t xml:space="preserve"> of </w:t>
            </w:r>
            <w:r w:rsidRPr="00200B75">
              <w:rPr>
                <w:rFonts w:cstheme="minorHAnsi"/>
                <w:b/>
                <w:bCs/>
                <w:sz w:val="18"/>
                <w:szCs w:val="18"/>
              </w:rPr>
              <w:fldChar w:fldCharType="begin"/>
            </w:r>
            <w:r w:rsidRPr="00200B75">
              <w:rPr>
                <w:rFonts w:cstheme="minorHAnsi"/>
                <w:b/>
                <w:bCs/>
                <w:sz w:val="18"/>
                <w:szCs w:val="18"/>
              </w:rPr>
              <w:instrText xml:space="preserve"> NUMPAGES  </w:instrText>
            </w:r>
            <w:r w:rsidRPr="00200B75">
              <w:rPr>
                <w:rFonts w:cstheme="minorHAnsi"/>
                <w:b/>
                <w:bCs/>
                <w:sz w:val="18"/>
                <w:szCs w:val="18"/>
              </w:rPr>
              <w:fldChar w:fldCharType="separate"/>
            </w:r>
            <w:r w:rsidRPr="00200B75">
              <w:rPr>
                <w:rFonts w:cstheme="minorHAnsi"/>
                <w:b/>
                <w:bCs/>
                <w:noProof/>
                <w:sz w:val="18"/>
                <w:szCs w:val="18"/>
              </w:rPr>
              <w:t>2</w:t>
            </w:r>
            <w:r w:rsidRPr="00200B75">
              <w:rPr>
                <w:rFonts w:cstheme="minorHAnsi"/>
                <w:b/>
                <w:bCs/>
                <w:sz w:val="18"/>
                <w:szCs w:val="18"/>
              </w:rPr>
              <w:fldChar w:fldCharType="end"/>
            </w:r>
            <w:r w:rsidR="00287F07">
              <w:rPr>
                <w:rFonts w:cstheme="minorHAnsi"/>
                <w:b/>
                <w:bCs/>
                <w:sz w:val="18"/>
                <w:szCs w:val="18"/>
              </w:rPr>
              <w:tab/>
            </w:r>
            <w:r w:rsidR="0045431C" w:rsidRPr="00200B75">
              <w:rPr>
                <w:rFonts w:cstheme="minorHAnsi"/>
                <w:sz w:val="18"/>
                <w:szCs w:val="18"/>
              </w:rPr>
              <w:t>Think Big - Terms &amp; Conditions</w:t>
            </w:r>
            <w:r w:rsidR="00287F07">
              <w:rPr>
                <w:rFonts w:cstheme="minorHAnsi"/>
                <w:sz w:val="18"/>
                <w:szCs w:val="18"/>
              </w:rPr>
              <w:tab/>
              <w:t xml:space="preserve"> </w:t>
            </w:r>
            <w:r w:rsidR="00D7356E" w:rsidRPr="00200B75">
              <w:rPr>
                <w:rFonts w:cstheme="minorHAnsi"/>
                <w:sz w:val="18"/>
                <w:szCs w:val="18"/>
              </w:rPr>
              <w:t>October 202</w:t>
            </w:r>
            <w:r w:rsidR="00066392">
              <w:rPr>
                <w:rFonts w:cstheme="minorHAnsi"/>
                <w:sz w:val="18"/>
                <w:szCs w:val="18"/>
              </w:rPr>
              <w:t>6</w:t>
            </w:r>
          </w:p>
          <w:p w14:paraId="6554ADB7" w14:textId="3E214D12" w:rsidR="00E85C45" w:rsidRPr="00200B75" w:rsidRDefault="00000000" w:rsidP="00D7356E">
            <w:pPr>
              <w:pStyle w:val="Footer"/>
              <w:jc w:val="right"/>
              <w:rPr>
                <w:sz w:val="20"/>
                <w:szCs w:val="20"/>
              </w:rPr>
            </w:pPr>
          </w:p>
        </w:sdtContent>
      </w:sdt>
    </w:sdtContent>
  </w:sdt>
  <w:p w14:paraId="6A44D564" w14:textId="653E9C55" w:rsidR="00E667FC" w:rsidRPr="002D2550" w:rsidRDefault="00E667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654DD" w14:textId="77777777" w:rsidR="00C7540D" w:rsidRPr="002D2550" w:rsidRDefault="00C7540D" w:rsidP="00E667FC">
      <w:pPr>
        <w:spacing w:after="0" w:line="240" w:lineRule="auto"/>
      </w:pPr>
      <w:bookmarkStart w:id="0" w:name="_Hlk182236122"/>
      <w:bookmarkEnd w:id="0"/>
      <w:r w:rsidRPr="002D2550">
        <w:separator/>
      </w:r>
    </w:p>
  </w:footnote>
  <w:footnote w:type="continuationSeparator" w:id="0">
    <w:p w14:paraId="00F5DC1C" w14:textId="77777777" w:rsidR="00C7540D" w:rsidRPr="002D2550" w:rsidRDefault="00C7540D" w:rsidP="00E667FC">
      <w:pPr>
        <w:spacing w:after="0" w:line="240" w:lineRule="auto"/>
      </w:pPr>
      <w:r w:rsidRPr="002D2550">
        <w:continuationSeparator/>
      </w:r>
    </w:p>
  </w:footnote>
  <w:footnote w:type="continuationNotice" w:id="1">
    <w:p w14:paraId="5AEA9CE8" w14:textId="77777777" w:rsidR="00C7540D" w:rsidRPr="002D2550" w:rsidRDefault="00C754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A230D" w14:textId="22DE086C" w:rsidR="00DE7997" w:rsidRPr="002D2550" w:rsidRDefault="009D2E4A" w:rsidP="00C13D82">
    <w:pPr>
      <w:tabs>
        <w:tab w:val="left" w:pos="6700"/>
        <w:tab w:val="left" w:pos="7472"/>
      </w:tabs>
      <w:jc w:val="right"/>
      <w:rPr>
        <w:sz w:val="20"/>
      </w:rPr>
    </w:pPr>
    <w:r w:rsidRPr="002D2550">
      <w:rPr>
        <w:noProof/>
        <w:sz w:val="20"/>
      </w:rPr>
      <w:drawing>
        <wp:inline distT="0" distB="0" distL="0" distR="0" wp14:anchorId="3AF5CEC2" wp14:editId="11D77293">
          <wp:extent cx="1930016" cy="571994"/>
          <wp:effectExtent l="0" t="0" r="0" b="0"/>
          <wp:docPr id="1662187053" name="Picture 1" descr="Think Big Scholarship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2187053" name="Picture 1" descr="Think Big Scholarships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8011" cy="5891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FFC1D2" w14:textId="35DAD59F" w:rsidR="00E667FC" w:rsidRPr="002D2550" w:rsidRDefault="00E667FC" w:rsidP="00C13D82">
    <w:pPr>
      <w:pStyle w:val="Header"/>
      <w:tabs>
        <w:tab w:val="clear" w:pos="9026"/>
        <w:tab w:val="right" w:pos="10490"/>
      </w:tabs>
      <w:ind w:right="-113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87A21"/>
    <w:multiLevelType w:val="hybridMultilevel"/>
    <w:tmpl w:val="29AE409C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C40B7F"/>
    <w:multiLevelType w:val="multilevel"/>
    <w:tmpl w:val="D916D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3722A5"/>
    <w:multiLevelType w:val="multilevel"/>
    <w:tmpl w:val="AA46D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1F13D8"/>
    <w:multiLevelType w:val="multilevel"/>
    <w:tmpl w:val="EC0E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887C38"/>
    <w:multiLevelType w:val="multilevel"/>
    <w:tmpl w:val="8864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CA1BD8"/>
    <w:multiLevelType w:val="multilevel"/>
    <w:tmpl w:val="AE7C7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70E35E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29908EC"/>
    <w:multiLevelType w:val="multilevel"/>
    <w:tmpl w:val="E9F62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37628F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40873DB"/>
    <w:multiLevelType w:val="multilevel"/>
    <w:tmpl w:val="D4CC2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43A7F4E"/>
    <w:multiLevelType w:val="hybridMultilevel"/>
    <w:tmpl w:val="DBCC9B10"/>
    <w:lvl w:ilvl="0" w:tplc="08090019">
      <w:start w:val="1"/>
      <w:numFmt w:val="lowerLetter"/>
      <w:lvlText w:val="%1."/>
      <w:lvlJc w:val="left"/>
      <w:pPr>
        <w:ind w:left="107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4AA53C7"/>
    <w:multiLevelType w:val="hybridMultilevel"/>
    <w:tmpl w:val="326A8736"/>
    <w:lvl w:ilvl="0" w:tplc="08090019">
      <w:start w:val="1"/>
      <w:numFmt w:val="lowerLetter"/>
      <w:lvlText w:val="%1."/>
      <w:lvlJc w:val="left"/>
      <w:pPr>
        <w:ind w:left="107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67213EE"/>
    <w:multiLevelType w:val="hybridMultilevel"/>
    <w:tmpl w:val="CE9CB1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6B5500"/>
    <w:multiLevelType w:val="hybridMultilevel"/>
    <w:tmpl w:val="A914FA82"/>
    <w:lvl w:ilvl="0" w:tplc="0809000F">
      <w:start w:val="1"/>
      <w:numFmt w:val="decimal"/>
      <w:lvlText w:val="%1."/>
      <w:lvlJc w:val="left"/>
      <w:pPr>
        <w:ind w:left="107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91127DC"/>
    <w:multiLevelType w:val="hybridMultilevel"/>
    <w:tmpl w:val="A35ED2A8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BE814E2"/>
    <w:multiLevelType w:val="multilevel"/>
    <w:tmpl w:val="C12A0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CC666AB"/>
    <w:multiLevelType w:val="hybridMultilevel"/>
    <w:tmpl w:val="F09C49B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6B4E5D"/>
    <w:multiLevelType w:val="hybridMultilevel"/>
    <w:tmpl w:val="0890E7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BC1F56"/>
    <w:multiLevelType w:val="hybridMultilevel"/>
    <w:tmpl w:val="CA4C74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413BC0"/>
    <w:multiLevelType w:val="multilevel"/>
    <w:tmpl w:val="F7C6E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E201890"/>
    <w:multiLevelType w:val="hybridMultilevel"/>
    <w:tmpl w:val="58CC1F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3F4CBF"/>
    <w:multiLevelType w:val="multilevel"/>
    <w:tmpl w:val="DFC07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75C5D02"/>
    <w:multiLevelType w:val="hybridMultilevel"/>
    <w:tmpl w:val="B44ECC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B60C18"/>
    <w:multiLevelType w:val="hybridMultilevel"/>
    <w:tmpl w:val="2F74E0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E968CB"/>
    <w:multiLevelType w:val="hybridMultilevel"/>
    <w:tmpl w:val="E550DE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E27BBD"/>
    <w:multiLevelType w:val="multilevel"/>
    <w:tmpl w:val="951E3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EF705DE"/>
    <w:multiLevelType w:val="hybridMultilevel"/>
    <w:tmpl w:val="E9AC0440"/>
    <w:lvl w:ilvl="0" w:tplc="08090019">
      <w:start w:val="1"/>
      <w:numFmt w:val="lowerLetter"/>
      <w:lvlText w:val="%1."/>
      <w:lvlJc w:val="left"/>
      <w:pPr>
        <w:ind w:left="107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46F4813"/>
    <w:multiLevelType w:val="hybridMultilevel"/>
    <w:tmpl w:val="C1E0384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6575CAA"/>
    <w:multiLevelType w:val="hybridMultilevel"/>
    <w:tmpl w:val="104200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5D460F"/>
    <w:multiLevelType w:val="hybridMultilevel"/>
    <w:tmpl w:val="0A56C794"/>
    <w:lvl w:ilvl="0" w:tplc="08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16C17D6"/>
    <w:multiLevelType w:val="hybridMultilevel"/>
    <w:tmpl w:val="3754F934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1BBADA8"/>
    <w:multiLevelType w:val="multilevel"/>
    <w:tmpl w:val="98AC67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32" w15:restartNumberingAfterBreak="0">
    <w:nsid w:val="76920867"/>
    <w:multiLevelType w:val="multilevel"/>
    <w:tmpl w:val="566E43AC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A5F4ECC"/>
    <w:multiLevelType w:val="hybridMultilevel"/>
    <w:tmpl w:val="2F7C00A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F152AA3"/>
    <w:multiLevelType w:val="hybridMultilevel"/>
    <w:tmpl w:val="DCAEBE42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79067999">
    <w:abstractNumId w:val="28"/>
  </w:num>
  <w:num w:numId="2" w16cid:durableId="1943491024">
    <w:abstractNumId w:val="27"/>
  </w:num>
  <w:num w:numId="3" w16cid:durableId="915213693">
    <w:abstractNumId w:val="12"/>
  </w:num>
  <w:num w:numId="4" w16cid:durableId="1968926546">
    <w:abstractNumId w:val="19"/>
  </w:num>
  <w:num w:numId="5" w16cid:durableId="695816016">
    <w:abstractNumId w:val="7"/>
  </w:num>
  <w:num w:numId="6" w16cid:durableId="214901780">
    <w:abstractNumId w:val="21"/>
  </w:num>
  <w:num w:numId="7" w16cid:durableId="1505243163">
    <w:abstractNumId w:val="3"/>
  </w:num>
  <w:num w:numId="8" w16cid:durableId="406073169">
    <w:abstractNumId w:val="2"/>
  </w:num>
  <w:num w:numId="9" w16cid:durableId="2053840893">
    <w:abstractNumId w:val="5"/>
  </w:num>
  <w:num w:numId="10" w16cid:durableId="1594897938">
    <w:abstractNumId w:val="25"/>
  </w:num>
  <w:num w:numId="11" w16cid:durableId="2109546715">
    <w:abstractNumId w:val="1"/>
  </w:num>
  <w:num w:numId="12" w16cid:durableId="345061899">
    <w:abstractNumId w:val="15"/>
  </w:num>
  <w:num w:numId="13" w16cid:durableId="1121417214">
    <w:abstractNumId w:val="14"/>
  </w:num>
  <w:num w:numId="14" w16cid:durableId="1651400038">
    <w:abstractNumId w:val="31"/>
  </w:num>
  <w:num w:numId="15" w16cid:durableId="1594513857">
    <w:abstractNumId w:val="0"/>
  </w:num>
  <w:num w:numId="16" w16cid:durableId="403457491">
    <w:abstractNumId w:val="30"/>
  </w:num>
  <w:num w:numId="17" w16cid:durableId="6715209">
    <w:abstractNumId w:val="29"/>
  </w:num>
  <w:num w:numId="18" w16cid:durableId="272400021">
    <w:abstractNumId w:val="34"/>
  </w:num>
  <w:num w:numId="19" w16cid:durableId="1286078749">
    <w:abstractNumId w:val="9"/>
  </w:num>
  <w:num w:numId="20" w16cid:durableId="213665861">
    <w:abstractNumId w:val="4"/>
  </w:num>
  <w:num w:numId="21" w16cid:durableId="1578398508">
    <w:abstractNumId w:val="20"/>
  </w:num>
  <w:num w:numId="22" w16cid:durableId="2013098581">
    <w:abstractNumId w:val="16"/>
  </w:num>
  <w:num w:numId="23" w16cid:durableId="944844007">
    <w:abstractNumId w:val="13"/>
  </w:num>
  <w:num w:numId="24" w16cid:durableId="826097688">
    <w:abstractNumId w:val="33"/>
  </w:num>
  <w:num w:numId="25" w16cid:durableId="674500880">
    <w:abstractNumId w:val="24"/>
  </w:num>
  <w:num w:numId="26" w16cid:durableId="1338579336">
    <w:abstractNumId w:val="17"/>
  </w:num>
  <w:num w:numId="27" w16cid:durableId="1475484211">
    <w:abstractNumId w:val="23"/>
  </w:num>
  <w:num w:numId="28" w16cid:durableId="340008896">
    <w:abstractNumId w:val="22"/>
  </w:num>
  <w:num w:numId="29" w16cid:durableId="1817379620">
    <w:abstractNumId w:val="18"/>
  </w:num>
  <w:num w:numId="30" w16cid:durableId="798032638">
    <w:abstractNumId w:val="10"/>
  </w:num>
  <w:num w:numId="31" w16cid:durableId="865170029">
    <w:abstractNumId w:val="11"/>
  </w:num>
  <w:num w:numId="32" w16cid:durableId="1226838339">
    <w:abstractNumId w:val="26"/>
  </w:num>
  <w:num w:numId="33" w16cid:durableId="371266441">
    <w:abstractNumId w:val="8"/>
  </w:num>
  <w:num w:numId="34" w16cid:durableId="194272696">
    <w:abstractNumId w:val="6"/>
  </w:num>
  <w:num w:numId="35" w16cid:durableId="901595953">
    <w:abstractNumId w:val="32"/>
  </w:num>
  <w:num w:numId="36" w16cid:durableId="497040684">
    <w:abstractNumId w:val="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7" w16cid:durableId="1271233530">
    <w:abstractNumId w:val="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8" w16cid:durableId="886143638">
    <w:abstractNumId w:val="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851" w:hanging="491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9" w16cid:durableId="739671348">
    <w:abstractNumId w:val="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907" w:hanging="54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0" w16cid:durableId="1877504274">
    <w:abstractNumId w:val="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924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656EB2A"/>
    <w:rsid w:val="00005343"/>
    <w:rsid w:val="0000539D"/>
    <w:rsid w:val="000131B7"/>
    <w:rsid w:val="0001399D"/>
    <w:rsid w:val="00016D6B"/>
    <w:rsid w:val="00017966"/>
    <w:rsid w:val="00021962"/>
    <w:rsid w:val="00022E19"/>
    <w:rsid w:val="000237FE"/>
    <w:rsid w:val="0003714B"/>
    <w:rsid w:val="000423E7"/>
    <w:rsid w:val="000453D3"/>
    <w:rsid w:val="00045404"/>
    <w:rsid w:val="0005000B"/>
    <w:rsid w:val="0005300E"/>
    <w:rsid w:val="00057297"/>
    <w:rsid w:val="00060927"/>
    <w:rsid w:val="00062DF3"/>
    <w:rsid w:val="00066392"/>
    <w:rsid w:val="000724E4"/>
    <w:rsid w:val="00076364"/>
    <w:rsid w:val="00081952"/>
    <w:rsid w:val="00085BA2"/>
    <w:rsid w:val="0009022E"/>
    <w:rsid w:val="000917C6"/>
    <w:rsid w:val="00094080"/>
    <w:rsid w:val="00096398"/>
    <w:rsid w:val="00096704"/>
    <w:rsid w:val="00097062"/>
    <w:rsid w:val="000A32B4"/>
    <w:rsid w:val="000A5E4D"/>
    <w:rsid w:val="000A75D4"/>
    <w:rsid w:val="000B1706"/>
    <w:rsid w:val="000B50AA"/>
    <w:rsid w:val="000B7B28"/>
    <w:rsid w:val="000C1935"/>
    <w:rsid w:val="000C38CE"/>
    <w:rsid w:val="000C4286"/>
    <w:rsid w:val="000C5E37"/>
    <w:rsid w:val="000C5FD6"/>
    <w:rsid w:val="000C6A14"/>
    <w:rsid w:val="000D2B9C"/>
    <w:rsid w:val="000D5D84"/>
    <w:rsid w:val="000D6762"/>
    <w:rsid w:val="000E62C0"/>
    <w:rsid w:val="000F63E7"/>
    <w:rsid w:val="00100148"/>
    <w:rsid w:val="00103792"/>
    <w:rsid w:val="001057ED"/>
    <w:rsid w:val="00105DE6"/>
    <w:rsid w:val="00107661"/>
    <w:rsid w:val="001102B6"/>
    <w:rsid w:val="00110999"/>
    <w:rsid w:val="00110D1E"/>
    <w:rsid w:val="00110EC4"/>
    <w:rsid w:val="00111E6A"/>
    <w:rsid w:val="00113771"/>
    <w:rsid w:val="00113D5E"/>
    <w:rsid w:val="001142C5"/>
    <w:rsid w:val="00115764"/>
    <w:rsid w:val="00122B6F"/>
    <w:rsid w:val="0012498D"/>
    <w:rsid w:val="0013158E"/>
    <w:rsid w:val="001366BF"/>
    <w:rsid w:val="00141CB6"/>
    <w:rsid w:val="001459B4"/>
    <w:rsid w:val="00146B0B"/>
    <w:rsid w:val="00147997"/>
    <w:rsid w:val="001531EA"/>
    <w:rsid w:val="00153E67"/>
    <w:rsid w:val="001544A9"/>
    <w:rsid w:val="0015673D"/>
    <w:rsid w:val="00157719"/>
    <w:rsid w:val="00160AFC"/>
    <w:rsid w:val="00165026"/>
    <w:rsid w:val="00165EC2"/>
    <w:rsid w:val="00170FF0"/>
    <w:rsid w:val="0017129C"/>
    <w:rsid w:val="00171B76"/>
    <w:rsid w:val="00176530"/>
    <w:rsid w:val="00186264"/>
    <w:rsid w:val="00186304"/>
    <w:rsid w:val="001903BB"/>
    <w:rsid w:val="0019046B"/>
    <w:rsid w:val="00190A08"/>
    <w:rsid w:val="00197C00"/>
    <w:rsid w:val="001A19BE"/>
    <w:rsid w:val="001A417F"/>
    <w:rsid w:val="001A6685"/>
    <w:rsid w:val="001A7325"/>
    <w:rsid w:val="001B0573"/>
    <w:rsid w:val="001B2B42"/>
    <w:rsid w:val="001B301A"/>
    <w:rsid w:val="001B5B02"/>
    <w:rsid w:val="001B6D0F"/>
    <w:rsid w:val="001C03D6"/>
    <w:rsid w:val="001C4283"/>
    <w:rsid w:val="001C57C0"/>
    <w:rsid w:val="001C7E68"/>
    <w:rsid w:val="001D19F5"/>
    <w:rsid w:val="001D2529"/>
    <w:rsid w:val="001D2566"/>
    <w:rsid w:val="001D4068"/>
    <w:rsid w:val="001D433B"/>
    <w:rsid w:val="001D5A4B"/>
    <w:rsid w:val="001E1E3D"/>
    <w:rsid w:val="001E37CC"/>
    <w:rsid w:val="001E3BCB"/>
    <w:rsid w:val="001E4BB1"/>
    <w:rsid w:val="001F06BF"/>
    <w:rsid w:val="001F0E7D"/>
    <w:rsid w:val="001F11F2"/>
    <w:rsid w:val="001F20E1"/>
    <w:rsid w:val="001F23E1"/>
    <w:rsid w:val="001F35EE"/>
    <w:rsid w:val="001F5C04"/>
    <w:rsid w:val="001F6893"/>
    <w:rsid w:val="00200B75"/>
    <w:rsid w:val="00200F6E"/>
    <w:rsid w:val="00202285"/>
    <w:rsid w:val="0020546B"/>
    <w:rsid w:val="00205D74"/>
    <w:rsid w:val="00207C76"/>
    <w:rsid w:val="0021083E"/>
    <w:rsid w:val="00212D28"/>
    <w:rsid w:val="00214041"/>
    <w:rsid w:val="002144A6"/>
    <w:rsid w:val="00214C11"/>
    <w:rsid w:val="00215424"/>
    <w:rsid w:val="00215769"/>
    <w:rsid w:val="00217D27"/>
    <w:rsid w:val="00217FD9"/>
    <w:rsid w:val="00221DE8"/>
    <w:rsid w:val="002248D9"/>
    <w:rsid w:val="0022491D"/>
    <w:rsid w:val="00224BEA"/>
    <w:rsid w:val="00235084"/>
    <w:rsid w:val="00237A89"/>
    <w:rsid w:val="0024404E"/>
    <w:rsid w:val="00252BEE"/>
    <w:rsid w:val="00252C92"/>
    <w:rsid w:val="0025712E"/>
    <w:rsid w:val="00257902"/>
    <w:rsid w:val="00257A25"/>
    <w:rsid w:val="0026171F"/>
    <w:rsid w:val="00263452"/>
    <w:rsid w:val="0026611C"/>
    <w:rsid w:val="00267201"/>
    <w:rsid w:val="00272A74"/>
    <w:rsid w:val="00277747"/>
    <w:rsid w:val="00282E90"/>
    <w:rsid w:val="00286214"/>
    <w:rsid w:val="00287A99"/>
    <w:rsid w:val="00287F07"/>
    <w:rsid w:val="0029560A"/>
    <w:rsid w:val="002A0E01"/>
    <w:rsid w:val="002A5128"/>
    <w:rsid w:val="002A6F72"/>
    <w:rsid w:val="002B08AF"/>
    <w:rsid w:val="002B1183"/>
    <w:rsid w:val="002B1B6F"/>
    <w:rsid w:val="002B2492"/>
    <w:rsid w:val="002B3230"/>
    <w:rsid w:val="002B77D1"/>
    <w:rsid w:val="002C0A02"/>
    <w:rsid w:val="002C1A7B"/>
    <w:rsid w:val="002C314F"/>
    <w:rsid w:val="002C316C"/>
    <w:rsid w:val="002C4B55"/>
    <w:rsid w:val="002C5700"/>
    <w:rsid w:val="002D012D"/>
    <w:rsid w:val="002D2550"/>
    <w:rsid w:val="002D4BC9"/>
    <w:rsid w:val="002E1644"/>
    <w:rsid w:val="002E3ECD"/>
    <w:rsid w:val="002E5D72"/>
    <w:rsid w:val="002E611F"/>
    <w:rsid w:val="002E7320"/>
    <w:rsid w:val="002E7775"/>
    <w:rsid w:val="002F219B"/>
    <w:rsid w:val="002F2BC1"/>
    <w:rsid w:val="002F3C3C"/>
    <w:rsid w:val="002F47C4"/>
    <w:rsid w:val="002F5041"/>
    <w:rsid w:val="002F53C3"/>
    <w:rsid w:val="002F5B2B"/>
    <w:rsid w:val="002F78B8"/>
    <w:rsid w:val="00305CD2"/>
    <w:rsid w:val="00306C5F"/>
    <w:rsid w:val="00311281"/>
    <w:rsid w:val="00316D72"/>
    <w:rsid w:val="00323F9D"/>
    <w:rsid w:val="00326F60"/>
    <w:rsid w:val="0032771A"/>
    <w:rsid w:val="00327A85"/>
    <w:rsid w:val="00336981"/>
    <w:rsid w:val="003428F2"/>
    <w:rsid w:val="003473DD"/>
    <w:rsid w:val="00347C87"/>
    <w:rsid w:val="003551B5"/>
    <w:rsid w:val="00357899"/>
    <w:rsid w:val="00357AD8"/>
    <w:rsid w:val="003643F2"/>
    <w:rsid w:val="00365609"/>
    <w:rsid w:val="00365794"/>
    <w:rsid w:val="00366B48"/>
    <w:rsid w:val="003670F1"/>
    <w:rsid w:val="00374F81"/>
    <w:rsid w:val="003772A5"/>
    <w:rsid w:val="003822F8"/>
    <w:rsid w:val="0039088C"/>
    <w:rsid w:val="0039291D"/>
    <w:rsid w:val="0039367D"/>
    <w:rsid w:val="00393684"/>
    <w:rsid w:val="00397297"/>
    <w:rsid w:val="003977FF"/>
    <w:rsid w:val="003A265E"/>
    <w:rsid w:val="003A2CDB"/>
    <w:rsid w:val="003A61B0"/>
    <w:rsid w:val="003A6A86"/>
    <w:rsid w:val="003A6FB9"/>
    <w:rsid w:val="003B2D3D"/>
    <w:rsid w:val="003B2D6B"/>
    <w:rsid w:val="003B4D2F"/>
    <w:rsid w:val="003C202E"/>
    <w:rsid w:val="003C7B20"/>
    <w:rsid w:val="003D03DD"/>
    <w:rsid w:val="003D4FEE"/>
    <w:rsid w:val="003D61E9"/>
    <w:rsid w:val="003D62D8"/>
    <w:rsid w:val="003E0487"/>
    <w:rsid w:val="003E13DC"/>
    <w:rsid w:val="003E204D"/>
    <w:rsid w:val="003E27B2"/>
    <w:rsid w:val="003E4533"/>
    <w:rsid w:val="003E5945"/>
    <w:rsid w:val="003E67BA"/>
    <w:rsid w:val="003E7C4A"/>
    <w:rsid w:val="003F1F69"/>
    <w:rsid w:val="004033DB"/>
    <w:rsid w:val="00403636"/>
    <w:rsid w:val="004053A1"/>
    <w:rsid w:val="00405889"/>
    <w:rsid w:val="0040672C"/>
    <w:rsid w:val="00407A14"/>
    <w:rsid w:val="0041355F"/>
    <w:rsid w:val="00416E3A"/>
    <w:rsid w:val="004232CE"/>
    <w:rsid w:val="00425B0F"/>
    <w:rsid w:val="004261CB"/>
    <w:rsid w:val="004300B8"/>
    <w:rsid w:val="004331D0"/>
    <w:rsid w:val="00435D33"/>
    <w:rsid w:val="00436856"/>
    <w:rsid w:val="00436E65"/>
    <w:rsid w:val="00440119"/>
    <w:rsid w:val="00441375"/>
    <w:rsid w:val="00441761"/>
    <w:rsid w:val="00444198"/>
    <w:rsid w:val="0045431C"/>
    <w:rsid w:val="004568AE"/>
    <w:rsid w:val="00456E4D"/>
    <w:rsid w:val="004619C5"/>
    <w:rsid w:val="004623A9"/>
    <w:rsid w:val="00466C06"/>
    <w:rsid w:val="00473A9C"/>
    <w:rsid w:val="00473D78"/>
    <w:rsid w:val="00473DAA"/>
    <w:rsid w:val="00474247"/>
    <w:rsid w:val="00481ED3"/>
    <w:rsid w:val="00490BB6"/>
    <w:rsid w:val="004A0CB4"/>
    <w:rsid w:val="004A3C37"/>
    <w:rsid w:val="004B241E"/>
    <w:rsid w:val="004B3168"/>
    <w:rsid w:val="004B7281"/>
    <w:rsid w:val="004C0251"/>
    <w:rsid w:val="004C2787"/>
    <w:rsid w:val="004C374F"/>
    <w:rsid w:val="004C3E2B"/>
    <w:rsid w:val="004C3EAB"/>
    <w:rsid w:val="004C4039"/>
    <w:rsid w:val="004C4680"/>
    <w:rsid w:val="004C50D7"/>
    <w:rsid w:val="004C5501"/>
    <w:rsid w:val="004D1402"/>
    <w:rsid w:val="004D3803"/>
    <w:rsid w:val="004D672A"/>
    <w:rsid w:val="004D699D"/>
    <w:rsid w:val="004D6E58"/>
    <w:rsid w:val="004E01B2"/>
    <w:rsid w:val="004F0B22"/>
    <w:rsid w:val="004F59A3"/>
    <w:rsid w:val="00503AB8"/>
    <w:rsid w:val="00506D96"/>
    <w:rsid w:val="005116B3"/>
    <w:rsid w:val="005163B9"/>
    <w:rsid w:val="0051642F"/>
    <w:rsid w:val="00521AB5"/>
    <w:rsid w:val="005230C1"/>
    <w:rsid w:val="00523964"/>
    <w:rsid w:val="005334B4"/>
    <w:rsid w:val="00540179"/>
    <w:rsid w:val="00541F2D"/>
    <w:rsid w:val="00550EE7"/>
    <w:rsid w:val="005516F6"/>
    <w:rsid w:val="0055378E"/>
    <w:rsid w:val="005545BD"/>
    <w:rsid w:val="00554EB3"/>
    <w:rsid w:val="00557198"/>
    <w:rsid w:val="005650FB"/>
    <w:rsid w:val="00565763"/>
    <w:rsid w:val="00565775"/>
    <w:rsid w:val="00567F12"/>
    <w:rsid w:val="00571224"/>
    <w:rsid w:val="0057709B"/>
    <w:rsid w:val="005825EB"/>
    <w:rsid w:val="005862FF"/>
    <w:rsid w:val="00587F54"/>
    <w:rsid w:val="00594AAE"/>
    <w:rsid w:val="005A0988"/>
    <w:rsid w:val="005A36C6"/>
    <w:rsid w:val="005B0176"/>
    <w:rsid w:val="005B5D42"/>
    <w:rsid w:val="005C38C3"/>
    <w:rsid w:val="005D0F19"/>
    <w:rsid w:val="005D286F"/>
    <w:rsid w:val="005D61F1"/>
    <w:rsid w:val="005D6A83"/>
    <w:rsid w:val="005D7E74"/>
    <w:rsid w:val="005E1243"/>
    <w:rsid w:val="005E3440"/>
    <w:rsid w:val="005E6248"/>
    <w:rsid w:val="005F63D0"/>
    <w:rsid w:val="005F6B03"/>
    <w:rsid w:val="00601AED"/>
    <w:rsid w:val="0061079E"/>
    <w:rsid w:val="00611CAA"/>
    <w:rsid w:val="00612D95"/>
    <w:rsid w:val="00613DCD"/>
    <w:rsid w:val="00613F34"/>
    <w:rsid w:val="00615120"/>
    <w:rsid w:val="006220B7"/>
    <w:rsid w:val="00622A97"/>
    <w:rsid w:val="00627C7C"/>
    <w:rsid w:val="00631C1C"/>
    <w:rsid w:val="006334B8"/>
    <w:rsid w:val="00634900"/>
    <w:rsid w:val="0064093F"/>
    <w:rsid w:val="006426DB"/>
    <w:rsid w:val="0064451F"/>
    <w:rsid w:val="00645B14"/>
    <w:rsid w:val="00651993"/>
    <w:rsid w:val="0065429F"/>
    <w:rsid w:val="0065583D"/>
    <w:rsid w:val="006623A3"/>
    <w:rsid w:val="006635C6"/>
    <w:rsid w:val="006657E9"/>
    <w:rsid w:val="00676E08"/>
    <w:rsid w:val="00680CC9"/>
    <w:rsid w:val="006811EE"/>
    <w:rsid w:val="00682237"/>
    <w:rsid w:val="006825BB"/>
    <w:rsid w:val="00684E9F"/>
    <w:rsid w:val="00686091"/>
    <w:rsid w:val="006871F4"/>
    <w:rsid w:val="00690F0A"/>
    <w:rsid w:val="006940E0"/>
    <w:rsid w:val="006940F3"/>
    <w:rsid w:val="0069534B"/>
    <w:rsid w:val="00695EFF"/>
    <w:rsid w:val="006A008F"/>
    <w:rsid w:val="006A4547"/>
    <w:rsid w:val="006A4BDC"/>
    <w:rsid w:val="006A517E"/>
    <w:rsid w:val="006A5FFD"/>
    <w:rsid w:val="006A65A2"/>
    <w:rsid w:val="006B45F1"/>
    <w:rsid w:val="006B58E2"/>
    <w:rsid w:val="006C1F2C"/>
    <w:rsid w:val="006C6680"/>
    <w:rsid w:val="006D50F2"/>
    <w:rsid w:val="006D57A9"/>
    <w:rsid w:val="006E07E8"/>
    <w:rsid w:val="006E1A5D"/>
    <w:rsid w:val="006E2AA6"/>
    <w:rsid w:val="006E6B5E"/>
    <w:rsid w:val="006E777E"/>
    <w:rsid w:val="006F1A9C"/>
    <w:rsid w:val="006F46A6"/>
    <w:rsid w:val="006F6738"/>
    <w:rsid w:val="006F6BA8"/>
    <w:rsid w:val="006F777A"/>
    <w:rsid w:val="00704042"/>
    <w:rsid w:val="0070583F"/>
    <w:rsid w:val="00705AE5"/>
    <w:rsid w:val="007060BB"/>
    <w:rsid w:val="00707D79"/>
    <w:rsid w:val="00711A92"/>
    <w:rsid w:val="00712EB2"/>
    <w:rsid w:val="00713955"/>
    <w:rsid w:val="007202AA"/>
    <w:rsid w:val="007236B8"/>
    <w:rsid w:val="00737443"/>
    <w:rsid w:val="0074069A"/>
    <w:rsid w:val="007409F2"/>
    <w:rsid w:val="00741B9C"/>
    <w:rsid w:val="00745E9B"/>
    <w:rsid w:val="00752256"/>
    <w:rsid w:val="00753056"/>
    <w:rsid w:val="00753061"/>
    <w:rsid w:val="00754823"/>
    <w:rsid w:val="00756931"/>
    <w:rsid w:val="00757438"/>
    <w:rsid w:val="0076064B"/>
    <w:rsid w:val="00766D0F"/>
    <w:rsid w:val="00767798"/>
    <w:rsid w:val="00772CA0"/>
    <w:rsid w:val="007731AF"/>
    <w:rsid w:val="00775B53"/>
    <w:rsid w:val="00780BD0"/>
    <w:rsid w:val="00782845"/>
    <w:rsid w:val="007832D6"/>
    <w:rsid w:val="00783DFD"/>
    <w:rsid w:val="007867EC"/>
    <w:rsid w:val="007874E4"/>
    <w:rsid w:val="0079074E"/>
    <w:rsid w:val="00791AD8"/>
    <w:rsid w:val="0079285C"/>
    <w:rsid w:val="00794A54"/>
    <w:rsid w:val="00796147"/>
    <w:rsid w:val="007A0D61"/>
    <w:rsid w:val="007A14BC"/>
    <w:rsid w:val="007A44C2"/>
    <w:rsid w:val="007A4636"/>
    <w:rsid w:val="007B2914"/>
    <w:rsid w:val="007B4083"/>
    <w:rsid w:val="007B4B26"/>
    <w:rsid w:val="007B7DFE"/>
    <w:rsid w:val="007C0E9A"/>
    <w:rsid w:val="007C223E"/>
    <w:rsid w:val="007C5917"/>
    <w:rsid w:val="007D04B3"/>
    <w:rsid w:val="007D3A17"/>
    <w:rsid w:val="007D431E"/>
    <w:rsid w:val="007D6713"/>
    <w:rsid w:val="007D700D"/>
    <w:rsid w:val="007E075D"/>
    <w:rsid w:val="007E57EE"/>
    <w:rsid w:val="007F273A"/>
    <w:rsid w:val="007F4E54"/>
    <w:rsid w:val="007F60C7"/>
    <w:rsid w:val="008008BC"/>
    <w:rsid w:val="008056F0"/>
    <w:rsid w:val="008066A7"/>
    <w:rsid w:val="0081027E"/>
    <w:rsid w:val="00810406"/>
    <w:rsid w:val="00811A57"/>
    <w:rsid w:val="0082358F"/>
    <w:rsid w:val="00831AFA"/>
    <w:rsid w:val="00832067"/>
    <w:rsid w:val="00833955"/>
    <w:rsid w:val="008405EB"/>
    <w:rsid w:val="00840721"/>
    <w:rsid w:val="008436E1"/>
    <w:rsid w:val="0084657F"/>
    <w:rsid w:val="008511DF"/>
    <w:rsid w:val="008520FF"/>
    <w:rsid w:val="00854E2A"/>
    <w:rsid w:val="008565CD"/>
    <w:rsid w:val="008624AF"/>
    <w:rsid w:val="0086322D"/>
    <w:rsid w:val="00864120"/>
    <w:rsid w:val="00870256"/>
    <w:rsid w:val="00875325"/>
    <w:rsid w:val="00877397"/>
    <w:rsid w:val="00882AB8"/>
    <w:rsid w:val="00884137"/>
    <w:rsid w:val="0088426D"/>
    <w:rsid w:val="008A0038"/>
    <w:rsid w:val="008A669F"/>
    <w:rsid w:val="008B147A"/>
    <w:rsid w:val="008B1DD6"/>
    <w:rsid w:val="008B3C4E"/>
    <w:rsid w:val="008B6609"/>
    <w:rsid w:val="008C38AA"/>
    <w:rsid w:val="008C6A1A"/>
    <w:rsid w:val="008D042D"/>
    <w:rsid w:val="008D121E"/>
    <w:rsid w:val="008D2193"/>
    <w:rsid w:val="008D2829"/>
    <w:rsid w:val="008D3BED"/>
    <w:rsid w:val="008D5B2E"/>
    <w:rsid w:val="008D79B2"/>
    <w:rsid w:val="008E1AF8"/>
    <w:rsid w:val="008E5949"/>
    <w:rsid w:val="008E6B96"/>
    <w:rsid w:val="008F54D2"/>
    <w:rsid w:val="008F60DD"/>
    <w:rsid w:val="008F7E49"/>
    <w:rsid w:val="00901128"/>
    <w:rsid w:val="00904FEC"/>
    <w:rsid w:val="00910179"/>
    <w:rsid w:val="00910541"/>
    <w:rsid w:val="0091424D"/>
    <w:rsid w:val="00916F0A"/>
    <w:rsid w:val="00926F0F"/>
    <w:rsid w:val="00931B6E"/>
    <w:rsid w:val="0093753A"/>
    <w:rsid w:val="00940AFC"/>
    <w:rsid w:val="00943B05"/>
    <w:rsid w:val="009509ED"/>
    <w:rsid w:val="009514AD"/>
    <w:rsid w:val="009630A0"/>
    <w:rsid w:val="00964571"/>
    <w:rsid w:val="00965481"/>
    <w:rsid w:val="00967DBE"/>
    <w:rsid w:val="00972ADB"/>
    <w:rsid w:val="00973ADA"/>
    <w:rsid w:val="00975203"/>
    <w:rsid w:val="00975B2C"/>
    <w:rsid w:val="0098100E"/>
    <w:rsid w:val="009817DE"/>
    <w:rsid w:val="009819D1"/>
    <w:rsid w:val="009842DA"/>
    <w:rsid w:val="00984656"/>
    <w:rsid w:val="00984737"/>
    <w:rsid w:val="00985109"/>
    <w:rsid w:val="009865AD"/>
    <w:rsid w:val="009916D2"/>
    <w:rsid w:val="00991D59"/>
    <w:rsid w:val="00992982"/>
    <w:rsid w:val="00992C7A"/>
    <w:rsid w:val="00994EAD"/>
    <w:rsid w:val="00995E7A"/>
    <w:rsid w:val="009A5F28"/>
    <w:rsid w:val="009A63DF"/>
    <w:rsid w:val="009A7738"/>
    <w:rsid w:val="009B1DC9"/>
    <w:rsid w:val="009B31F2"/>
    <w:rsid w:val="009B33D5"/>
    <w:rsid w:val="009B5806"/>
    <w:rsid w:val="009B7571"/>
    <w:rsid w:val="009B7E6C"/>
    <w:rsid w:val="009C16AA"/>
    <w:rsid w:val="009C1D4C"/>
    <w:rsid w:val="009C2261"/>
    <w:rsid w:val="009C6854"/>
    <w:rsid w:val="009D2828"/>
    <w:rsid w:val="009D2E4A"/>
    <w:rsid w:val="009D723D"/>
    <w:rsid w:val="009E0595"/>
    <w:rsid w:val="009E0CC9"/>
    <w:rsid w:val="009E28AB"/>
    <w:rsid w:val="009F0836"/>
    <w:rsid w:val="00A05B4F"/>
    <w:rsid w:val="00A134EA"/>
    <w:rsid w:val="00A13C34"/>
    <w:rsid w:val="00A14099"/>
    <w:rsid w:val="00A24B35"/>
    <w:rsid w:val="00A332FA"/>
    <w:rsid w:val="00A37070"/>
    <w:rsid w:val="00A370AF"/>
    <w:rsid w:val="00A37C8B"/>
    <w:rsid w:val="00A37ECE"/>
    <w:rsid w:val="00A412FC"/>
    <w:rsid w:val="00A41A3B"/>
    <w:rsid w:val="00A41DDD"/>
    <w:rsid w:val="00A42205"/>
    <w:rsid w:val="00A44A80"/>
    <w:rsid w:val="00A45430"/>
    <w:rsid w:val="00A45EFA"/>
    <w:rsid w:val="00A4699C"/>
    <w:rsid w:val="00A50FCA"/>
    <w:rsid w:val="00A51AB3"/>
    <w:rsid w:val="00A520AB"/>
    <w:rsid w:val="00A52695"/>
    <w:rsid w:val="00A67DFB"/>
    <w:rsid w:val="00A713CC"/>
    <w:rsid w:val="00A765D9"/>
    <w:rsid w:val="00A76B88"/>
    <w:rsid w:val="00A8052D"/>
    <w:rsid w:val="00A805F0"/>
    <w:rsid w:val="00A81541"/>
    <w:rsid w:val="00A90C68"/>
    <w:rsid w:val="00A94E96"/>
    <w:rsid w:val="00A960C5"/>
    <w:rsid w:val="00A9637E"/>
    <w:rsid w:val="00A96C08"/>
    <w:rsid w:val="00A974CE"/>
    <w:rsid w:val="00AA0666"/>
    <w:rsid w:val="00AA09BA"/>
    <w:rsid w:val="00AA525A"/>
    <w:rsid w:val="00AA544A"/>
    <w:rsid w:val="00AA5E27"/>
    <w:rsid w:val="00AA66BE"/>
    <w:rsid w:val="00AA68C7"/>
    <w:rsid w:val="00AB6892"/>
    <w:rsid w:val="00AC151F"/>
    <w:rsid w:val="00AC2158"/>
    <w:rsid w:val="00AC2427"/>
    <w:rsid w:val="00AC6530"/>
    <w:rsid w:val="00AD1BB5"/>
    <w:rsid w:val="00AE05F7"/>
    <w:rsid w:val="00AE0BCA"/>
    <w:rsid w:val="00AE77B9"/>
    <w:rsid w:val="00AF3A61"/>
    <w:rsid w:val="00AF4A27"/>
    <w:rsid w:val="00AF7719"/>
    <w:rsid w:val="00B03F1C"/>
    <w:rsid w:val="00B045D3"/>
    <w:rsid w:val="00B0466E"/>
    <w:rsid w:val="00B11783"/>
    <w:rsid w:val="00B12164"/>
    <w:rsid w:val="00B23483"/>
    <w:rsid w:val="00B3285F"/>
    <w:rsid w:val="00B3548C"/>
    <w:rsid w:val="00B3636C"/>
    <w:rsid w:val="00B40D85"/>
    <w:rsid w:val="00B4465E"/>
    <w:rsid w:val="00B45C9B"/>
    <w:rsid w:val="00B47FF5"/>
    <w:rsid w:val="00B50EEC"/>
    <w:rsid w:val="00B52504"/>
    <w:rsid w:val="00B53F29"/>
    <w:rsid w:val="00B54281"/>
    <w:rsid w:val="00B603D8"/>
    <w:rsid w:val="00B63283"/>
    <w:rsid w:val="00B66388"/>
    <w:rsid w:val="00B66409"/>
    <w:rsid w:val="00B671F4"/>
    <w:rsid w:val="00B67D15"/>
    <w:rsid w:val="00B71E01"/>
    <w:rsid w:val="00B723EF"/>
    <w:rsid w:val="00B73A79"/>
    <w:rsid w:val="00B82F4E"/>
    <w:rsid w:val="00B8355A"/>
    <w:rsid w:val="00B92BA0"/>
    <w:rsid w:val="00B93D9F"/>
    <w:rsid w:val="00B93DA5"/>
    <w:rsid w:val="00B942B1"/>
    <w:rsid w:val="00B9591E"/>
    <w:rsid w:val="00B97F1A"/>
    <w:rsid w:val="00BA0384"/>
    <w:rsid w:val="00BA066C"/>
    <w:rsid w:val="00BA3D64"/>
    <w:rsid w:val="00BA3ED7"/>
    <w:rsid w:val="00BA4CBD"/>
    <w:rsid w:val="00BA62F3"/>
    <w:rsid w:val="00BB0C43"/>
    <w:rsid w:val="00BB1D08"/>
    <w:rsid w:val="00BB7639"/>
    <w:rsid w:val="00BB7800"/>
    <w:rsid w:val="00BB7CD5"/>
    <w:rsid w:val="00BC0258"/>
    <w:rsid w:val="00BC2EE5"/>
    <w:rsid w:val="00BC5BCF"/>
    <w:rsid w:val="00BC6C52"/>
    <w:rsid w:val="00BD0A92"/>
    <w:rsid w:val="00BD2343"/>
    <w:rsid w:val="00BD2C03"/>
    <w:rsid w:val="00BD44DC"/>
    <w:rsid w:val="00BD4559"/>
    <w:rsid w:val="00BD7DF9"/>
    <w:rsid w:val="00BE2031"/>
    <w:rsid w:val="00BE3C17"/>
    <w:rsid w:val="00BE52A6"/>
    <w:rsid w:val="00BF1144"/>
    <w:rsid w:val="00BF4B6E"/>
    <w:rsid w:val="00BF5E28"/>
    <w:rsid w:val="00BF6151"/>
    <w:rsid w:val="00C04864"/>
    <w:rsid w:val="00C05777"/>
    <w:rsid w:val="00C0606E"/>
    <w:rsid w:val="00C10B36"/>
    <w:rsid w:val="00C11108"/>
    <w:rsid w:val="00C11692"/>
    <w:rsid w:val="00C12432"/>
    <w:rsid w:val="00C13D82"/>
    <w:rsid w:val="00C21DCC"/>
    <w:rsid w:val="00C24D5D"/>
    <w:rsid w:val="00C25707"/>
    <w:rsid w:val="00C25A5F"/>
    <w:rsid w:val="00C352EB"/>
    <w:rsid w:val="00C41703"/>
    <w:rsid w:val="00C41910"/>
    <w:rsid w:val="00C4606A"/>
    <w:rsid w:val="00C46E01"/>
    <w:rsid w:val="00C51662"/>
    <w:rsid w:val="00C52802"/>
    <w:rsid w:val="00C56098"/>
    <w:rsid w:val="00C57BC0"/>
    <w:rsid w:val="00C632C9"/>
    <w:rsid w:val="00C64119"/>
    <w:rsid w:val="00C648EB"/>
    <w:rsid w:val="00C64CD3"/>
    <w:rsid w:val="00C653B4"/>
    <w:rsid w:val="00C70119"/>
    <w:rsid w:val="00C70A0C"/>
    <w:rsid w:val="00C71035"/>
    <w:rsid w:val="00C71A9A"/>
    <w:rsid w:val="00C7540D"/>
    <w:rsid w:val="00C80832"/>
    <w:rsid w:val="00C878FF"/>
    <w:rsid w:val="00C9062E"/>
    <w:rsid w:val="00C9267B"/>
    <w:rsid w:val="00C93571"/>
    <w:rsid w:val="00C95CC4"/>
    <w:rsid w:val="00CA1C58"/>
    <w:rsid w:val="00CA627D"/>
    <w:rsid w:val="00CB0158"/>
    <w:rsid w:val="00CB48E1"/>
    <w:rsid w:val="00CC3F47"/>
    <w:rsid w:val="00CC56DF"/>
    <w:rsid w:val="00CD0E2B"/>
    <w:rsid w:val="00CD0ED7"/>
    <w:rsid w:val="00CD25A4"/>
    <w:rsid w:val="00CD3200"/>
    <w:rsid w:val="00CD4FFC"/>
    <w:rsid w:val="00CD64FB"/>
    <w:rsid w:val="00CD7932"/>
    <w:rsid w:val="00CD7C64"/>
    <w:rsid w:val="00CE0DF4"/>
    <w:rsid w:val="00CE139E"/>
    <w:rsid w:val="00CE192E"/>
    <w:rsid w:val="00CE30AB"/>
    <w:rsid w:val="00CF1BCE"/>
    <w:rsid w:val="00CF2461"/>
    <w:rsid w:val="00CF393F"/>
    <w:rsid w:val="00CF4536"/>
    <w:rsid w:val="00CF5814"/>
    <w:rsid w:val="00CF5DD1"/>
    <w:rsid w:val="00CF7FD1"/>
    <w:rsid w:val="00D04CBC"/>
    <w:rsid w:val="00D11A97"/>
    <w:rsid w:val="00D248C1"/>
    <w:rsid w:val="00D27A84"/>
    <w:rsid w:val="00D330A1"/>
    <w:rsid w:val="00D34458"/>
    <w:rsid w:val="00D35670"/>
    <w:rsid w:val="00D368EF"/>
    <w:rsid w:val="00D374AE"/>
    <w:rsid w:val="00D403BA"/>
    <w:rsid w:val="00D42A99"/>
    <w:rsid w:val="00D44B83"/>
    <w:rsid w:val="00D44CF9"/>
    <w:rsid w:val="00D53931"/>
    <w:rsid w:val="00D57415"/>
    <w:rsid w:val="00D60531"/>
    <w:rsid w:val="00D607CE"/>
    <w:rsid w:val="00D645CC"/>
    <w:rsid w:val="00D7356E"/>
    <w:rsid w:val="00D735A8"/>
    <w:rsid w:val="00D75098"/>
    <w:rsid w:val="00D8007F"/>
    <w:rsid w:val="00D811A9"/>
    <w:rsid w:val="00D81CA0"/>
    <w:rsid w:val="00D82A2F"/>
    <w:rsid w:val="00D840E1"/>
    <w:rsid w:val="00D84F05"/>
    <w:rsid w:val="00D87E2A"/>
    <w:rsid w:val="00D87E7E"/>
    <w:rsid w:val="00D91B58"/>
    <w:rsid w:val="00D92BF4"/>
    <w:rsid w:val="00DA0CC3"/>
    <w:rsid w:val="00DA1B34"/>
    <w:rsid w:val="00DA29AA"/>
    <w:rsid w:val="00DA2BC8"/>
    <w:rsid w:val="00DA3736"/>
    <w:rsid w:val="00DB1296"/>
    <w:rsid w:val="00DB2417"/>
    <w:rsid w:val="00DB721A"/>
    <w:rsid w:val="00DC3297"/>
    <w:rsid w:val="00DC47B5"/>
    <w:rsid w:val="00DD3206"/>
    <w:rsid w:val="00DE0776"/>
    <w:rsid w:val="00DE0ACF"/>
    <w:rsid w:val="00DE4BF7"/>
    <w:rsid w:val="00DE52ED"/>
    <w:rsid w:val="00DE6324"/>
    <w:rsid w:val="00DE7997"/>
    <w:rsid w:val="00DF17E6"/>
    <w:rsid w:val="00DF2034"/>
    <w:rsid w:val="00DF52AB"/>
    <w:rsid w:val="00DF5C73"/>
    <w:rsid w:val="00E00C6B"/>
    <w:rsid w:val="00E02024"/>
    <w:rsid w:val="00E03ED8"/>
    <w:rsid w:val="00E05376"/>
    <w:rsid w:val="00E13B23"/>
    <w:rsid w:val="00E16A35"/>
    <w:rsid w:val="00E17A37"/>
    <w:rsid w:val="00E20CD6"/>
    <w:rsid w:val="00E2114A"/>
    <w:rsid w:val="00E2127C"/>
    <w:rsid w:val="00E2386D"/>
    <w:rsid w:val="00E30082"/>
    <w:rsid w:val="00E32C33"/>
    <w:rsid w:val="00E35BBF"/>
    <w:rsid w:val="00E4180D"/>
    <w:rsid w:val="00E45349"/>
    <w:rsid w:val="00E46975"/>
    <w:rsid w:val="00E4732D"/>
    <w:rsid w:val="00E508C8"/>
    <w:rsid w:val="00E50BA3"/>
    <w:rsid w:val="00E50C1C"/>
    <w:rsid w:val="00E51252"/>
    <w:rsid w:val="00E53383"/>
    <w:rsid w:val="00E545F9"/>
    <w:rsid w:val="00E565AE"/>
    <w:rsid w:val="00E57D8E"/>
    <w:rsid w:val="00E6158D"/>
    <w:rsid w:val="00E65FC1"/>
    <w:rsid w:val="00E6619E"/>
    <w:rsid w:val="00E667FC"/>
    <w:rsid w:val="00E71C05"/>
    <w:rsid w:val="00E72288"/>
    <w:rsid w:val="00E74E81"/>
    <w:rsid w:val="00E777EC"/>
    <w:rsid w:val="00E779A4"/>
    <w:rsid w:val="00E77AE9"/>
    <w:rsid w:val="00E848B6"/>
    <w:rsid w:val="00E85C45"/>
    <w:rsid w:val="00E918BF"/>
    <w:rsid w:val="00E93E07"/>
    <w:rsid w:val="00E943DB"/>
    <w:rsid w:val="00EA15AB"/>
    <w:rsid w:val="00EA1FE9"/>
    <w:rsid w:val="00EA48CD"/>
    <w:rsid w:val="00EA5623"/>
    <w:rsid w:val="00EA6758"/>
    <w:rsid w:val="00EA6C4B"/>
    <w:rsid w:val="00EC0948"/>
    <w:rsid w:val="00EC0CEC"/>
    <w:rsid w:val="00EC143F"/>
    <w:rsid w:val="00EC22D4"/>
    <w:rsid w:val="00EC4500"/>
    <w:rsid w:val="00EC746C"/>
    <w:rsid w:val="00ED1999"/>
    <w:rsid w:val="00ED22DB"/>
    <w:rsid w:val="00ED42CE"/>
    <w:rsid w:val="00ED4475"/>
    <w:rsid w:val="00ED49BC"/>
    <w:rsid w:val="00ED5F88"/>
    <w:rsid w:val="00EE06B7"/>
    <w:rsid w:val="00EE0A13"/>
    <w:rsid w:val="00EF1099"/>
    <w:rsid w:val="00EF1FCA"/>
    <w:rsid w:val="00EF21D2"/>
    <w:rsid w:val="00EF4096"/>
    <w:rsid w:val="00F02576"/>
    <w:rsid w:val="00F04C6B"/>
    <w:rsid w:val="00F05532"/>
    <w:rsid w:val="00F0683C"/>
    <w:rsid w:val="00F1023A"/>
    <w:rsid w:val="00F12DDC"/>
    <w:rsid w:val="00F13ED9"/>
    <w:rsid w:val="00F152FF"/>
    <w:rsid w:val="00F257EF"/>
    <w:rsid w:val="00F31AA5"/>
    <w:rsid w:val="00F328B2"/>
    <w:rsid w:val="00F3525C"/>
    <w:rsid w:val="00F3732A"/>
    <w:rsid w:val="00F37764"/>
    <w:rsid w:val="00F37F38"/>
    <w:rsid w:val="00F42C9C"/>
    <w:rsid w:val="00F432F4"/>
    <w:rsid w:val="00F44B2A"/>
    <w:rsid w:val="00F474E6"/>
    <w:rsid w:val="00F508F7"/>
    <w:rsid w:val="00F50D32"/>
    <w:rsid w:val="00F61595"/>
    <w:rsid w:val="00F64898"/>
    <w:rsid w:val="00F64B4F"/>
    <w:rsid w:val="00F6745E"/>
    <w:rsid w:val="00F75494"/>
    <w:rsid w:val="00F81734"/>
    <w:rsid w:val="00F872CC"/>
    <w:rsid w:val="00F93541"/>
    <w:rsid w:val="00F95969"/>
    <w:rsid w:val="00F96D22"/>
    <w:rsid w:val="00FA65A2"/>
    <w:rsid w:val="00FB163A"/>
    <w:rsid w:val="00FB2F7C"/>
    <w:rsid w:val="00FB405E"/>
    <w:rsid w:val="00FB43DB"/>
    <w:rsid w:val="00FB55F9"/>
    <w:rsid w:val="00FC08EE"/>
    <w:rsid w:val="00FC123A"/>
    <w:rsid w:val="00FC2791"/>
    <w:rsid w:val="00FC2B69"/>
    <w:rsid w:val="00FC4F01"/>
    <w:rsid w:val="00FC71BE"/>
    <w:rsid w:val="00FC7916"/>
    <w:rsid w:val="00FC7F7E"/>
    <w:rsid w:val="00FD1A4E"/>
    <w:rsid w:val="00FD2A41"/>
    <w:rsid w:val="00FD4619"/>
    <w:rsid w:val="00FE0971"/>
    <w:rsid w:val="00FE1CD5"/>
    <w:rsid w:val="00FE1EAF"/>
    <w:rsid w:val="00FE3D42"/>
    <w:rsid w:val="00FE3E9E"/>
    <w:rsid w:val="00FE6DC1"/>
    <w:rsid w:val="00FF3F27"/>
    <w:rsid w:val="00FF4A2E"/>
    <w:rsid w:val="00FF552E"/>
    <w:rsid w:val="04584611"/>
    <w:rsid w:val="04DEBBC8"/>
    <w:rsid w:val="04E274C2"/>
    <w:rsid w:val="04EE73DC"/>
    <w:rsid w:val="069E0B74"/>
    <w:rsid w:val="07BE1D50"/>
    <w:rsid w:val="0842F617"/>
    <w:rsid w:val="0BE8E34F"/>
    <w:rsid w:val="0CABF2AB"/>
    <w:rsid w:val="0D2C50F1"/>
    <w:rsid w:val="0D3C54CB"/>
    <w:rsid w:val="0D7C56D4"/>
    <w:rsid w:val="0E65A5C7"/>
    <w:rsid w:val="0F517B59"/>
    <w:rsid w:val="10104290"/>
    <w:rsid w:val="1080C267"/>
    <w:rsid w:val="10C5B7D3"/>
    <w:rsid w:val="1158ADFF"/>
    <w:rsid w:val="121E6B2B"/>
    <w:rsid w:val="13A58CE7"/>
    <w:rsid w:val="150160B2"/>
    <w:rsid w:val="15127BCE"/>
    <w:rsid w:val="158CA257"/>
    <w:rsid w:val="158F65C9"/>
    <w:rsid w:val="165F3BCF"/>
    <w:rsid w:val="1783EEBA"/>
    <w:rsid w:val="19E1EA45"/>
    <w:rsid w:val="1B2F3087"/>
    <w:rsid w:val="1B7857EB"/>
    <w:rsid w:val="1CCB5414"/>
    <w:rsid w:val="1F85F639"/>
    <w:rsid w:val="206ABFBF"/>
    <w:rsid w:val="2090DAB4"/>
    <w:rsid w:val="21FF63A6"/>
    <w:rsid w:val="2200C43B"/>
    <w:rsid w:val="2338A091"/>
    <w:rsid w:val="23B45F15"/>
    <w:rsid w:val="24091B24"/>
    <w:rsid w:val="245949E2"/>
    <w:rsid w:val="24CB5FB2"/>
    <w:rsid w:val="24CEFECD"/>
    <w:rsid w:val="25258018"/>
    <w:rsid w:val="25522271"/>
    <w:rsid w:val="256C89D2"/>
    <w:rsid w:val="26446213"/>
    <w:rsid w:val="2863DCB3"/>
    <w:rsid w:val="28CD75BD"/>
    <w:rsid w:val="28F27B63"/>
    <w:rsid w:val="28F44745"/>
    <w:rsid w:val="29038670"/>
    <w:rsid w:val="2A0EDBF7"/>
    <w:rsid w:val="2B071D4D"/>
    <w:rsid w:val="2D02C3C0"/>
    <w:rsid w:val="2E09A1A3"/>
    <w:rsid w:val="3146A733"/>
    <w:rsid w:val="34CD982F"/>
    <w:rsid w:val="353163B6"/>
    <w:rsid w:val="3643A6DD"/>
    <w:rsid w:val="364F9C29"/>
    <w:rsid w:val="3656EB2A"/>
    <w:rsid w:val="36C13DF6"/>
    <w:rsid w:val="370E6D58"/>
    <w:rsid w:val="3760FBD4"/>
    <w:rsid w:val="380BC97A"/>
    <w:rsid w:val="383BAA3B"/>
    <w:rsid w:val="393B0561"/>
    <w:rsid w:val="3945BD4B"/>
    <w:rsid w:val="3B0B17AD"/>
    <w:rsid w:val="3BCA33AA"/>
    <w:rsid w:val="3CDA3928"/>
    <w:rsid w:val="3D9A891D"/>
    <w:rsid w:val="3E648701"/>
    <w:rsid w:val="3FAFDA73"/>
    <w:rsid w:val="40006C9A"/>
    <w:rsid w:val="4041A845"/>
    <w:rsid w:val="409741FD"/>
    <w:rsid w:val="44116F98"/>
    <w:rsid w:val="450A772E"/>
    <w:rsid w:val="469612C9"/>
    <w:rsid w:val="46CF0758"/>
    <w:rsid w:val="4784371C"/>
    <w:rsid w:val="47CD9BC8"/>
    <w:rsid w:val="47E6BD09"/>
    <w:rsid w:val="48030EF9"/>
    <w:rsid w:val="48A966CD"/>
    <w:rsid w:val="48E1E02E"/>
    <w:rsid w:val="49C6FEA7"/>
    <w:rsid w:val="4AA0C0A3"/>
    <w:rsid w:val="4D17B0EE"/>
    <w:rsid w:val="4DAC1ACD"/>
    <w:rsid w:val="4F7B4A10"/>
    <w:rsid w:val="5026F865"/>
    <w:rsid w:val="50616A09"/>
    <w:rsid w:val="506BF82F"/>
    <w:rsid w:val="534F4AB6"/>
    <w:rsid w:val="536D5C8A"/>
    <w:rsid w:val="5497D00F"/>
    <w:rsid w:val="5690B152"/>
    <w:rsid w:val="56DB73C4"/>
    <w:rsid w:val="56FCC830"/>
    <w:rsid w:val="57291347"/>
    <w:rsid w:val="57E38D91"/>
    <w:rsid w:val="587121CE"/>
    <w:rsid w:val="598DE6B6"/>
    <w:rsid w:val="5A6E69B5"/>
    <w:rsid w:val="5B98845A"/>
    <w:rsid w:val="5BC9A1E0"/>
    <w:rsid w:val="5BCF1BC8"/>
    <w:rsid w:val="5BFA1115"/>
    <w:rsid w:val="5D6FCD09"/>
    <w:rsid w:val="5DD9F97D"/>
    <w:rsid w:val="5E9F2DBD"/>
    <w:rsid w:val="5F2924FD"/>
    <w:rsid w:val="5FA79FAA"/>
    <w:rsid w:val="60E586BF"/>
    <w:rsid w:val="60FB4FAE"/>
    <w:rsid w:val="61588C81"/>
    <w:rsid w:val="61742B8A"/>
    <w:rsid w:val="620B6279"/>
    <w:rsid w:val="62647F75"/>
    <w:rsid w:val="62C851AC"/>
    <w:rsid w:val="6379A515"/>
    <w:rsid w:val="63EECD65"/>
    <w:rsid w:val="68800954"/>
    <w:rsid w:val="6B007B85"/>
    <w:rsid w:val="6C64C85C"/>
    <w:rsid w:val="6C829D09"/>
    <w:rsid w:val="6C9FE0A7"/>
    <w:rsid w:val="6F06C6B0"/>
    <w:rsid w:val="70F17E13"/>
    <w:rsid w:val="711B3B9B"/>
    <w:rsid w:val="718DE130"/>
    <w:rsid w:val="7232A766"/>
    <w:rsid w:val="732F2B63"/>
    <w:rsid w:val="73797F15"/>
    <w:rsid w:val="74038588"/>
    <w:rsid w:val="761AF439"/>
    <w:rsid w:val="76A7053D"/>
    <w:rsid w:val="77BC228B"/>
    <w:rsid w:val="78C19424"/>
    <w:rsid w:val="78D37B38"/>
    <w:rsid w:val="78EC59F6"/>
    <w:rsid w:val="7966D09A"/>
    <w:rsid w:val="7B455480"/>
    <w:rsid w:val="7BCC2959"/>
    <w:rsid w:val="7C368780"/>
    <w:rsid w:val="7CDACCEA"/>
    <w:rsid w:val="7D3D554C"/>
    <w:rsid w:val="7DB5D8FC"/>
    <w:rsid w:val="7E50C0C8"/>
    <w:rsid w:val="7EC6B66B"/>
    <w:rsid w:val="7F5C6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56EB2A"/>
  <w15:chartTrackingRefBased/>
  <w15:docId w15:val="{3A95E7F3-9BBC-467F-98DD-10CBE579B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2E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7C1222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6392"/>
    <w:pPr>
      <w:keepNext/>
      <w:keepLines/>
      <w:spacing w:before="160" w:after="80"/>
      <w:outlineLvl w:val="1"/>
    </w:pPr>
    <w:rPr>
      <w:rFonts w:ascii="Sora SemiBold" w:eastAsiaTheme="majorEastAsia" w:hAnsi="Sora SemiBold" w:cstheme="majorBidi"/>
      <w:color w:val="A6192E" w:themeColor="accen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7C1222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C122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7C122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E4A"/>
    <w:rPr>
      <w:rFonts w:asciiTheme="majorHAnsi" w:eastAsiaTheme="majorEastAsia" w:hAnsiTheme="majorHAnsi" w:cstheme="majorBidi"/>
      <w:color w:val="7C1222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66392"/>
    <w:rPr>
      <w:rFonts w:ascii="Sora SemiBold" w:eastAsiaTheme="majorEastAsia" w:hAnsi="Sora SemiBold" w:cstheme="majorBidi"/>
      <w:color w:val="A6192E" w:themeColor="accent1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7C1222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7C122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7C122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7C1222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7C122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7C1222" w:themeColor="accent1" w:themeShade="BF"/>
        <w:bottom w:val="single" w:sz="4" w:space="10" w:color="7C1222" w:themeColor="accent1" w:themeShade="BF"/>
      </w:pBdr>
      <w:spacing w:before="360" w:after="360"/>
      <w:ind w:left="864" w:right="864"/>
      <w:jc w:val="center"/>
    </w:pPr>
    <w:rPr>
      <w:i/>
      <w:iCs/>
      <w:color w:val="7C1222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7C1222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0441375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FC79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7916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C7916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C5E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5E3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C5E37"/>
    <w:rPr>
      <w:color w:val="E7DFC6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667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7FC"/>
  </w:style>
  <w:style w:type="paragraph" w:styleId="Footer">
    <w:name w:val="footer"/>
    <w:basedOn w:val="Normal"/>
    <w:link w:val="FooterChar"/>
    <w:uiPriority w:val="99"/>
    <w:unhideWhenUsed/>
    <w:rsid w:val="00E667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7FC"/>
  </w:style>
  <w:style w:type="table" w:styleId="TableGrid">
    <w:name w:val="Table Grid"/>
    <w:basedOn w:val="TableNormal"/>
    <w:uiPriority w:val="59"/>
    <w:rsid w:val="00E667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22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228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D2C03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D1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styleId="Mention">
    <w:name w:val="Mention"/>
    <w:basedOn w:val="DefaultParagraphFont"/>
    <w:uiPriority w:val="99"/>
    <w:unhideWhenUsed/>
    <w:rsid w:val="008D3BE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77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0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36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30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0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0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9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9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9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2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ristol.ac.uk/study/fee-status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ristol.ac.uk/study/fee-status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New brand">
      <a:dk1>
        <a:srgbClr val="000000"/>
      </a:dk1>
      <a:lt1>
        <a:srgbClr val="FFFFFF"/>
      </a:lt1>
      <a:dk2>
        <a:srgbClr val="A6192E"/>
      </a:dk2>
      <a:lt2>
        <a:srgbClr val="FEFFFF"/>
      </a:lt2>
      <a:accent1>
        <a:srgbClr val="A6192E"/>
      </a:accent1>
      <a:accent2>
        <a:srgbClr val="FFD700"/>
      </a:accent2>
      <a:accent3>
        <a:srgbClr val="70DEFF"/>
      </a:accent3>
      <a:accent4>
        <a:srgbClr val="BBE977"/>
      </a:accent4>
      <a:accent5>
        <a:srgbClr val="FFADFC"/>
      </a:accent5>
      <a:accent6>
        <a:srgbClr val="E7DFC6"/>
      </a:accent6>
      <a:hlink>
        <a:srgbClr val="0563C1"/>
      </a:hlink>
      <a:folHlink>
        <a:srgbClr val="E7DFC6"/>
      </a:folHlink>
    </a:clrScheme>
    <a:fontScheme name="UoB Brand">
      <a:majorFont>
        <a:latin typeface="Sora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7C3BADF5CC9C4A888FB6CAF2259E46" ma:contentTypeVersion="21" ma:contentTypeDescription="Create a new document." ma:contentTypeScope="" ma:versionID="60e640962136e463955bf275b5092567">
  <xsd:schema xmlns:xsd="http://www.w3.org/2001/XMLSchema" xmlns:xs="http://www.w3.org/2001/XMLSchema" xmlns:p="http://schemas.microsoft.com/office/2006/metadata/properties" xmlns:ns2="b4664e26-aee6-489d-aed4-9a236ba5e287" xmlns:ns3="1e0ba81b-1557-4800-95f8-903d345a5b08" xmlns:ns4="edb9d0e4-5370-4cfb-9e4e-bdf6de379f60" targetNamespace="http://schemas.microsoft.com/office/2006/metadata/properties" ma:root="true" ma:fieldsID="ab9ca78a15fd26da51348ca86e33c5bc" ns2:_="" ns3:_="" ns4:_="">
    <xsd:import namespace="b4664e26-aee6-489d-aed4-9a236ba5e287"/>
    <xsd:import namespace="1e0ba81b-1557-4800-95f8-903d345a5b08"/>
    <xsd:import namespace="edb9d0e4-5370-4cfb-9e4e-bdf6de379f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Positioninjourney" minOccurs="0"/>
                <xsd:element ref="ns3:MediaServiceSearchProperties" minOccurs="0"/>
                <xsd:element ref="ns3:Reviewed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64e26-aee6-489d-aed4-9a236ba5e2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0ba81b-1557-4800-95f8-903d345a5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d084387-097e-4aef-8f33-0dee7b0eb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ositioninjourney" ma:index="24" nillable="true" ma:displayName="Position in journey" ma:format="Dropdown" ma:internalName="Positioninjourney" ma:percentage="FALSE">
      <xsd:simpleType>
        <xsd:restriction base="dms:Number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ewed" ma:index="26" nillable="true" ma:displayName="Reviewed" ma:default="1" ma:format="Dropdown" ma:internalName="Reviewed">
      <xsd:simpleType>
        <xsd:restriction base="dms:Boolean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b9d0e4-5370-4cfb-9e4e-bdf6de379f60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8b61a3fd-fba2-4e39-99b4-bf6fc5064e43}" ma:internalName="TaxCatchAll" ma:showField="CatchAllData" ma:web="b4664e26-aee6-489d-aed4-9a236ba5e2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b9d0e4-5370-4cfb-9e4e-bdf6de379f60" xsi:nil="true"/>
    <lcf76f155ced4ddcb4097134ff3c332f xmlns="1e0ba81b-1557-4800-95f8-903d345a5b08">
      <Terms xmlns="http://schemas.microsoft.com/office/infopath/2007/PartnerControls"/>
    </lcf76f155ced4ddcb4097134ff3c332f>
    <Reviewed xmlns="1e0ba81b-1557-4800-95f8-903d345a5b08">true</Reviewed>
    <Positioninjourney xmlns="1e0ba81b-1557-4800-95f8-903d345a5b08" xsi:nil="true"/>
  </documentManagement>
</p:properties>
</file>

<file path=customXml/itemProps1.xml><?xml version="1.0" encoding="utf-8"?>
<ds:datastoreItem xmlns:ds="http://schemas.openxmlformats.org/officeDocument/2006/customXml" ds:itemID="{C61F6C19-F92D-41A5-9BBB-D88FC46A33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EF8B7F-0D06-4552-8F58-3539031F39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664e26-aee6-489d-aed4-9a236ba5e287"/>
    <ds:schemaRef ds:uri="1e0ba81b-1557-4800-95f8-903d345a5b08"/>
    <ds:schemaRef ds:uri="edb9d0e4-5370-4cfb-9e4e-bdf6de379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E45CB1-EC84-425F-852D-1A5269EC73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987CB9-9C57-455C-ABD7-2B12C3B31B79}">
  <ds:schemaRefs>
    <ds:schemaRef ds:uri="http://schemas.microsoft.com/office/2006/metadata/properties"/>
    <ds:schemaRef ds:uri="http://schemas.microsoft.com/office/infopath/2007/PartnerControls"/>
    <ds:schemaRef ds:uri="edb9d0e4-5370-4cfb-9e4e-bdf6de379f60"/>
    <ds:schemaRef ds:uri="1e0ba81b-1557-4800-95f8-903d345a5b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780</Words>
  <Characters>4450</Characters>
  <Application>Microsoft Office Word</Application>
  <DocSecurity>0</DocSecurity>
  <Lines>37</Lines>
  <Paragraphs>10</Paragraphs>
  <ScaleCrop>false</ScaleCrop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Cryan</dc:creator>
  <cp:keywords/>
  <dc:description/>
  <cp:lastModifiedBy>Wanli Yu</cp:lastModifiedBy>
  <cp:revision>3</cp:revision>
  <cp:lastPrinted>2025-10-02T16:07:00Z</cp:lastPrinted>
  <dcterms:created xsi:type="dcterms:W3CDTF">2026-10-23T09:34:00Z</dcterms:created>
  <dcterms:modified xsi:type="dcterms:W3CDTF">2026-10-26T09:13:00Z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0x010100C27C3BADF5CC9C4A888FB6CAF2259E46</vt:lpwstr>
  </property>
  <property fmtid="{D5CDD505-2E9C-101B-9397-08002B2CF9AE}" pid="3" name="MediaServiceImageTags">
    <vt:lpwstr/>
  </property>
</Properties>
</file>