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2C391" w14:textId="77777777" w:rsidR="004C3CCC" w:rsidRPr="00333C61" w:rsidRDefault="004C3CCC" w:rsidP="004C3CCC">
      <w:pPr>
        <w:pStyle w:val="BodyText"/>
        <w:jc w:val="center"/>
        <w:rPr>
          <w:rFonts w:ascii="Calibri" w:hAnsi="Calibri" w:cs="Calibri"/>
          <w:color w:val="002060"/>
          <w:sz w:val="56"/>
          <w:szCs w:val="56"/>
          <w:lang w:val="en-GB"/>
        </w:rPr>
      </w:pPr>
      <w:r w:rsidRPr="00333C61">
        <w:rPr>
          <w:rFonts w:ascii="Calibri" w:hAnsi="Calibri" w:cs="Calibri"/>
          <w:color w:val="002060"/>
          <w:sz w:val="56"/>
          <w:szCs w:val="56"/>
          <w:lang w:val="en-GB"/>
        </w:rPr>
        <w:t xml:space="preserve">University of Bristol </w:t>
      </w:r>
    </w:p>
    <w:p w14:paraId="2A4C9ED9" w14:textId="44C9F72F" w:rsidR="004C3CCC" w:rsidRPr="00333C61" w:rsidRDefault="004C3CCC" w:rsidP="004C3CCC">
      <w:pPr>
        <w:pStyle w:val="BodyText"/>
        <w:jc w:val="center"/>
        <w:rPr>
          <w:rFonts w:ascii="Calibri" w:hAnsi="Calibri" w:cs="Calibri"/>
          <w:color w:val="002060"/>
          <w:sz w:val="56"/>
          <w:szCs w:val="56"/>
          <w:lang w:val="en-GB"/>
        </w:rPr>
      </w:pPr>
      <w:r w:rsidRPr="00333C61">
        <w:rPr>
          <w:rFonts w:ascii="Calibri" w:hAnsi="Calibri" w:cs="Calibri"/>
          <w:color w:val="002060"/>
          <w:sz w:val="56"/>
          <w:szCs w:val="56"/>
          <w:lang w:val="en-GB"/>
        </w:rPr>
        <w:t>Students’ Health Service</w:t>
      </w:r>
    </w:p>
    <w:p w14:paraId="4A32DC92" w14:textId="77777777" w:rsidR="004C3CCC" w:rsidRPr="00333C61" w:rsidRDefault="004C3CCC" w:rsidP="004C3CCC">
      <w:pPr>
        <w:pStyle w:val="BodyText"/>
        <w:jc w:val="center"/>
        <w:rPr>
          <w:rFonts w:ascii="Calibri" w:hAnsi="Calibri" w:cs="Calibri"/>
          <w:color w:val="002060"/>
          <w:sz w:val="56"/>
          <w:szCs w:val="56"/>
          <w:lang w:val="en-GB"/>
        </w:rPr>
      </w:pPr>
    </w:p>
    <w:p w14:paraId="65564758" w14:textId="126791AF" w:rsidR="004C3CCC" w:rsidRPr="00333C61" w:rsidRDefault="004C3CCC" w:rsidP="004C3CCC">
      <w:pPr>
        <w:jc w:val="center"/>
        <w:rPr>
          <w:rFonts w:ascii="Calibri" w:hAnsi="Calibri" w:cs="Calibri"/>
          <w:b/>
          <w:bCs/>
          <w:caps/>
          <w:color w:val="00B050"/>
          <w:sz w:val="72"/>
          <w:szCs w:val="72"/>
        </w:rPr>
      </w:pPr>
      <w:r w:rsidRPr="00333C61">
        <w:rPr>
          <w:rFonts w:ascii="Calibri" w:hAnsi="Calibri" w:cs="Calibri"/>
          <w:b/>
          <w:bCs/>
          <w:caps/>
          <w:color w:val="00B050"/>
          <w:sz w:val="72"/>
          <w:szCs w:val="72"/>
        </w:rPr>
        <w:t xml:space="preserve">Patient </w:t>
      </w:r>
    </w:p>
    <w:p w14:paraId="39FBDB67" w14:textId="77777777" w:rsidR="004C3CCC" w:rsidRPr="00333C61" w:rsidRDefault="004C3CCC" w:rsidP="004C3CCC">
      <w:pPr>
        <w:jc w:val="center"/>
        <w:rPr>
          <w:rFonts w:ascii="Calibri" w:hAnsi="Calibri" w:cs="Calibri"/>
          <w:b/>
          <w:bCs/>
          <w:caps/>
          <w:color w:val="00B050"/>
          <w:sz w:val="72"/>
          <w:szCs w:val="72"/>
        </w:rPr>
      </w:pPr>
      <w:r w:rsidRPr="00333C61">
        <w:rPr>
          <w:rFonts w:ascii="Calibri" w:hAnsi="Calibri" w:cs="Calibri"/>
          <w:b/>
          <w:bCs/>
          <w:caps/>
          <w:color w:val="00B050"/>
          <w:sz w:val="72"/>
          <w:szCs w:val="72"/>
        </w:rPr>
        <w:t>Privacy nOTICE</w:t>
      </w:r>
    </w:p>
    <w:p w14:paraId="7D6B8E99" w14:textId="77777777" w:rsidR="004C3CCC" w:rsidRPr="00333C61" w:rsidRDefault="004C3CCC" w:rsidP="004C3CCC">
      <w:pPr>
        <w:rPr>
          <w:rFonts w:ascii="Calibri" w:hAnsi="Calibri" w:cs="Calibri"/>
        </w:rPr>
      </w:pPr>
    </w:p>
    <w:p w14:paraId="4872866D" w14:textId="0533056E" w:rsidR="004C3CCC" w:rsidRPr="00B321D2" w:rsidRDefault="004C3CCC" w:rsidP="004C3CCC">
      <w:pPr>
        <w:jc w:val="center"/>
        <w:rPr>
          <w:rFonts w:ascii="Calibri" w:hAnsi="Calibri" w:cs="Calibri"/>
          <w:color w:val="002060"/>
          <w:sz w:val="32"/>
          <w:szCs w:val="32"/>
        </w:rPr>
      </w:pPr>
      <w:r w:rsidRPr="00B321D2">
        <w:rPr>
          <w:rFonts w:ascii="Calibri" w:hAnsi="Calibri" w:cs="Calibri"/>
          <w:color w:val="002060"/>
          <w:sz w:val="32"/>
          <w:szCs w:val="32"/>
        </w:rPr>
        <w:t>Updated: May 2026</w:t>
      </w:r>
    </w:p>
    <w:p w14:paraId="47265B31" w14:textId="527E072A" w:rsidR="00317185" w:rsidRDefault="004C3CCC">
      <w:pPr>
        <w:rPr>
          <w:rFonts w:ascii="Calibri" w:hAnsi="Calibri" w:cs="Calibri"/>
        </w:rPr>
      </w:pPr>
      <w:r w:rsidRPr="00333C61">
        <w:rPr>
          <w:rFonts w:ascii="Calibri" w:hAnsi="Calibri" w:cs="Calibri"/>
        </w:rPr>
        <w:br w:type="page"/>
      </w:r>
    </w:p>
    <w:sdt>
      <w:sdtPr>
        <w:rPr>
          <w:rFonts w:asciiTheme="minorHAnsi" w:eastAsiaTheme="minorHAnsi" w:hAnsiTheme="minorHAnsi" w:cstheme="minorBidi"/>
          <w:color w:val="auto"/>
          <w:kern w:val="2"/>
          <w:sz w:val="24"/>
          <w:szCs w:val="24"/>
          <w:lang w:eastAsia="en-US"/>
          <w14:ligatures w14:val="standardContextual"/>
        </w:rPr>
        <w:id w:val="-398067404"/>
        <w:docPartObj>
          <w:docPartGallery w:val="Table of Contents"/>
          <w:docPartUnique/>
        </w:docPartObj>
      </w:sdtPr>
      <w:sdtEndPr>
        <w:rPr>
          <w:b/>
          <w:bCs/>
        </w:rPr>
      </w:sdtEndPr>
      <w:sdtContent>
        <w:p w14:paraId="5D33EB40" w14:textId="38A6DAC1" w:rsidR="00B34B51" w:rsidRDefault="00B34B51">
          <w:pPr>
            <w:pStyle w:val="TOCHeading"/>
          </w:pPr>
          <w:r>
            <w:t>Contents</w:t>
          </w:r>
        </w:p>
        <w:p w14:paraId="43BB9233" w14:textId="27A983B5" w:rsidR="00B34B51" w:rsidRDefault="00B34B51">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29660511" w:history="1">
            <w:r w:rsidRPr="00302DE4">
              <w:rPr>
                <w:rStyle w:val="Hyperlink"/>
                <w:rFonts w:cs="Calibri"/>
                <w:noProof/>
              </w:rPr>
              <w:t>1. Introduction</w:t>
            </w:r>
            <w:r>
              <w:rPr>
                <w:noProof/>
                <w:webHidden/>
              </w:rPr>
              <w:tab/>
            </w:r>
            <w:r>
              <w:rPr>
                <w:noProof/>
                <w:webHidden/>
              </w:rPr>
              <w:fldChar w:fldCharType="begin"/>
            </w:r>
            <w:r>
              <w:rPr>
                <w:noProof/>
                <w:webHidden/>
              </w:rPr>
              <w:instrText xml:space="preserve"> PAGEREF _Toc229660511 \h </w:instrText>
            </w:r>
            <w:r>
              <w:rPr>
                <w:noProof/>
                <w:webHidden/>
              </w:rPr>
            </w:r>
            <w:r>
              <w:rPr>
                <w:noProof/>
                <w:webHidden/>
              </w:rPr>
              <w:fldChar w:fldCharType="separate"/>
            </w:r>
            <w:r>
              <w:rPr>
                <w:noProof/>
                <w:webHidden/>
              </w:rPr>
              <w:t>4</w:t>
            </w:r>
            <w:r>
              <w:rPr>
                <w:noProof/>
                <w:webHidden/>
              </w:rPr>
              <w:fldChar w:fldCharType="end"/>
            </w:r>
          </w:hyperlink>
        </w:p>
        <w:p w14:paraId="0DE47CFB" w14:textId="6D45D635" w:rsidR="00B34B51" w:rsidRDefault="00B34B51">
          <w:pPr>
            <w:pStyle w:val="TOC2"/>
            <w:tabs>
              <w:tab w:val="right" w:leader="dot" w:pos="9016"/>
            </w:tabs>
            <w:rPr>
              <w:rFonts w:eastAsiaTheme="minorEastAsia"/>
              <w:noProof/>
              <w:lang w:eastAsia="en-GB"/>
            </w:rPr>
          </w:pPr>
          <w:hyperlink w:anchor="_Toc229660512" w:history="1">
            <w:r w:rsidRPr="00302DE4">
              <w:rPr>
                <w:rStyle w:val="Hyperlink"/>
                <w:rFonts w:cs="Calibri"/>
                <w:noProof/>
              </w:rPr>
              <w:t>1.1 Who we are</w:t>
            </w:r>
            <w:r>
              <w:rPr>
                <w:noProof/>
                <w:webHidden/>
              </w:rPr>
              <w:tab/>
            </w:r>
            <w:r>
              <w:rPr>
                <w:noProof/>
                <w:webHidden/>
              </w:rPr>
              <w:fldChar w:fldCharType="begin"/>
            </w:r>
            <w:r>
              <w:rPr>
                <w:noProof/>
                <w:webHidden/>
              </w:rPr>
              <w:instrText xml:space="preserve"> PAGEREF _Toc229660512 \h </w:instrText>
            </w:r>
            <w:r>
              <w:rPr>
                <w:noProof/>
                <w:webHidden/>
              </w:rPr>
            </w:r>
            <w:r>
              <w:rPr>
                <w:noProof/>
                <w:webHidden/>
              </w:rPr>
              <w:fldChar w:fldCharType="separate"/>
            </w:r>
            <w:r>
              <w:rPr>
                <w:noProof/>
                <w:webHidden/>
              </w:rPr>
              <w:t>5</w:t>
            </w:r>
            <w:r>
              <w:rPr>
                <w:noProof/>
                <w:webHidden/>
              </w:rPr>
              <w:fldChar w:fldCharType="end"/>
            </w:r>
          </w:hyperlink>
        </w:p>
        <w:p w14:paraId="119B637B" w14:textId="12A089D6" w:rsidR="00B34B51" w:rsidRDefault="00B34B51">
          <w:pPr>
            <w:pStyle w:val="TOC2"/>
            <w:tabs>
              <w:tab w:val="right" w:leader="dot" w:pos="9016"/>
            </w:tabs>
            <w:rPr>
              <w:rFonts w:eastAsiaTheme="minorEastAsia"/>
              <w:noProof/>
              <w:lang w:eastAsia="en-GB"/>
            </w:rPr>
          </w:pPr>
          <w:hyperlink w:anchor="_Toc229660513" w:history="1">
            <w:r w:rsidRPr="00302DE4">
              <w:rPr>
                <w:rStyle w:val="Hyperlink"/>
                <w:rFonts w:cs="Calibri"/>
                <w:noProof/>
              </w:rPr>
              <w:t>1.2 How we use your Information and the Law</w:t>
            </w:r>
            <w:r>
              <w:rPr>
                <w:noProof/>
                <w:webHidden/>
              </w:rPr>
              <w:tab/>
            </w:r>
            <w:r>
              <w:rPr>
                <w:noProof/>
                <w:webHidden/>
              </w:rPr>
              <w:fldChar w:fldCharType="begin"/>
            </w:r>
            <w:r>
              <w:rPr>
                <w:noProof/>
                <w:webHidden/>
              </w:rPr>
              <w:instrText xml:space="preserve"> PAGEREF _Toc229660513 \h </w:instrText>
            </w:r>
            <w:r>
              <w:rPr>
                <w:noProof/>
                <w:webHidden/>
              </w:rPr>
            </w:r>
            <w:r>
              <w:rPr>
                <w:noProof/>
                <w:webHidden/>
              </w:rPr>
              <w:fldChar w:fldCharType="separate"/>
            </w:r>
            <w:r>
              <w:rPr>
                <w:noProof/>
                <w:webHidden/>
              </w:rPr>
              <w:t>5</w:t>
            </w:r>
            <w:r>
              <w:rPr>
                <w:noProof/>
                <w:webHidden/>
              </w:rPr>
              <w:fldChar w:fldCharType="end"/>
            </w:r>
          </w:hyperlink>
        </w:p>
        <w:p w14:paraId="1144254D" w14:textId="7E5F5A23" w:rsidR="00B34B51" w:rsidRDefault="00B34B51">
          <w:pPr>
            <w:pStyle w:val="TOC2"/>
            <w:tabs>
              <w:tab w:val="right" w:leader="dot" w:pos="9016"/>
            </w:tabs>
            <w:rPr>
              <w:rFonts w:eastAsiaTheme="minorEastAsia"/>
              <w:noProof/>
              <w:lang w:eastAsia="en-GB"/>
            </w:rPr>
          </w:pPr>
          <w:hyperlink w:anchor="_Toc229660514" w:history="1">
            <w:r w:rsidRPr="00302DE4">
              <w:rPr>
                <w:rStyle w:val="Hyperlink"/>
                <w:rFonts w:cs="Calibri"/>
                <w:noProof/>
              </w:rPr>
              <w:t>1.3 Our Data Protection Officer (DPO)</w:t>
            </w:r>
            <w:r>
              <w:rPr>
                <w:noProof/>
                <w:webHidden/>
              </w:rPr>
              <w:tab/>
            </w:r>
            <w:r>
              <w:rPr>
                <w:noProof/>
                <w:webHidden/>
              </w:rPr>
              <w:fldChar w:fldCharType="begin"/>
            </w:r>
            <w:r>
              <w:rPr>
                <w:noProof/>
                <w:webHidden/>
              </w:rPr>
              <w:instrText xml:space="preserve"> PAGEREF _Toc229660514 \h </w:instrText>
            </w:r>
            <w:r>
              <w:rPr>
                <w:noProof/>
                <w:webHidden/>
              </w:rPr>
            </w:r>
            <w:r>
              <w:rPr>
                <w:noProof/>
                <w:webHidden/>
              </w:rPr>
              <w:fldChar w:fldCharType="separate"/>
            </w:r>
            <w:r>
              <w:rPr>
                <w:noProof/>
                <w:webHidden/>
              </w:rPr>
              <w:t>6</w:t>
            </w:r>
            <w:r>
              <w:rPr>
                <w:noProof/>
                <w:webHidden/>
              </w:rPr>
              <w:fldChar w:fldCharType="end"/>
            </w:r>
          </w:hyperlink>
        </w:p>
        <w:p w14:paraId="7E57B69D" w14:textId="6B540D88" w:rsidR="00B34B51" w:rsidRDefault="00B34B51">
          <w:pPr>
            <w:pStyle w:val="TOC2"/>
            <w:tabs>
              <w:tab w:val="right" w:leader="dot" w:pos="9016"/>
            </w:tabs>
            <w:rPr>
              <w:rFonts w:eastAsiaTheme="minorEastAsia"/>
              <w:noProof/>
              <w:lang w:eastAsia="en-GB"/>
            </w:rPr>
          </w:pPr>
          <w:hyperlink w:anchor="_Toc229660515" w:history="1">
            <w:r w:rsidRPr="00302DE4">
              <w:rPr>
                <w:rStyle w:val="Hyperlink"/>
                <w:rFonts w:cs="Calibri"/>
                <w:noProof/>
              </w:rPr>
              <w:t>1.4 Why do we need your information</w:t>
            </w:r>
            <w:r>
              <w:rPr>
                <w:noProof/>
                <w:webHidden/>
              </w:rPr>
              <w:tab/>
            </w:r>
            <w:r>
              <w:rPr>
                <w:noProof/>
                <w:webHidden/>
              </w:rPr>
              <w:fldChar w:fldCharType="begin"/>
            </w:r>
            <w:r>
              <w:rPr>
                <w:noProof/>
                <w:webHidden/>
              </w:rPr>
              <w:instrText xml:space="preserve"> PAGEREF _Toc229660515 \h </w:instrText>
            </w:r>
            <w:r>
              <w:rPr>
                <w:noProof/>
                <w:webHidden/>
              </w:rPr>
            </w:r>
            <w:r>
              <w:rPr>
                <w:noProof/>
                <w:webHidden/>
              </w:rPr>
              <w:fldChar w:fldCharType="separate"/>
            </w:r>
            <w:r>
              <w:rPr>
                <w:noProof/>
                <w:webHidden/>
              </w:rPr>
              <w:t>6</w:t>
            </w:r>
            <w:r>
              <w:rPr>
                <w:noProof/>
                <w:webHidden/>
              </w:rPr>
              <w:fldChar w:fldCharType="end"/>
            </w:r>
          </w:hyperlink>
        </w:p>
        <w:p w14:paraId="0605955B" w14:textId="6CF76A62" w:rsidR="00B34B51" w:rsidRDefault="00B34B51">
          <w:pPr>
            <w:pStyle w:val="TOC1"/>
            <w:tabs>
              <w:tab w:val="right" w:leader="dot" w:pos="9016"/>
            </w:tabs>
            <w:rPr>
              <w:rFonts w:eastAsiaTheme="minorEastAsia"/>
              <w:noProof/>
              <w:lang w:eastAsia="en-GB"/>
            </w:rPr>
          </w:pPr>
          <w:hyperlink w:anchor="_Toc229660516" w:history="1">
            <w:r w:rsidRPr="00302DE4">
              <w:rPr>
                <w:rStyle w:val="Hyperlink"/>
                <w:rFonts w:cs="Calibri"/>
                <w:noProof/>
              </w:rPr>
              <w:t>2. Call Recording</w:t>
            </w:r>
            <w:r>
              <w:rPr>
                <w:noProof/>
                <w:webHidden/>
              </w:rPr>
              <w:tab/>
            </w:r>
            <w:r>
              <w:rPr>
                <w:noProof/>
                <w:webHidden/>
              </w:rPr>
              <w:fldChar w:fldCharType="begin"/>
            </w:r>
            <w:r>
              <w:rPr>
                <w:noProof/>
                <w:webHidden/>
              </w:rPr>
              <w:instrText xml:space="preserve"> PAGEREF _Toc229660516 \h </w:instrText>
            </w:r>
            <w:r>
              <w:rPr>
                <w:noProof/>
                <w:webHidden/>
              </w:rPr>
            </w:r>
            <w:r>
              <w:rPr>
                <w:noProof/>
                <w:webHidden/>
              </w:rPr>
              <w:fldChar w:fldCharType="separate"/>
            </w:r>
            <w:r>
              <w:rPr>
                <w:noProof/>
                <w:webHidden/>
              </w:rPr>
              <w:t>6</w:t>
            </w:r>
            <w:r>
              <w:rPr>
                <w:noProof/>
                <w:webHidden/>
              </w:rPr>
              <w:fldChar w:fldCharType="end"/>
            </w:r>
          </w:hyperlink>
        </w:p>
        <w:p w14:paraId="1F3F8254" w14:textId="5CB8A92B" w:rsidR="00B34B51" w:rsidRDefault="00B34B51">
          <w:pPr>
            <w:pStyle w:val="TOC1"/>
            <w:tabs>
              <w:tab w:val="right" w:leader="dot" w:pos="9016"/>
            </w:tabs>
            <w:rPr>
              <w:rFonts w:eastAsiaTheme="minorEastAsia"/>
              <w:noProof/>
              <w:lang w:eastAsia="en-GB"/>
            </w:rPr>
          </w:pPr>
          <w:hyperlink w:anchor="_Toc229660517" w:history="1">
            <w:r w:rsidRPr="00302DE4">
              <w:rPr>
                <w:rStyle w:val="Hyperlink"/>
                <w:rFonts w:cs="Calibri"/>
                <w:noProof/>
              </w:rPr>
              <w:t>3. Special Category Information</w:t>
            </w:r>
            <w:r>
              <w:rPr>
                <w:noProof/>
                <w:webHidden/>
              </w:rPr>
              <w:tab/>
            </w:r>
            <w:r>
              <w:rPr>
                <w:noProof/>
                <w:webHidden/>
              </w:rPr>
              <w:fldChar w:fldCharType="begin"/>
            </w:r>
            <w:r>
              <w:rPr>
                <w:noProof/>
                <w:webHidden/>
              </w:rPr>
              <w:instrText xml:space="preserve"> PAGEREF _Toc229660517 \h </w:instrText>
            </w:r>
            <w:r>
              <w:rPr>
                <w:noProof/>
                <w:webHidden/>
              </w:rPr>
            </w:r>
            <w:r>
              <w:rPr>
                <w:noProof/>
                <w:webHidden/>
              </w:rPr>
              <w:fldChar w:fldCharType="separate"/>
            </w:r>
            <w:r>
              <w:rPr>
                <w:noProof/>
                <w:webHidden/>
              </w:rPr>
              <w:t>7</w:t>
            </w:r>
            <w:r>
              <w:rPr>
                <w:noProof/>
                <w:webHidden/>
              </w:rPr>
              <w:fldChar w:fldCharType="end"/>
            </w:r>
          </w:hyperlink>
        </w:p>
        <w:p w14:paraId="627781D1" w14:textId="0683165D" w:rsidR="00B34B51" w:rsidRDefault="00B34B51">
          <w:pPr>
            <w:pStyle w:val="TOC2"/>
            <w:tabs>
              <w:tab w:val="right" w:leader="dot" w:pos="9016"/>
            </w:tabs>
            <w:rPr>
              <w:rFonts w:eastAsiaTheme="minorEastAsia"/>
              <w:noProof/>
              <w:lang w:eastAsia="en-GB"/>
            </w:rPr>
          </w:pPr>
          <w:hyperlink w:anchor="_Toc229660518" w:history="1">
            <w:r w:rsidRPr="00302DE4">
              <w:rPr>
                <w:rStyle w:val="Hyperlink"/>
                <w:rFonts w:cs="Calibri"/>
                <w:noProof/>
              </w:rPr>
              <w:t>3.1 Special Category Information</w:t>
            </w:r>
            <w:r>
              <w:rPr>
                <w:noProof/>
                <w:webHidden/>
              </w:rPr>
              <w:tab/>
            </w:r>
            <w:r>
              <w:rPr>
                <w:noProof/>
                <w:webHidden/>
              </w:rPr>
              <w:fldChar w:fldCharType="begin"/>
            </w:r>
            <w:r>
              <w:rPr>
                <w:noProof/>
                <w:webHidden/>
              </w:rPr>
              <w:instrText xml:space="preserve"> PAGEREF _Toc229660518 \h </w:instrText>
            </w:r>
            <w:r>
              <w:rPr>
                <w:noProof/>
                <w:webHidden/>
              </w:rPr>
            </w:r>
            <w:r>
              <w:rPr>
                <w:noProof/>
                <w:webHidden/>
              </w:rPr>
              <w:fldChar w:fldCharType="separate"/>
            </w:r>
            <w:r>
              <w:rPr>
                <w:noProof/>
                <w:webHidden/>
              </w:rPr>
              <w:t>7</w:t>
            </w:r>
            <w:r>
              <w:rPr>
                <w:noProof/>
                <w:webHidden/>
              </w:rPr>
              <w:fldChar w:fldCharType="end"/>
            </w:r>
          </w:hyperlink>
        </w:p>
        <w:p w14:paraId="1DBC1CB3" w14:textId="351AC4C8" w:rsidR="00B34B51" w:rsidRDefault="00B34B51">
          <w:pPr>
            <w:pStyle w:val="TOC2"/>
            <w:tabs>
              <w:tab w:val="right" w:leader="dot" w:pos="9016"/>
            </w:tabs>
            <w:rPr>
              <w:rFonts w:eastAsiaTheme="minorEastAsia"/>
              <w:noProof/>
              <w:lang w:eastAsia="en-GB"/>
            </w:rPr>
          </w:pPr>
          <w:hyperlink w:anchor="_Toc229660519" w:history="1">
            <w:r w:rsidRPr="00302DE4">
              <w:rPr>
                <w:rStyle w:val="Hyperlink"/>
                <w:rFonts w:cs="Calibri"/>
                <w:noProof/>
              </w:rPr>
              <w:t>3.2 Retention Period</w:t>
            </w:r>
            <w:r>
              <w:rPr>
                <w:noProof/>
                <w:webHidden/>
              </w:rPr>
              <w:tab/>
            </w:r>
            <w:r>
              <w:rPr>
                <w:noProof/>
                <w:webHidden/>
              </w:rPr>
              <w:fldChar w:fldCharType="begin"/>
            </w:r>
            <w:r>
              <w:rPr>
                <w:noProof/>
                <w:webHidden/>
              </w:rPr>
              <w:instrText xml:space="preserve"> PAGEREF _Toc229660519 \h </w:instrText>
            </w:r>
            <w:r>
              <w:rPr>
                <w:noProof/>
                <w:webHidden/>
              </w:rPr>
            </w:r>
            <w:r>
              <w:rPr>
                <w:noProof/>
                <w:webHidden/>
              </w:rPr>
              <w:fldChar w:fldCharType="separate"/>
            </w:r>
            <w:r>
              <w:rPr>
                <w:noProof/>
                <w:webHidden/>
              </w:rPr>
              <w:t>7</w:t>
            </w:r>
            <w:r>
              <w:rPr>
                <w:noProof/>
                <w:webHidden/>
              </w:rPr>
              <w:fldChar w:fldCharType="end"/>
            </w:r>
          </w:hyperlink>
        </w:p>
        <w:p w14:paraId="54A5B679" w14:textId="04391755" w:rsidR="00B34B51" w:rsidRDefault="00B34B51">
          <w:pPr>
            <w:pStyle w:val="TOC1"/>
            <w:tabs>
              <w:tab w:val="right" w:leader="dot" w:pos="9016"/>
            </w:tabs>
            <w:rPr>
              <w:rFonts w:eastAsiaTheme="minorEastAsia"/>
              <w:noProof/>
              <w:lang w:eastAsia="en-GB"/>
            </w:rPr>
          </w:pPr>
          <w:hyperlink w:anchor="_Toc229660520" w:history="1">
            <w:r w:rsidRPr="00302DE4">
              <w:rPr>
                <w:rStyle w:val="Hyperlink"/>
                <w:rFonts w:cs="Calibri"/>
                <w:noProof/>
              </w:rPr>
              <w:t>4. Other NHS and non-NHS Organisations who we share your data with and why</w:t>
            </w:r>
            <w:r>
              <w:rPr>
                <w:noProof/>
                <w:webHidden/>
              </w:rPr>
              <w:tab/>
            </w:r>
            <w:r>
              <w:rPr>
                <w:noProof/>
                <w:webHidden/>
              </w:rPr>
              <w:fldChar w:fldCharType="begin"/>
            </w:r>
            <w:r>
              <w:rPr>
                <w:noProof/>
                <w:webHidden/>
              </w:rPr>
              <w:instrText xml:space="preserve"> PAGEREF _Toc229660520 \h </w:instrText>
            </w:r>
            <w:r>
              <w:rPr>
                <w:noProof/>
                <w:webHidden/>
              </w:rPr>
            </w:r>
            <w:r>
              <w:rPr>
                <w:noProof/>
                <w:webHidden/>
              </w:rPr>
              <w:fldChar w:fldCharType="separate"/>
            </w:r>
            <w:r>
              <w:rPr>
                <w:noProof/>
                <w:webHidden/>
              </w:rPr>
              <w:t>7</w:t>
            </w:r>
            <w:r>
              <w:rPr>
                <w:noProof/>
                <w:webHidden/>
              </w:rPr>
              <w:fldChar w:fldCharType="end"/>
            </w:r>
          </w:hyperlink>
        </w:p>
        <w:p w14:paraId="745629AE" w14:textId="5913FBBF" w:rsidR="00B34B51" w:rsidRDefault="00B34B51">
          <w:pPr>
            <w:pStyle w:val="TOC2"/>
            <w:tabs>
              <w:tab w:val="right" w:leader="dot" w:pos="9016"/>
            </w:tabs>
            <w:rPr>
              <w:rFonts w:eastAsiaTheme="minorEastAsia"/>
              <w:noProof/>
              <w:lang w:eastAsia="en-GB"/>
            </w:rPr>
          </w:pPr>
          <w:hyperlink w:anchor="_Toc229660521" w:history="1">
            <w:r w:rsidRPr="00302DE4">
              <w:rPr>
                <w:rStyle w:val="Hyperlink"/>
                <w:rFonts w:cs="Calibri"/>
                <w:noProof/>
              </w:rPr>
              <w:t>4.1 Sirona</w:t>
            </w:r>
            <w:r>
              <w:rPr>
                <w:noProof/>
                <w:webHidden/>
              </w:rPr>
              <w:tab/>
            </w:r>
            <w:r>
              <w:rPr>
                <w:noProof/>
                <w:webHidden/>
              </w:rPr>
              <w:fldChar w:fldCharType="begin"/>
            </w:r>
            <w:r>
              <w:rPr>
                <w:noProof/>
                <w:webHidden/>
              </w:rPr>
              <w:instrText xml:space="preserve"> PAGEREF _Toc229660521 \h </w:instrText>
            </w:r>
            <w:r>
              <w:rPr>
                <w:noProof/>
                <w:webHidden/>
              </w:rPr>
            </w:r>
            <w:r>
              <w:rPr>
                <w:noProof/>
                <w:webHidden/>
              </w:rPr>
              <w:fldChar w:fldCharType="separate"/>
            </w:r>
            <w:r>
              <w:rPr>
                <w:noProof/>
                <w:webHidden/>
              </w:rPr>
              <w:t>8</w:t>
            </w:r>
            <w:r>
              <w:rPr>
                <w:noProof/>
                <w:webHidden/>
              </w:rPr>
              <w:fldChar w:fldCharType="end"/>
            </w:r>
          </w:hyperlink>
        </w:p>
        <w:p w14:paraId="2889DD5E" w14:textId="1AD5DFCF" w:rsidR="00B34B51" w:rsidRDefault="00B34B51">
          <w:pPr>
            <w:pStyle w:val="TOC2"/>
            <w:tabs>
              <w:tab w:val="right" w:leader="dot" w:pos="9016"/>
            </w:tabs>
            <w:rPr>
              <w:rFonts w:eastAsiaTheme="minorEastAsia"/>
              <w:noProof/>
              <w:lang w:eastAsia="en-GB"/>
            </w:rPr>
          </w:pPr>
          <w:hyperlink w:anchor="_Toc229660522" w:history="1">
            <w:r w:rsidRPr="00302DE4">
              <w:rPr>
                <w:rStyle w:val="Hyperlink"/>
                <w:rFonts w:cs="Calibri"/>
                <w:noProof/>
              </w:rPr>
              <w:t>4.2 Connecting Care</w:t>
            </w:r>
            <w:r>
              <w:rPr>
                <w:noProof/>
                <w:webHidden/>
              </w:rPr>
              <w:tab/>
            </w:r>
            <w:r>
              <w:rPr>
                <w:noProof/>
                <w:webHidden/>
              </w:rPr>
              <w:fldChar w:fldCharType="begin"/>
            </w:r>
            <w:r>
              <w:rPr>
                <w:noProof/>
                <w:webHidden/>
              </w:rPr>
              <w:instrText xml:space="preserve"> PAGEREF _Toc229660522 \h </w:instrText>
            </w:r>
            <w:r>
              <w:rPr>
                <w:noProof/>
                <w:webHidden/>
              </w:rPr>
            </w:r>
            <w:r>
              <w:rPr>
                <w:noProof/>
                <w:webHidden/>
              </w:rPr>
              <w:fldChar w:fldCharType="separate"/>
            </w:r>
            <w:r>
              <w:rPr>
                <w:noProof/>
                <w:webHidden/>
              </w:rPr>
              <w:t>8</w:t>
            </w:r>
            <w:r>
              <w:rPr>
                <w:noProof/>
                <w:webHidden/>
              </w:rPr>
              <w:fldChar w:fldCharType="end"/>
            </w:r>
          </w:hyperlink>
        </w:p>
        <w:p w14:paraId="4BFE1B04" w14:textId="51CA97CB" w:rsidR="00B34B51" w:rsidRDefault="00B34B51">
          <w:pPr>
            <w:pStyle w:val="TOC2"/>
            <w:tabs>
              <w:tab w:val="right" w:leader="dot" w:pos="9016"/>
            </w:tabs>
            <w:rPr>
              <w:rFonts w:eastAsiaTheme="minorEastAsia"/>
              <w:noProof/>
              <w:lang w:eastAsia="en-GB"/>
            </w:rPr>
          </w:pPr>
          <w:hyperlink w:anchor="_Toc229660523" w:history="1">
            <w:r w:rsidRPr="00302DE4">
              <w:rPr>
                <w:rStyle w:val="Hyperlink"/>
                <w:rFonts w:cs="Calibri"/>
                <w:noProof/>
              </w:rPr>
              <w:t>4.3 One Care (BNSSG) C.I.C - Data Analysis and Insights</w:t>
            </w:r>
            <w:r>
              <w:rPr>
                <w:noProof/>
                <w:webHidden/>
              </w:rPr>
              <w:tab/>
            </w:r>
            <w:r>
              <w:rPr>
                <w:noProof/>
                <w:webHidden/>
              </w:rPr>
              <w:fldChar w:fldCharType="begin"/>
            </w:r>
            <w:r>
              <w:rPr>
                <w:noProof/>
                <w:webHidden/>
              </w:rPr>
              <w:instrText xml:space="preserve"> PAGEREF _Toc229660523 \h </w:instrText>
            </w:r>
            <w:r>
              <w:rPr>
                <w:noProof/>
                <w:webHidden/>
              </w:rPr>
            </w:r>
            <w:r>
              <w:rPr>
                <w:noProof/>
                <w:webHidden/>
              </w:rPr>
              <w:fldChar w:fldCharType="separate"/>
            </w:r>
            <w:r>
              <w:rPr>
                <w:noProof/>
                <w:webHidden/>
              </w:rPr>
              <w:t>8</w:t>
            </w:r>
            <w:r>
              <w:rPr>
                <w:noProof/>
                <w:webHidden/>
              </w:rPr>
              <w:fldChar w:fldCharType="end"/>
            </w:r>
          </w:hyperlink>
        </w:p>
        <w:p w14:paraId="6E5F474F" w14:textId="584EB00B" w:rsidR="00B34B51" w:rsidRDefault="00B34B51">
          <w:pPr>
            <w:pStyle w:val="TOC2"/>
            <w:tabs>
              <w:tab w:val="right" w:leader="dot" w:pos="9016"/>
            </w:tabs>
            <w:rPr>
              <w:rFonts w:eastAsiaTheme="minorEastAsia"/>
              <w:noProof/>
              <w:lang w:eastAsia="en-GB"/>
            </w:rPr>
          </w:pPr>
          <w:hyperlink w:anchor="_Toc229660524" w:history="1">
            <w:r w:rsidRPr="00302DE4">
              <w:rPr>
                <w:rStyle w:val="Hyperlink"/>
                <w:rFonts w:cs="Calibri"/>
                <w:noProof/>
              </w:rPr>
              <w:t>4.4 St Peter’s Hospice</w:t>
            </w:r>
            <w:r>
              <w:rPr>
                <w:noProof/>
                <w:webHidden/>
              </w:rPr>
              <w:tab/>
            </w:r>
            <w:r>
              <w:rPr>
                <w:noProof/>
                <w:webHidden/>
              </w:rPr>
              <w:fldChar w:fldCharType="begin"/>
            </w:r>
            <w:r>
              <w:rPr>
                <w:noProof/>
                <w:webHidden/>
              </w:rPr>
              <w:instrText xml:space="preserve"> PAGEREF _Toc229660524 \h </w:instrText>
            </w:r>
            <w:r>
              <w:rPr>
                <w:noProof/>
                <w:webHidden/>
              </w:rPr>
            </w:r>
            <w:r>
              <w:rPr>
                <w:noProof/>
                <w:webHidden/>
              </w:rPr>
              <w:fldChar w:fldCharType="separate"/>
            </w:r>
            <w:r>
              <w:rPr>
                <w:noProof/>
                <w:webHidden/>
              </w:rPr>
              <w:t>9</w:t>
            </w:r>
            <w:r>
              <w:rPr>
                <w:noProof/>
                <w:webHidden/>
              </w:rPr>
              <w:fldChar w:fldCharType="end"/>
            </w:r>
          </w:hyperlink>
        </w:p>
        <w:p w14:paraId="583FA041" w14:textId="5539A872" w:rsidR="00B34B51" w:rsidRDefault="00B34B51">
          <w:pPr>
            <w:pStyle w:val="TOC2"/>
            <w:tabs>
              <w:tab w:val="right" w:leader="dot" w:pos="9016"/>
            </w:tabs>
            <w:rPr>
              <w:rFonts w:eastAsiaTheme="minorEastAsia"/>
              <w:noProof/>
              <w:lang w:eastAsia="en-GB"/>
            </w:rPr>
          </w:pPr>
          <w:hyperlink w:anchor="_Toc229660525" w:history="1">
            <w:r w:rsidRPr="00302DE4">
              <w:rPr>
                <w:rStyle w:val="Hyperlink"/>
                <w:rFonts w:cs="Calibri"/>
                <w:noProof/>
              </w:rPr>
              <w:t>4.5 Accurx</w:t>
            </w:r>
            <w:r>
              <w:rPr>
                <w:noProof/>
                <w:webHidden/>
              </w:rPr>
              <w:tab/>
            </w:r>
            <w:r>
              <w:rPr>
                <w:noProof/>
                <w:webHidden/>
              </w:rPr>
              <w:fldChar w:fldCharType="begin"/>
            </w:r>
            <w:r>
              <w:rPr>
                <w:noProof/>
                <w:webHidden/>
              </w:rPr>
              <w:instrText xml:space="preserve"> PAGEREF _Toc229660525 \h </w:instrText>
            </w:r>
            <w:r>
              <w:rPr>
                <w:noProof/>
                <w:webHidden/>
              </w:rPr>
            </w:r>
            <w:r>
              <w:rPr>
                <w:noProof/>
                <w:webHidden/>
              </w:rPr>
              <w:fldChar w:fldCharType="separate"/>
            </w:r>
            <w:r>
              <w:rPr>
                <w:noProof/>
                <w:webHidden/>
              </w:rPr>
              <w:t>9</w:t>
            </w:r>
            <w:r>
              <w:rPr>
                <w:noProof/>
                <w:webHidden/>
              </w:rPr>
              <w:fldChar w:fldCharType="end"/>
            </w:r>
          </w:hyperlink>
        </w:p>
        <w:p w14:paraId="1BF3AF83" w14:textId="3BF670AE" w:rsidR="00B34B51" w:rsidRDefault="00B34B51">
          <w:pPr>
            <w:pStyle w:val="TOC2"/>
            <w:tabs>
              <w:tab w:val="right" w:leader="dot" w:pos="9016"/>
            </w:tabs>
            <w:rPr>
              <w:rFonts w:eastAsiaTheme="minorEastAsia"/>
              <w:noProof/>
              <w:lang w:eastAsia="en-GB"/>
            </w:rPr>
          </w:pPr>
          <w:hyperlink w:anchor="_Toc229660526" w:history="1">
            <w:r w:rsidRPr="00302DE4">
              <w:rPr>
                <w:rStyle w:val="Hyperlink"/>
                <w:rFonts w:cs="Calibri"/>
                <w:noProof/>
              </w:rPr>
              <w:t>4.6 EMIS Health</w:t>
            </w:r>
            <w:r>
              <w:rPr>
                <w:noProof/>
                <w:webHidden/>
              </w:rPr>
              <w:tab/>
            </w:r>
            <w:r>
              <w:rPr>
                <w:noProof/>
                <w:webHidden/>
              </w:rPr>
              <w:fldChar w:fldCharType="begin"/>
            </w:r>
            <w:r>
              <w:rPr>
                <w:noProof/>
                <w:webHidden/>
              </w:rPr>
              <w:instrText xml:space="preserve"> PAGEREF _Toc229660526 \h </w:instrText>
            </w:r>
            <w:r>
              <w:rPr>
                <w:noProof/>
                <w:webHidden/>
              </w:rPr>
            </w:r>
            <w:r>
              <w:rPr>
                <w:noProof/>
                <w:webHidden/>
              </w:rPr>
              <w:fldChar w:fldCharType="separate"/>
            </w:r>
            <w:r>
              <w:rPr>
                <w:noProof/>
                <w:webHidden/>
              </w:rPr>
              <w:t>9</w:t>
            </w:r>
            <w:r>
              <w:rPr>
                <w:noProof/>
                <w:webHidden/>
              </w:rPr>
              <w:fldChar w:fldCharType="end"/>
            </w:r>
          </w:hyperlink>
        </w:p>
        <w:p w14:paraId="6EA0FC85" w14:textId="52F0E004" w:rsidR="00B34B51" w:rsidRDefault="00B34B51">
          <w:pPr>
            <w:pStyle w:val="TOC2"/>
            <w:tabs>
              <w:tab w:val="right" w:leader="dot" w:pos="9016"/>
            </w:tabs>
            <w:rPr>
              <w:rFonts w:eastAsiaTheme="minorEastAsia"/>
              <w:noProof/>
              <w:lang w:eastAsia="en-GB"/>
            </w:rPr>
          </w:pPr>
          <w:hyperlink w:anchor="_Toc229660527" w:history="1">
            <w:r w:rsidRPr="00302DE4">
              <w:rPr>
                <w:rStyle w:val="Hyperlink"/>
                <w:rFonts w:cs="Calibri"/>
                <w:noProof/>
              </w:rPr>
              <w:t>4.7 Patient Access</w:t>
            </w:r>
            <w:r>
              <w:rPr>
                <w:noProof/>
                <w:webHidden/>
              </w:rPr>
              <w:tab/>
            </w:r>
            <w:r>
              <w:rPr>
                <w:noProof/>
                <w:webHidden/>
              </w:rPr>
              <w:fldChar w:fldCharType="begin"/>
            </w:r>
            <w:r>
              <w:rPr>
                <w:noProof/>
                <w:webHidden/>
              </w:rPr>
              <w:instrText xml:space="preserve"> PAGEREF _Toc229660527 \h </w:instrText>
            </w:r>
            <w:r>
              <w:rPr>
                <w:noProof/>
                <w:webHidden/>
              </w:rPr>
            </w:r>
            <w:r>
              <w:rPr>
                <w:noProof/>
                <w:webHidden/>
              </w:rPr>
              <w:fldChar w:fldCharType="separate"/>
            </w:r>
            <w:r>
              <w:rPr>
                <w:noProof/>
                <w:webHidden/>
              </w:rPr>
              <w:t>10</w:t>
            </w:r>
            <w:r>
              <w:rPr>
                <w:noProof/>
                <w:webHidden/>
              </w:rPr>
              <w:fldChar w:fldCharType="end"/>
            </w:r>
          </w:hyperlink>
        </w:p>
        <w:p w14:paraId="3104628B" w14:textId="05331767" w:rsidR="00B34B51" w:rsidRDefault="00B34B51">
          <w:pPr>
            <w:pStyle w:val="TOC2"/>
            <w:tabs>
              <w:tab w:val="right" w:leader="dot" w:pos="9016"/>
            </w:tabs>
            <w:rPr>
              <w:rFonts w:eastAsiaTheme="minorEastAsia"/>
              <w:noProof/>
              <w:lang w:eastAsia="en-GB"/>
            </w:rPr>
          </w:pPr>
          <w:hyperlink w:anchor="_Toc229660528" w:history="1">
            <w:r w:rsidRPr="00302DE4">
              <w:rPr>
                <w:rStyle w:val="Hyperlink"/>
                <w:rFonts w:cs="Calibri"/>
                <w:noProof/>
              </w:rPr>
              <w:t>4.8 National Obesity Audit</w:t>
            </w:r>
            <w:r>
              <w:rPr>
                <w:noProof/>
                <w:webHidden/>
              </w:rPr>
              <w:tab/>
            </w:r>
            <w:r>
              <w:rPr>
                <w:noProof/>
                <w:webHidden/>
              </w:rPr>
              <w:fldChar w:fldCharType="begin"/>
            </w:r>
            <w:r>
              <w:rPr>
                <w:noProof/>
                <w:webHidden/>
              </w:rPr>
              <w:instrText xml:space="preserve"> PAGEREF _Toc229660528 \h </w:instrText>
            </w:r>
            <w:r>
              <w:rPr>
                <w:noProof/>
                <w:webHidden/>
              </w:rPr>
            </w:r>
            <w:r>
              <w:rPr>
                <w:noProof/>
                <w:webHidden/>
              </w:rPr>
              <w:fldChar w:fldCharType="separate"/>
            </w:r>
            <w:r>
              <w:rPr>
                <w:noProof/>
                <w:webHidden/>
              </w:rPr>
              <w:t>10</w:t>
            </w:r>
            <w:r>
              <w:rPr>
                <w:noProof/>
                <w:webHidden/>
              </w:rPr>
              <w:fldChar w:fldCharType="end"/>
            </w:r>
          </w:hyperlink>
        </w:p>
        <w:p w14:paraId="10453B73" w14:textId="157AA3AA" w:rsidR="00B34B51" w:rsidRDefault="00B34B51">
          <w:pPr>
            <w:pStyle w:val="TOC2"/>
            <w:tabs>
              <w:tab w:val="right" w:leader="dot" w:pos="9016"/>
            </w:tabs>
            <w:rPr>
              <w:rFonts w:eastAsiaTheme="minorEastAsia"/>
              <w:noProof/>
              <w:lang w:eastAsia="en-GB"/>
            </w:rPr>
          </w:pPr>
          <w:hyperlink w:anchor="_Toc229660529" w:history="1">
            <w:r w:rsidRPr="00302DE4">
              <w:rPr>
                <w:rStyle w:val="Hyperlink"/>
                <w:rFonts w:cs="Calibri"/>
                <w:noProof/>
              </w:rPr>
              <w:t>4.9 GetUbetter</w:t>
            </w:r>
            <w:r>
              <w:rPr>
                <w:noProof/>
                <w:webHidden/>
              </w:rPr>
              <w:tab/>
            </w:r>
            <w:r>
              <w:rPr>
                <w:noProof/>
                <w:webHidden/>
              </w:rPr>
              <w:fldChar w:fldCharType="begin"/>
            </w:r>
            <w:r>
              <w:rPr>
                <w:noProof/>
                <w:webHidden/>
              </w:rPr>
              <w:instrText xml:space="preserve"> PAGEREF _Toc229660529 \h </w:instrText>
            </w:r>
            <w:r>
              <w:rPr>
                <w:noProof/>
                <w:webHidden/>
              </w:rPr>
            </w:r>
            <w:r>
              <w:rPr>
                <w:noProof/>
                <w:webHidden/>
              </w:rPr>
              <w:fldChar w:fldCharType="separate"/>
            </w:r>
            <w:r>
              <w:rPr>
                <w:noProof/>
                <w:webHidden/>
              </w:rPr>
              <w:t>10</w:t>
            </w:r>
            <w:r>
              <w:rPr>
                <w:noProof/>
                <w:webHidden/>
              </w:rPr>
              <w:fldChar w:fldCharType="end"/>
            </w:r>
          </w:hyperlink>
        </w:p>
        <w:p w14:paraId="4B067328" w14:textId="25D8F3C4" w:rsidR="00B34B51" w:rsidRDefault="00B34B51">
          <w:pPr>
            <w:pStyle w:val="TOC2"/>
            <w:tabs>
              <w:tab w:val="right" w:leader="dot" w:pos="9016"/>
            </w:tabs>
            <w:rPr>
              <w:rFonts w:eastAsiaTheme="minorEastAsia"/>
              <w:noProof/>
              <w:lang w:eastAsia="en-GB"/>
            </w:rPr>
          </w:pPr>
          <w:hyperlink w:anchor="_Toc229660530" w:history="1">
            <w:r w:rsidRPr="00302DE4">
              <w:rPr>
                <w:rStyle w:val="Hyperlink"/>
                <w:rFonts w:cs="Calibri"/>
                <w:noProof/>
              </w:rPr>
              <w:t>4.10 Anonymised Information</w:t>
            </w:r>
            <w:r>
              <w:rPr>
                <w:noProof/>
                <w:webHidden/>
              </w:rPr>
              <w:tab/>
            </w:r>
            <w:r>
              <w:rPr>
                <w:noProof/>
                <w:webHidden/>
              </w:rPr>
              <w:fldChar w:fldCharType="begin"/>
            </w:r>
            <w:r>
              <w:rPr>
                <w:noProof/>
                <w:webHidden/>
              </w:rPr>
              <w:instrText xml:space="preserve"> PAGEREF _Toc229660530 \h </w:instrText>
            </w:r>
            <w:r>
              <w:rPr>
                <w:noProof/>
                <w:webHidden/>
              </w:rPr>
            </w:r>
            <w:r>
              <w:rPr>
                <w:noProof/>
                <w:webHidden/>
              </w:rPr>
              <w:fldChar w:fldCharType="separate"/>
            </w:r>
            <w:r>
              <w:rPr>
                <w:noProof/>
                <w:webHidden/>
              </w:rPr>
              <w:t>10</w:t>
            </w:r>
            <w:r>
              <w:rPr>
                <w:noProof/>
                <w:webHidden/>
              </w:rPr>
              <w:fldChar w:fldCharType="end"/>
            </w:r>
          </w:hyperlink>
        </w:p>
        <w:p w14:paraId="517CB134" w14:textId="6ADB9739" w:rsidR="00B34B51" w:rsidRDefault="00B34B51">
          <w:pPr>
            <w:pStyle w:val="TOC2"/>
            <w:tabs>
              <w:tab w:val="right" w:leader="dot" w:pos="9016"/>
            </w:tabs>
            <w:rPr>
              <w:rFonts w:eastAsiaTheme="minorEastAsia"/>
              <w:noProof/>
              <w:lang w:eastAsia="en-GB"/>
            </w:rPr>
          </w:pPr>
          <w:hyperlink w:anchor="_Toc229660531" w:history="1">
            <w:r w:rsidRPr="00302DE4">
              <w:rPr>
                <w:rStyle w:val="Hyperlink"/>
                <w:rFonts w:cs="Calibri"/>
                <w:noProof/>
              </w:rPr>
              <w:t>4.11 Surgery Connect</w:t>
            </w:r>
            <w:r>
              <w:rPr>
                <w:noProof/>
                <w:webHidden/>
              </w:rPr>
              <w:tab/>
            </w:r>
            <w:r>
              <w:rPr>
                <w:noProof/>
                <w:webHidden/>
              </w:rPr>
              <w:fldChar w:fldCharType="begin"/>
            </w:r>
            <w:r>
              <w:rPr>
                <w:noProof/>
                <w:webHidden/>
              </w:rPr>
              <w:instrText xml:space="preserve"> PAGEREF _Toc229660531 \h </w:instrText>
            </w:r>
            <w:r>
              <w:rPr>
                <w:noProof/>
                <w:webHidden/>
              </w:rPr>
            </w:r>
            <w:r>
              <w:rPr>
                <w:noProof/>
                <w:webHidden/>
              </w:rPr>
              <w:fldChar w:fldCharType="separate"/>
            </w:r>
            <w:r>
              <w:rPr>
                <w:noProof/>
                <w:webHidden/>
              </w:rPr>
              <w:t>10</w:t>
            </w:r>
            <w:r>
              <w:rPr>
                <w:noProof/>
                <w:webHidden/>
              </w:rPr>
              <w:fldChar w:fldCharType="end"/>
            </w:r>
          </w:hyperlink>
        </w:p>
        <w:p w14:paraId="37A6F268" w14:textId="4DC8E26A" w:rsidR="00B34B51" w:rsidRDefault="00B34B51">
          <w:pPr>
            <w:pStyle w:val="TOC2"/>
            <w:tabs>
              <w:tab w:val="right" w:leader="dot" w:pos="9016"/>
            </w:tabs>
            <w:rPr>
              <w:rFonts w:eastAsiaTheme="minorEastAsia"/>
              <w:noProof/>
              <w:lang w:eastAsia="en-GB"/>
            </w:rPr>
          </w:pPr>
          <w:hyperlink w:anchor="_Toc229660532" w:history="1">
            <w:r w:rsidRPr="00302DE4">
              <w:rPr>
                <w:rStyle w:val="Hyperlink"/>
                <w:rFonts w:cs="Calibri"/>
                <w:noProof/>
              </w:rPr>
              <w:t>4.12 Additional Support for Third Party Data Sharing</w:t>
            </w:r>
            <w:r>
              <w:rPr>
                <w:noProof/>
                <w:webHidden/>
              </w:rPr>
              <w:tab/>
            </w:r>
            <w:r>
              <w:rPr>
                <w:noProof/>
                <w:webHidden/>
              </w:rPr>
              <w:fldChar w:fldCharType="begin"/>
            </w:r>
            <w:r>
              <w:rPr>
                <w:noProof/>
                <w:webHidden/>
              </w:rPr>
              <w:instrText xml:space="preserve"> PAGEREF _Toc229660532 \h </w:instrText>
            </w:r>
            <w:r>
              <w:rPr>
                <w:noProof/>
                <w:webHidden/>
              </w:rPr>
            </w:r>
            <w:r>
              <w:rPr>
                <w:noProof/>
                <w:webHidden/>
              </w:rPr>
              <w:fldChar w:fldCharType="separate"/>
            </w:r>
            <w:r>
              <w:rPr>
                <w:noProof/>
                <w:webHidden/>
              </w:rPr>
              <w:t>10</w:t>
            </w:r>
            <w:r>
              <w:rPr>
                <w:noProof/>
                <w:webHidden/>
              </w:rPr>
              <w:fldChar w:fldCharType="end"/>
            </w:r>
          </w:hyperlink>
        </w:p>
        <w:p w14:paraId="1AAE4372" w14:textId="393F37E8" w:rsidR="00B34B51" w:rsidRDefault="00B34B51">
          <w:pPr>
            <w:pStyle w:val="TOC2"/>
            <w:tabs>
              <w:tab w:val="right" w:leader="dot" w:pos="9016"/>
            </w:tabs>
            <w:rPr>
              <w:rFonts w:eastAsiaTheme="minorEastAsia"/>
              <w:noProof/>
              <w:lang w:eastAsia="en-GB"/>
            </w:rPr>
          </w:pPr>
          <w:hyperlink w:anchor="_Toc229660533" w:history="1">
            <w:r w:rsidRPr="00302DE4">
              <w:rPr>
                <w:rStyle w:val="Hyperlink"/>
                <w:rFonts w:cs="Calibri"/>
                <w:noProof/>
              </w:rPr>
              <w:t>4.13 Heidi Health</w:t>
            </w:r>
            <w:r>
              <w:rPr>
                <w:noProof/>
                <w:webHidden/>
              </w:rPr>
              <w:tab/>
            </w:r>
            <w:r>
              <w:rPr>
                <w:noProof/>
                <w:webHidden/>
              </w:rPr>
              <w:fldChar w:fldCharType="begin"/>
            </w:r>
            <w:r>
              <w:rPr>
                <w:noProof/>
                <w:webHidden/>
              </w:rPr>
              <w:instrText xml:space="preserve"> PAGEREF _Toc229660533 \h </w:instrText>
            </w:r>
            <w:r>
              <w:rPr>
                <w:noProof/>
                <w:webHidden/>
              </w:rPr>
            </w:r>
            <w:r>
              <w:rPr>
                <w:noProof/>
                <w:webHidden/>
              </w:rPr>
              <w:fldChar w:fldCharType="separate"/>
            </w:r>
            <w:r>
              <w:rPr>
                <w:noProof/>
                <w:webHidden/>
              </w:rPr>
              <w:t>11</w:t>
            </w:r>
            <w:r>
              <w:rPr>
                <w:noProof/>
                <w:webHidden/>
              </w:rPr>
              <w:fldChar w:fldCharType="end"/>
            </w:r>
          </w:hyperlink>
        </w:p>
        <w:p w14:paraId="2A5E20B7" w14:textId="35AA1971" w:rsidR="00B34B51" w:rsidRDefault="00B34B51">
          <w:pPr>
            <w:pStyle w:val="TOC2"/>
            <w:tabs>
              <w:tab w:val="right" w:leader="dot" w:pos="9016"/>
            </w:tabs>
            <w:rPr>
              <w:rFonts w:eastAsiaTheme="minorEastAsia"/>
              <w:noProof/>
              <w:lang w:eastAsia="en-GB"/>
            </w:rPr>
          </w:pPr>
          <w:hyperlink w:anchor="_Toc229660534" w:history="1">
            <w:r w:rsidRPr="00302DE4">
              <w:rPr>
                <w:rStyle w:val="Hyperlink"/>
                <w:rFonts w:cs="Calibri"/>
                <w:noProof/>
              </w:rPr>
              <w:t>4.14 Accurx Scribe</w:t>
            </w:r>
            <w:r>
              <w:rPr>
                <w:noProof/>
                <w:webHidden/>
              </w:rPr>
              <w:tab/>
            </w:r>
            <w:r>
              <w:rPr>
                <w:noProof/>
                <w:webHidden/>
              </w:rPr>
              <w:fldChar w:fldCharType="begin"/>
            </w:r>
            <w:r>
              <w:rPr>
                <w:noProof/>
                <w:webHidden/>
              </w:rPr>
              <w:instrText xml:space="preserve"> PAGEREF _Toc229660534 \h </w:instrText>
            </w:r>
            <w:r>
              <w:rPr>
                <w:noProof/>
                <w:webHidden/>
              </w:rPr>
            </w:r>
            <w:r>
              <w:rPr>
                <w:noProof/>
                <w:webHidden/>
              </w:rPr>
              <w:fldChar w:fldCharType="separate"/>
            </w:r>
            <w:r>
              <w:rPr>
                <w:noProof/>
                <w:webHidden/>
              </w:rPr>
              <w:t>11</w:t>
            </w:r>
            <w:r>
              <w:rPr>
                <w:noProof/>
                <w:webHidden/>
              </w:rPr>
              <w:fldChar w:fldCharType="end"/>
            </w:r>
          </w:hyperlink>
        </w:p>
        <w:p w14:paraId="7819DE13" w14:textId="3C8E3E34" w:rsidR="00B34B51" w:rsidRDefault="00B34B51">
          <w:pPr>
            <w:pStyle w:val="TOC2"/>
            <w:tabs>
              <w:tab w:val="right" w:leader="dot" w:pos="9016"/>
            </w:tabs>
            <w:rPr>
              <w:rFonts w:eastAsiaTheme="minorEastAsia"/>
              <w:noProof/>
              <w:lang w:eastAsia="en-GB"/>
            </w:rPr>
          </w:pPr>
          <w:hyperlink w:anchor="_Toc229660535" w:history="1">
            <w:r w:rsidRPr="00302DE4">
              <w:rPr>
                <w:rStyle w:val="Hyperlink"/>
                <w:rFonts w:cs="Calibri"/>
                <w:noProof/>
              </w:rPr>
              <w:t>4.15 OpenSAFELY COVID-19 and Data Analytics Services</w:t>
            </w:r>
            <w:r>
              <w:rPr>
                <w:noProof/>
                <w:webHidden/>
              </w:rPr>
              <w:tab/>
            </w:r>
            <w:r>
              <w:rPr>
                <w:noProof/>
                <w:webHidden/>
              </w:rPr>
              <w:fldChar w:fldCharType="begin"/>
            </w:r>
            <w:r>
              <w:rPr>
                <w:noProof/>
                <w:webHidden/>
              </w:rPr>
              <w:instrText xml:space="preserve"> PAGEREF _Toc229660535 \h </w:instrText>
            </w:r>
            <w:r>
              <w:rPr>
                <w:noProof/>
                <w:webHidden/>
              </w:rPr>
            </w:r>
            <w:r>
              <w:rPr>
                <w:noProof/>
                <w:webHidden/>
              </w:rPr>
              <w:fldChar w:fldCharType="separate"/>
            </w:r>
            <w:r>
              <w:rPr>
                <w:noProof/>
                <w:webHidden/>
              </w:rPr>
              <w:t>12</w:t>
            </w:r>
            <w:r>
              <w:rPr>
                <w:noProof/>
                <w:webHidden/>
              </w:rPr>
              <w:fldChar w:fldCharType="end"/>
            </w:r>
          </w:hyperlink>
        </w:p>
        <w:p w14:paraId="136977B1" w14:textId="509DDA53" w:rsidR="00B34B51" w:rsidRDefault="00B34B51">
          <w:pPr>
            <w:pStyle w:val="TOC2"/>
            <w:tabs>
              <w:tab w:val="right" w:leader="dot" w:pos="9016"/>
            </w:tabs>
            <w:rPr>
              <w:rFonts w:eastAsiaTheme="minorEastAsia"/>
              <w:noProof/>
              <w:lang w:eastAsia="en-GB"/>
            </w:rPr>
          </w:pPr>
          <w:hyperlink w:anchor="_Toc229660536" w:history="1">
            <w:r w:rsidRPr="00302DE4">
              <w:rPr>
                <w:rStyle w:val="Hyperlink"/>
                <w:rFonts w:cs="Calibri"/>
                <w:noProof/>
              </w:rPr>
              <w:t>4.16 Population Health Management</w:t>
            </w:r>
            <w:r>
              <w:rPr>
                <w:noProof/>
                <w:webHidden/>
              </w:rPr>
              <w:tab/>
            </w:r>
            <w:r>
              <w:rPr>
                <w:noProof/>
                <w:webHidden/>
              </w:rPr>
              <w:fldChar w:fldCharType="begin"/>
            </w:r>
            <w:r>
              <w:rPr>
                <w:noProof/>
                <w:webHidden/>
              </w:rPr>
              <w:instrText xml:space="preserve"> PAGEREF _Toc229660536 \h </w:instrText>
            </w:r>
            <w:r>
              <w:rPr>
                <w:noProof/>
                <w:webHidden/>
              </w:rPr>
            </w:r>
            <w:r>
              <w:rPr>
                <w:noProof/>
                <w:webHidden/>
              </w:rPr>
              <w:fldChar w:fldCharType="separate"/>
            </w:r>
            <w:r>
              <w:rPr>
                <w:noProof/>
                <w:webHidden/>
              </w:rPr>
              <w:t>12</w:t>
            </w:r>
            <w:r>
              <w:rPr>
                <w:noProof/>
                <w:webHidden/>
              </w:rPr>
              <w:fldChar w:fldCharType="end"/>
            </w:r>
          </w:hyperlink>
        </w:p>
        <w:p w14:paraId="50216D48" w14:textId="310EE5F4" w:rsidR="00B34B51" w:rsidRDefault="00B34B51">
          <w:pPr>
            <w:pStyle w:val="TOC2"/>
            <w:tabs>
              <w:tab w:val="right" w:leader="dot" w:pos="9016"/>
            </w:tabs>
            <w:rPr>
              <w:rFonts w:eastAsiaTheme="minorEastAsia"/>
              <w:noProof/>
              <w:lang w:eastAsia="en-GB"/>
            </w:rPr>
          </w:pPr>
          <w:hyperlink w:anchor="_Toc229660537" w:history="1">
            <w:r w:rsidRPr="00302DE4">
              <w:rPr>
                <w:rStyle w:val="Hyperlink"/>
                <w:rFonts w:cs="Calibri"/>
                <w:noProof/>
              </w:rPr>
              <w:t>4.17 MDT meetings - Chronic Kidney Disease</w:t>
            </w:r>
            <w:r>
              <w:rPr>
                <w:noProof/>
                <w:webHidden/>
              </w:rPr>
              <w:tab/>
            </w:r>
            <w:r>
              <w:rPr>
                <w:noProof/>
                <w:webHidden/>
              </w:rPr>
              <w:fldChar w:fldCharType="begin"/>
            </w:r>
            <w:r>
              <w:rPr>
                <w:noProof/>
                <w:webHidden/>
              </w:rPr>
              <w:instrText xml:space="preserve"> PAGEREF _Toc229660537 \h </w:instrText>
            </w:r>
            <w:r>
              <w:rPr>
                <w:noProof/>
                <w:webHidden/>
              </w:rPr>
            </w:r>
            <w:r>
              <w:rPr>
                <w:noProof/>
                <w:webHidden/>
              </w:rPr>
              <w:fldChar w:fldCharType="separate"/>
            </w:r>
            <w:r>
              <w:rPr>
                <w:noProof/>
                <w:webHidden/>
              </w:rPr>
              <w:t>13</w:t>
            </w:r>
            <w:r>
              <w:rPr>
                <w:noProof/>
                <w:webHidden/>
              </w:rPr>
              <w:fldChar w:fldCharType="end"/>
            </w:r>
          </w:hyperlink>
        </w:p>
        <w:p w14:paraId="2D6A54E6" w14:textId="2FBFB8CC" w:rsidR="00B34B51" w:rsidRDefault="00B34B51">
          <w:pPr>
            <w:pStyle w:val="TOC2"/>
            <w:tabs>
              <w:tab w:val="right" w:leader="dot" w:pos="9016"/>
            </w:tabs>
            <w:rPr>
              <w:rFonts w:eastAsiaTheme="minorEastAsia"/>
              <w:noProof/>
              <w:lang w:eastAsia="en-GB"/>
            </w:rPr>
          </w:pPr>
          <w:hyperlink w:anchor="_Toc229660538" w:history="1">
            <w:r w:rsidRPr="00302DE4">
              <w:rPr>
                <w:rStyle w:val="Hyperlink"/>
                <w:rFonts w:cs="Calibri"/>
                <w:noProof/>
              </w:rPr>
              <w:t>4.18 Data migration from BNSSG’s Shared Drive to SharePoint (MS Teams)</w:t>
            </w:r>
            <w:r>
              <w:rPr>
                <w:noProof/>
                <w:webHidden/>
              </w:rPr>
              <w:tab/>
            </w:r>
            <w:r>
              <w:rPr>
                <w:noProof/>
                <w:webHidden/>
              </w:rPr>
              <w:fldChar w:fldCharType="begin"/>
            </w:r>
            <w:r>
              <w:rPr>
                <w:noProof/>
                <w:webHidden/>
              </w:rPr>
              <w:instrText xml:space="preserve"> PAGEREF _Toc229660538 \h </w:instrText>
            </w:r>
            <w:r>
              <w:rPr>
                <w:noProof/>
                <w:webHidden/>
              </w:rPr>
            </w:r>
            <w:r>
              <w:rPr>
                <w:noProof/>
                <w:webHidden/>
              </w:rPr>
              <w:fldChar w:fldCharType="separate"/>
            </w:r>
            <w:r>
              <w:rPr>
                <w:noProof/>
                <w:webHidden/>
              </w:rPr>
              <w:t>13</w:t>
            </w:r>
            <w:r>
              <w:rPr>
                <w:noProof/>
                <w:webHidden/>
              </w:rPr>
              <w:fldChar w:fldCharType="end"/>
            </w:r>
          </w:hyperlink>
        </w:p>
        <w:p w14:paraId="6347CB0D" w14:textId="3B3E7E33" w:rsidR="00B34B51" w:rsidRDefault="00B34B51">
          <w:pPr>
            <w:pStyle w:val="TOC2"/>
            <w:tabs>
              <w:tab w:val="right" w:leader="dot" w:pos="9016"/>
            </w:tabs>
            <w:rPr>
              <w:rFonts w:eastAsiaTheme="minorEastAsia"/>
              <w:noProof/>
              <w:lang w:eastAsia="en-GB"/>
            </w:rPr>
          </w:pPr>
          <w:hyperlink w:anchor="_Toc229660539" w:history="1">
            <w:r w:rsidRPr="00302DE4">
              <w:rPr>
                <w:rStyle w:val="Hyperlink"/>
                <w:rFonts w:cs="Calibri"/>
                <w:noProof/>
              </w:rPr>
              <w:t>4.19 NHSMail and Office 365 (N365 Applications and Sharepoint)</w:t>
            </w:r>
            <w:r>
              <w:rPr>
                <w:noProof/>
                <w:webHidden/>
              </w:rPr>
              <w:tab/>
            </w:r>
            <w:r>
              <w:rPr>
                <w:noProof/>
                <w:webHidden/>
              </w:rPr>
              <w:fldChar w:fldCharType="begin"/>
            </w:r>
            <w:r>
              <w:rPr>
                <w:noProof/>
                <w:webHidden/>
              </w:rPr>
              <w:instrText xml:space="preserve"> PAGEREF _Toc229660539 \h </w:instrText>
            </w:r>
            <w:r>
              <w:rPr>
                <w:noProof/>
                <w:webHidden/>
              </w:rPr>
            </w:r>
            <w:r>
              <w:rPr>
                <w:noProof/>
                <w:webHidden/>
              </w:rPr>
              <w:fldChar w:fldCharType="separate"/>
            </w:r>
            <w:r>
              <w:rPr>
                <w:noProof/>
                <w:webHidden/>
              </w:rPr>
              <w:t>14</w:t>
            </w:r>
            <w:r>
              <w:rPr>
                <w:noProof/>
                <w:webHidden/>
              </w:rPr>
              <w:fldChar w:fldCharType="end"/>
            </w:r>
          </w:hyperlink>
        </w:p>
        <w:p w14:paraId="5445A736" w14:textId="274325B5" w:rsidR="00B34B51" w:rsidRDefault="00B34B51">
          <w:pPr>
            <w:pStyle w:val="TOC2"/>
            <w:tabs>
              <w:tab w:val="right" w:leader="dot" w:pos="9016"/>
            </w:tabs>
            <w:rPr>
              <w:rFonts w:eastAsiaTheme="minorEastAsia"/>
              <w:noProof/>
              <w:lang w:eastAsia="en-GB"/>
            </w:rPr>
          </w:pPr>
          <w:hyperlink w:anchor="_Toc229660540" w:history="1">
            <w:r w:rsidRPr="00302DE4">
              <w:rPr>
                <w:rStyle w:val="Hyperlink"/>
                <w:rFonts w:cs="Calibri"/>
                <w:noProof/>
              </w:rPr>
              <w:t>4.20 Docman</w:t>
            </w:r>
            <w:r>
              <w:rPr>
                <w:noProof/>
                <w:webHidden/>
              </w:rPr>
              <w:tab/>
            </w:r>
            <w:r>
              <w:rPr>
                <w:noProof/>
                <w:webHidden/>
              </w:rPr>
              <w:fldChar w:fldCharType="begin"/>
            </w:r>
            <w:r>
              <w:rPr>
                <w:noProof/>
                <w:webHidden/>
              </w:rPr>
              <w:instrText xml:space="preserve"> PAGEREF _Toc229660540 \h </w:instrText>
            </w:r>
            <w:r>
              <w:rPr>
                <w:noProof/>
                <w:webHidden/>
              </w:rPr>
            </w:r>
            <w:r>
              <w:rPr>
                <w:noProof/>
                <w:webHidden/>
              </w:rPr>
              <w:fldChar w:fldCharType="separate"/>
            </w:r>
            <w:r>
              <w:rPr>
                <w:noProof/>
                <w:webHidden/>
              </w:rPr>
              <w:t>14</w:t>
            </w:r>
            <w:r>
              <w:rPr>
                <w:noProof/>
                <w:webHidden/>
              </w:rPr>
              <w:fldChar w:fldCharType="end"/>
            </w:r>
          </w:hyperlink>
        </w:p>
        <w:p w14:paraId="0F2C9544" w14:textId="6677941B" w:rsidR="00B34B51" w:rsidRDefault="00B34B51">
          <w:pPr>
            <w:pStyle w:val="TOC2"/>
            <w:tabs>
              <w:tab w:val="right" w:leader="dot" w:pos="9016"/>
            </w:tabs>
            <w:rPr>
              <w:rFonts w:eastAsiaTheme="minorEastAsia"/>
              <w:noProof/>
              <w:lang w:eastAsia="en-GB"/>
            </w:rPr>
          </w:pPr>
          <w:hyperlink w:anchor="_Toc229660541" w:history="1">
            <w:r w:rsidRPr="00302DE4">
              <w:rPr>
                <w:rStyle w:val="Hyperlink"/>
                <w:noProof/>
              </w:rPr>
              <w:t>4.21 Avon and Wiltshire Mental Health Partnership Trust (AWP)</w:t>
            </w:r>
            <w:r>
              <w:rPr>
                <w:noProof/>
                <w:webHidden/>
              </w:rPr>
              <w:tab/>
            </w:r>
            <w:r>
              <w:rPr>
                <w:noProof/>
                <w:webHidden/>
              </w:rPr>
              <w:fldChar w:fldCharType="begin"/>
            </w:r>
            <w:r>
              <w:rPr>
                <w:noProof/>
                <w:webHidden/>
              </w:rPr>
              <w:instrText xml:space="preserve"> PAGEREF _Toc229660541 \h </w:instrText>
            </w:r>
            <w:r>
              <w:rPr>
                <w:noProof/>
                <w:webHidden/>
              </w:rPr>
            </w:r>
            <w:r>
              <w:rPr>
                <w:noProof/>
                <w:webHidden/>
              </w:rPr>
              <w:fldChar w:fldCharType="separate"/>
            </w:r>
            <w:r>
              <w:rPr>
                <w:noProof/>
                <w:webHidden/>
              </w:rPr>
              <w:t>14</w:t>
            </w:r>
            <w:r>
              <w:rPr>
                <w:noProof/>
                <w:webHidden/>
              </w:rPr>
              <w:fldChar w:fldCharType="end"/>
            </w:r>
          </w:hyperlink>
        </w:p>
        <w:p w14:paraId="3C671297" w14:textId="1FCEF908" w:rsidR="00B34B51" w:rsidRDefault="00B34B51">
          <w:pPr>
            <w:pStyle w:val="TOC2"/>
            <w:tabs>
              <w:tab w:val="right" w:leader="dot" w:pos="9016"/>
            </w:tabs>
            <w:rPr>
              <w:rFonts w:eastAsiaTheme="minorEastAsia"/>
              <w:noProof/>
              <w:lang w:eastAsia="en-GB"/>
            </w:rPr>
          </w:pPr>
          <w:hyperlink w:anchor="_Toc229660542" w:history="1">
            <w:r w:rsidRPr="00302DE4">
              <w:rPr>
                <w:rStyle w:val="Hyperlink"/>
                <w:noProof/>
              </w:rPr>
              <w:t>4.22 Student Liaison Service</w:t>
            </w:r>
            <w:r>
              <w:rPr>
                <w:noProof/>
                <w:webHidden/>
              </w:rPr>
              <w:tab/>
            </w:r>
            <w:r>
              <w:rPr>
                <w:noProof/>
                <w:webHidden/>
              </w:rPr>
              <w:fldChar w:fldCharType="begin"/>
            </w:r>
            <w:r>
              <w:rPr>
                <w:noProof/>
                <w:webHidden/>
              </w:rPr>
              <w:instrText xml:space="preserve"> PAGEREF _Toc229660542 \h </w:instrText>
            </w:r>
            <w:r>
              <w:rPr>
                <w:noProof/>
                <w:webHidden/>
              </w:rPr>
            </w:r>
            <w:r>
              <w:rPr>
                <w:noProof/>
                <w:webHidden/>
              </w:rPr>
              <w:fldChar w:fldCharType="separate"/>
            </w:r>
            <w:r>
              <w:rPr>
                <w:noProof/>
                <w:webHidden/>
              </w:rPr>
              <w:t>15</w:t>
            </w:r>
            <w:r>
              <w:rPr>
                <w:noProof/>
                <w:webHidden/>
              </w:rPr>
              <w:fldChar w:fldCharType="end"/>
            </w:r>
          </w:hyperlink>
        </w:p>
        <w:p w14:paraId="5941103B" w14:textId="10B34CF8" w:rsidR="00B34B51" w:rsidRDefault="00B34B51">
          <w:pPr>
            <w:pStyle w:val="TOC1"/>
            <w:tabs>
              <w:tab w:val="right" w:leader="dot" w:pos="9016"/>
            </w:tabs>
            <w:rPr>
              <w:rFonts w:eastAsiaTheme="minorEastAsia"/>
              <w:noProof/>
              <w:lang w:eastAsia="en-GB"/>
            </w:rPr>
          </w:pPr>
          <w:hyperlink w:anchor="_Toc229660543" w:history="1">
            <w:r w:rsidRPr="00302DE4">
              <w:rPr>
                <w:rStyle w:val="Hyperlink"/>
                <w:rFonts w:cs="Calibri"/>
                <w:noProof/>
              </w:rPr>
              <w:t>5. Your Patient Rights</w:t>
            </w:r>
            <w:r>
              <w:rPr>
                <w:noProof/>
                <w:webHidden/>
              </w:rPr>
              <w:tab/>
            </w:r>
            <w:r>
              <w:rPr>
                <w:noProof/>
                <w:webHidden/>
              </w:rPr>
              <w:fldChar w:fldCharType="begin"/>
            </w:r>
            <w:r>
              <w:rPr>
                <w:noProof/>
                <w:webHidden/>
              </w:rPr>
              <w:instrText xml:space="preserve"> PAGEREF _Toc229660543 \h </w:instrText>
            </w:r>
            <w:r>
              <w:rPr>
                <w:noProof/>
                <w:webHidden/>
              </w:rPr>
            </w:r>
            <w:r>
              <w:rPr>
                <w:noProof/>
                <w:webHidden/>
              </w:rPr>
              <w:fldChar w:fldCharType="separate"/>
            </w:r>
            <w:r>
              <w:rPr>
                <w:noProof/>
                <w:webHidden/>
              </w:rPr>
              <w:t>15</w:t>
            </w:r>
            <w:r>
              <w:rPr>
                <w:noProof/>
                <w:webHidden/>
              </w:rPr>
              <w:fldChar w:fldCharType="end"/>
            </w:r>
          </w:hyperlink>
        </w:p>
        <w:p w14:paraId="30189E6C" w14:textId="16BF1BDF" w:rsidR="00B34B51" w:rsidRDefault="00B34B51">
          <w:pPr>
            <w:pStyle w:val="TOC2"/>
            <w:tabs>
              <w:tab w:val="right" w:leader="dot" w:pos="9016"/>
            </w:tabs>
            <w:rPr>
              <w:rFonts w:eastAsiaTheme="minorEastAsia"/>
              <w:noProof/>
              <w:lang w:eastAsia="en-GB"/>
            </w:rPr>
          </w:pPr>
          <w:hyperlink w:anchor="_Toc229660544" w:history="1">
            <w:r w:rsidRPr="00302DE4">
              <w:rPr>
                <w:rStyle w:val="Hyperlink"/>
                <w:rFonts w:cs="Calibri"/>
                <w:noProof/>
              </w:rPr>
              <w:t>5.1 Subject Access Requests (SAR)</w:t>
            </w:r>
            <w:r>
              <w:rPr>
                <w:noProof/>
                <w:webHidden/>
              </w:rPr>
              <w:tab/>
            </w:r>
            <w:r>
              <w:rPr>
                <w:noProof/>
                <w:webHidden/>
              </w:rPr>
              <w:fldChar w:fldCharType="begin"/>
            </w:r>
            <w:r>
              <w:rPr>
                <w:noProof/>
                <w:webHidden/>
              </w:rPr>
              <w:instrText xml:space="preserve"> PAGEREF _Toc229660544 \h </w:instrText>
            </w:r>
            <w:r>
              <w:rPr>
                <w:noProof/>
                <w:webHidden/>
              </w:rPr>
            </w:r>
            <w:r>
              <w:rPr>
                <w:noProof/>
                <w:webHidden/>
              </w:rPr>
              <w:fldChar w:fldCharType="separate"/>
            </w:r>
            <w:r>
              <w:rPr>
                <w:noProof/>
                <w:webHidden/>
              </w:rPr>
              <w:t>15</w:t>
            </w:r>
            <w:r>
              <w:rPr>
                <w:noProof/>
                <w:webHidden/>
              </w:rPr>
              <w:fldChar w:fldCharType="end"/>
            </w:r>
          </w:hyperlink>
        </w:p>
        <w:p w14:paraId="3B8259CB" w14:textId="6E99E030" w:rsidR="00B34B51" w:rsidRDefault="00B34B51">
          <w:pPr>
            <w:pStyle w:val="TOC2"/>
            <w:tabs>
              <w:tab w:val="right" w:leader="dot" w:pos="9016"/>
            </w:tabs>
            <w:rPr>
              <w:rFonts w:eastAsiaTheme="minorEastAsia"/>
              <w:noProof/>
              <w:lang w:eastAsia="en-GB"/>
            </w:rPr>
          </w:pPr>
          <w:hyperlink w:anchor="_Toc229660545" w:history="1">
            <w:r w:rsidRPr="00302DE4">
              <w:rPr>
                <w:rStyle w:val="Hyperlink"/>
                <w:rFonts w:cs="Calibri"/>
                <w:noProof/>
              </w:rPr>
              <w:t>5.2 Online Access</w:t>
            </w:r>
            <w:r>
              <w:rPr>
                <w:noProof/>
                <w:webHidden/>
              </w:rPr>
              <w:tab/>
            </w:r>
            <w:r>
              <w:rPr>
                <w:noProof/>
                <w:webHidden/>
              </w:rPr>
              <w:fldChar w:fldCharType="begin"/>
            </w:r>
            <w:r>
              <w:rPr>
                <w:noProof/>
                <w:webHidden/>
              </w:rPr>
              <w:instrText xml:space="preserve"> PAGEREF _Toc229660545 \h </w:instrText>
            </w:r>
            <w:r>
              <w:rPr>
                <w:noProof/>
                <w:webHidden/>
              </w:rPr>
            </w:r>
            <w:r>
              <w:rPr>
                <w:noProof/>
                <w:webHidden/>
              </w:rPr>
              <w:fldChar w:fldCharType="separate"/>
            </w:r>
            <w:r>
              <w:rPr>
                <w:noProof/>
                <w:webHidden/>
              </w:rPr>
              <w:t>15</w:t>
            </w:r>
            <w:r>
              <w:rPr>
                <w:noProof/>
                <w:webHidden/>
              </w:rPr>
              <w:fldChar w:fldCharType="end"/>
            </w:r>
          </w:hyperlink>
        </w:p>
        <w:p w14:paraId="12BBA24E" w14:textId="7F265299" w:rsidR="00B34B51" w:rsidRDefault="00B34B51">
          <w:pPr>
            <w:pStyle w:val="TOC2"/>
            <w:tabs>
              <w:tab w:val="right" w:leader="dot" w:pos="9016"/>
            </w:tabs>
            <w:rPr>
              <w:rFonts w:eastAsiaTheme="minorEastAsia"/>
              <w:noProof/>
              <w:lang w:eastAsia="en-GB"/>
            </w:rPr>
          </w:pPr>
          <w:hyperlink w:anchor="_Toc229660546" w:history="1">
            <w:r w:rsidRPr="00302DE4">
              <w:rPr>
                <w:rStyle w:val="Hyperlink"/>
                <w:noProof/>
              </w:rPr>
              <w:t>5.3 Right to Rectification</w:t>
            </w:r>
            <w:r>
              <w:rPr>
                <w:noProof/>
                <w:webHidden/>
              </w:rPr>
              <w:tab/>
            </w:r>
            <w:r>
              <w:rPr>
                <w:noProof/>
                <w:webHidden/>
              </w:rPr>
              <w:fldChar w:fldCharType="begin"/>
            </w:r>
            <w:r>
              <w:rPr>
                <w:noProof/>
                <w:webHidden/>
              </w:rPr>
              <w:instrText xml:space="preserve"> PAGEREF _Toc229660546 \h </w:instrText>
            </w:r>
            <w:r>
              <w:rPr>
                <w:noProof/>
                <w:webHidden/>
              </w:rPr>
            </w:r>
            <w:r>
              <w:rPr>
                <w:noProof/>
                <w:webHidden/>
              </w:rPr>
              <w:fldChar w:fldCharType="separate"/>
            </w:r>
            <w:r>
              <w:rPr>
                <w:noProof/>
                <w:webHidden/>
              </w:rPr>
              <w:t>16</w:t>
            </w:r>
            <w:r>
              <w:rPr>
                <w:noProof/>
                <w:webHidden/>
              </w:rPr>
              <w:fldChar w:fldCharType="end"/>
            </w:r>
          </w:hyperlink>
        </w:p>
        <w:p w14:paraId="434E50D8" w14:textId="1A990540" w:rsidR="00B34B51" w:rsidRDefault="00B34B51">
          <w:pPr>
            <w:pStyle w:val="TOC2"/>
            <w:tabs>
              <w:tab w:val="right" w:leader="dot" w:pos="9016"/>
            </w:tabs>
            <w:rPr>
              <w:rFonts w:eastAsiaTheme="minorEastAsia"/>
              <w:noProof/>
              <w:lang w:eastAsia="en-GB"/>
            </w:rPr>
          </w:pPr>
          <w:hyperlink w:anchor="_Toc229660547" w:history="1">
            <w:r w:rsidRPr="00302DE4">
              <w:rPr>
                <w:rStyle w:val="Hyperlink"/>
                <w:noProof/>
              </w:rPr>
              <w:t>5.4 Right to Object</w:t>
            </w:r>
            <w:r>
              <w:rPr>
                <w:noProof/>
                <w:webHidden/>
              </w:rPr>
              <w:tab/>
            </w:r>
            <w:r>
              <w:rPr>
                <w:noProof/>
                <w:webHidden/>
              </w:rPr>
              <w:fldChar w:fldCharType="begin"/>
            </w:r>
            <w:r>
              <w:rPr>
                <w:noProof/>
                <w:webHidden/>
              </w:rPr>
              <w:instrText xml:space="preserve"> PAGEREF _Toc229660547 \h </w:instrText>
            </w:r>
            <w:r>
              <w:rPr>
                <w:noProof/>
                <w:webHidden/>
              </w:rPr>
            </w:r>
            <w:r>
              <w:rPr>
                <w:noProof/>
                <w:webHidden/>
              </w:rPr>
              <w:fldChar w:fldCharType="separate"/>
            </w:r>
            <w:r>
              <w:rPr>
                <w:noProof/>
                <w:webHidden/>
              </w:rPr>
              <w:t>16</w:t>
            </w:r>
            <w:r>
              <w:rPr>
                <w:noProof/>
                <w:webHidden/>
              </w:rPr>
              <w:fldChar w:fldCharType="end"/>
            </w:r>
          </w:hyperlink>
        </w:p>
        <w:p w14:paraId="2E804563" w14:textId="565B8885" w:rsidR="00B34B51" w:rsidRDefault="00B34B51">
          <w:pPr>
            <w:pStyle w:val="TOC2"/>
            <w:tabs>
              <w:tab w:val="right" w:leader="dot" w:pos="9016"/>
            </w:tabs>
            <w:rPr>
              <w:rFonts w:eastAsiaTheme="minorEastAsia"/>
              <w:noProof/>
              <w:lang w:eastAsia="en-GB"/>
            </w:rPr>
          </w:pPr>
          <w:hyperlink w:anchor="_Toc229660548" w:history="1">
            <w:r w:rsidRPr="00302DE4">
              <w:rPr>
                <w:rStyle w:val="Hyperlink"/>
                <w:noProof/>
              </w:rPr>
              <w:t>5.5 Right to Withdraw Consent</w:t>
            </w:r>
            <w:r>
              <w:rPr>
                <w:noProof/>
                <w:webHidden/>
              </w:rPr>
              <w:tab/>
            </w:r>
            <w:r>
              <w:rPr>
                <w:noProof/>
                <w:webHidden/>
              </w:rPr>
              <w:fldChar w:fldCharType="begin"/>
            </w:r>
            <w:r>
              <w:rPr>
                <w:noProof/>
                <w:webHidden/>
              </w:rPr>
              <w:instrText xml:space="preserve"> PAGEREF _Toc229660548 \h </w:instrText>
            </w:r>
            <w:r>
              <w:rPr>
                <w:noProof/>
                <w:webHidden/>
              </w:rPr>
            </w:r>
            <w:r>
              <w:rPr>
                <w:noProof/>
                <w:webHidden/>
              </w:rPr>
              <w:fldChar w:fldCharType="separate"/>
            </w:r>
            <w:r>
              <w:rPr>
                <w:noProof/>
                <w:webHidden/>
              </w:rPr>
              <w:t>16</w:t>
            </w:r>
            <w:r>
              <w:rPr>
                <w:noProof/>
                <w:webHidden/>
              </w:rPr>
              <w:fldChar w:fldCharType="end"/>
            </w:r>
          </w:hyperlink>
        </w:p>
        <w:p w14:paraId="09F2B56B" w14:textId="2C2DC900" w:rsidR="00B34B51" w:rsidRDefault="00B34B51">
          <w:pPr>
            <w:pStyle w:val="TOC2"/>
            <w:tabs>
              <w:tab w:val="right" w:leader="dot" w:pos="9016"/>
            </w:tabs>
            <w:rPr>
              <w:rFonts w:eastAsiaTheme="minorEastAsia"/>
              <w:noProof/>
              <w:lang w:eastAsia="en-GB"/>
            </w:rPr>
          </w:pPr>
          <w:hyperlink w:anchor="_Toc229660549" w:history="1">
            <w:r w:rsidRPr="00302DE4">
              <w:rPr>
                <w:rStyle w:val="Hyperlink"/>
                <w:noProof/>
              </w:rPr>
              <w:t>5.6 Right to Erasure</w:t>
            </w:r>
            <w:r>
              <w:rPr>
                <w:noProof/>
                <w:webHidden/>
              </w:rPr>
              <w:tab/>
            </w:r>
            <w:r>
              <w:rPr>
                <w:noProof/>
                <w:webHidden/>
              </w:rPr>
              <w:fldChar w:fldCharType="begin"/>
            </w:r>
            <w:r>
              <w:rPr>
                <w:noProof/>
                <w:webHidden/>
              </w:rPr>
              <w:instrText xml:space="preserve"> PAGEREF _Toc229660549 \h </w:instrText>
            </w:r>
            <w:r>
              <w:rPr>
                <w:noProof/>
                <w:webHidden/>
              </w:rPr>
            </w:r>
            <w:r>
              <w:rPr>
                <w:noProof/>
                <w:webHidden/>
              </w:rPr>
              <w:fldChar w:fldCharType="separate"/>
            </w:r>
            <w:r>
              <w:rPr>
                <w:noProof/>
                <w:webHidden/>
              </w:rPr>
              <w:t>16</w:t>
            </w:r>
            <w:r>
              <w:rPr>
                <w:noProof/>
                <w:webHidden/>
              </w:rPr>
              <w:fldChar w:fldCharType="end"/>
            </w:r>
          </w:hyperlink>
        </w:p>
        <w:p w14:paraId="3F26842A" w14:textId="47551E98" w:rsidR="00B34B51" w:rsidRDefault="00B34B51">
          <w:pPr>
            <w:pStyle w:val="TOC2"/>
            <w:tabs>
              <w:tab w:val="right" w:leader="dot" w:pos="9016"/>
            </w:tabs>
            <w:rPr>
              <w:rFonts w:eastAsiaTheme="minorEastAsia"/>
              <w:noProof/>
              <w:lang w:eastAsia="en-GB"/>
            </w:rPr>
          </w:pPr>
          <w:hyperlink w:anchor="_Toc229660550" w:history="1">
            <w:r w:rsidRPr="00302DE4">
              <w:rPr>
                <w:rStyle w:val="Hyperlink"/>
                <w:noProof/>
              </w:rPr>
              <w:t>5.7 Right of Data Portability</w:t>
            </w:r>
            <w:r>
              <w:rPr>
                <w:noProof/>
                <w:webHidden/>
              </w:rPr>
              <w:tab/>
            </w:r>
            <w:r>
              <w:rPr>
                <w:noProof/>
                <w:webHidden/>
              </w:rPr>
              <w:fldChar w:fldCharType="begin"/>
            </w:r>
            <w:r>
              <w:rPr>
                <w:noProof/>
                <w:webHidden/>
              </w:rPr>
              <w:instrText xml:space="preserve"> PAGEREF _Toc229660550 \h </w:instrText>
            </w:r>
            <w:r>
              <w:rPr>
                <w:noProof/>
                <w:webHidden/>
              </w:rPr>
            </w:r>
            <w:r>
              <w:rPr>
                <w:noProof/>
                <w:webHidden/>
              </w:rPr>
              <w:fldChar w:fldCharType="separate"/>
            </w:r>
            <w:r>
              <w:rPr>
                <w:noProof/>
                <w:webHidden/>
              </w:rPr>
              <w:t>17</w:t>
            </w:r>
            <w:r>
              <w:rPr>
                <w:noProof/>
                <w:webHidden/>
              </w:rPr>
              <w:fldChar w:fldCharType="end"/>
            </w:r>
          </w:hyperlink>
        </w:p>
        <w:p w14:paraId="43A9253C" w14:textId="7B292465" w:rsidR="00B34B51" w:rsidRDefault="00B34B51">
          <w:pPr>
            <w:pStyle w:val="TOC1"/>
            <w:tabs>
              <w:tab w:val="right" w:leader="dot" w:pos="9016"/>
            </w:tabs>
            <w:rPr>
              <w:rFonts w:eastAsiaTheme="minorEastAsia"/>
              <w:noProof/>
              <w:lang w:eastAsia="en-GB"/>
            </w:rPr>
          </w:pPr>
          <w:hyperlink w:anchor="_Toc229660551" w:history="1">
            <w:r w:rsidRPr="00302DE4">
              <w:rPr>
                <w:rStyle w:val="Hyperlink"/>
                <w:noProof/>
              </w:rPr>
              <w:t>6. Under 16s</w:t>
            </w:r>
            <w:r>
              <w:rPr>
                <w:noProof/>
                <w:webHidden/>
              </w:rPr>
              <w:tab/>
            </w:r>
            <w:r>
              <w:rPr>
                <w:noProof/>
                <w:webHidden/>
              </w:rPr>
              <w:fldChar w:fldCharType="begin"/>
            </w:r>
            <w:r>
              <w:rPr>
                <w:noProof/>
                <w:webHidden/>
              </w:rPr>
              <w:instrText xml:space="preserve"> PAGEREF _Toc229660551 \h </w:instrText>
            </w:r>
            <w:r>
              <w:rPr>
                <w:noProof/>
                <w:webHidden/>
              </w:rPr>
            </w:r>
            <w:r>
              <w:rPr>
                <w:noProof/>
                <w:webHidden/>
              </w:rPr>
              <w:fldChar w:fldCharType="separate"/>
            </w:r>
            <w:r>
              <w:rPr>
                <w:noProof/>
                <w:webHidden/>
              </w:rPr>
              <w:t>17</w:t>
            </w:r>
            <w:r>
              <w:rPr>
                <w:noProof/>
                <w:webHidden/>
              </w:rPr>
              <w:fldChar w:fldCharType="end"/>
            </w:r>
          </w:hyperlink>
        </w:p>
        <w:p w14:paraId="4B0650CD" w14:textId="0F8B89FF" w:rsidR="00B34B51" w:rsidRDefault="00B34B51">
          <w:pPr>
            <w:pStyle w:val="TOC1"/>
            <w:tabs>
              <w:tab w:val="right" w:leader="dot" w:pos="9016"/>
            </w:tabs>
            <w:rPr>
              <w:rFonts w:eastAsiaTheme="minorEastAsia"/>
              <w:noProof/>
              <w:lang w:eastAsia="en-GB"/>
            </w:rPr>
          </w:pPr>
          <w:hyperlink w:anchor="_Toc229660552" w:history="1">
            <w:r w:rsidRPr="00302DE4">
              <w:rPr>
                <w:rStyle w:val="Hyperlink"/>
                <w:noProof/>
              </w:rPr>
              <w:t>7. Why NHS Digital Collects General Practice Data</w:t>
            </w:r>
            <w:r>
              <w:rPr>
                <w:noProof/>
                <w:webHidden/>
              </w:rPr>
              <w:tab/>
            </w:r>
            <w:r>
              <w:rPr>
                <w:noProof/>
                <w:webHidden/>
              </w:rPr>
              <w:fldChar w:fldCharType="begin"/>
            </w:r>
            <w:r>
              <w:rPr>
                <w:noProof/>
                <w:webHidden/>
              </w:rPr>
              <w:instrText xml:space="preserve"> PAGEREF _Toc229660552 \h </w:instrText>
            </w:r>
            <w:r>
              <w:rPr>
                <w:noProof/>
                <w:webHidden/>
              </w:rPr>
            </w:r>
            <w:r>
              <w:rPr>
                <w:noProof/>
                <w:webHidden/>
              </w:rPr>
              <w:fldChar w:fldCharType="separate"/>
            </w:r>
            <w:r>
              <w:rPr>
                <w:noProof/>
                <w:webHidden/>
              </w:rPr>
              <w:t>17</w:t>
            </w:r>
            <w:r>
              <w:rPr>
                <w:noProof/>
                <w:webHidden/>
              </w:rPr>
              <w:fldChar w:fldCharType="end"/>
            </w:r>
          </w:hyperlink>
        </w:p>
        <w:p w14:paraId="4C56B8CA" w14:textId="793991A3" w:rsidR="00B34B51" w:rsidRDefault="00B34B51">
          <w:pPr>
            <w:pStyle w:val="TOC1"/>
            <w:tabs>
              <w:tab w:val="right" w:leader="dot" w:pos="9016"/>
            </w:tabs>
            <w:rPr>
              <w:rFonts w:eastAsiaTheme="minorEastAsia"/>
              <w:noProof/>
              <w:lang w:eastAsia="en-GB"/>
            </w:rPr>
          </w:pPr>
          <w:hyperlink w:anchor="_Toc229660553" w:history="1">
            <w:r w:rsidRPr="00302DE4">
              <w:rPr>
                <w:rStyle w:val="Hyperlink"/>
                <w:noProof/>
              </w:rPr>
              <w:t>8. General Practice Data for Planning and Research (GDPR)</w:t>
            </w:r>
            <w:r>
              <w:rPr>
                <w:noProof/>
                <w:webHidden/>
              </w:rPr>
              <w:tab/>
            </w:r>
            <w:r>
              <w:rPr>
                <w:noProof/>
                <w:webHidden/>
              </w:rPr>
              <w:fldChar w:fldCharType="begin"/>
            </w:r>
            <w:r>
              <w:rPr>
                <w:noProof/>
                <w:webHidden/>
              </w:rPr>
              <w:instrText xml:space="preserve"> PAGEREF _Toc229660553 \h </w:instrText>
            </w:r>
            <w:r>
              <w:rPr>
                <w:noProof/>
                <w:webHidden/>
              </w:rPr>
            </w:r>
            <w:r>
              <w:rPr>
                <w:noProof/>
                <w:webHidden/>
              </w:rPr>
              <w:fldChar w:fldCharType="separate"/>
            </w:r>
            <w:r>
              <w:rPr>
                <w:noProof/>
                <w:webHidden/>
              </w:rPr>
              <w:t>18</w:t>
            </w:r>
            <w:r>
              <w:rPr>
                <w:noProof/>
                <w:webHidden/>
              </w:rPr>
              <w:fldChar w:fldCharType="end"/>
            </w:r>
          </w:hyperlink>
        </w:p>
        <w:p w14:paraId="35FC01F0" w14:textId="62E9CF34" w:rsidR="00B34B51" w:rsidRDefault="00B34B51">
          <w:pPr>
            <w:pStyle w:val="TOC2"/>
            <w:tabs>
              <w:tab w:val="right" w:leader="dot" w:pos="9016"/>
            </w:tabs>
            <w:rPr>
              <w:rFonts w:eastAsiaTheme="minorEastAsia"/>
              <w:noProof/>
              <w:lang w:eastAsia="en-GB"/>
            </w:rPr>
          </w:pPr>
          <w:hyperlink w:anchor="_Toc229660554" w:history="1">
            <w:r w:rsidRPr="00302DE4">
              <w:rPr>
                <w:rStyle w:val="Hyperlink"/>
                <w:noProof/>
              </w:rPr>
              <w:t>8.1 How data helps the NHS</w:t>
            </w:r>
            <w:r>
              <w:rPr>
                <w:noProof/>
                <w:webHidden/>
              </w:rPr>
              <w:tab/>
            </w:r>
            <w:r>
              <w:rPr>
                <w:noProof/>
                <w:webHidden/>
              </w:rPr>
              <w:fldChar w:fldCharType="begin"/>
            </w:r>
            <w:r>
              <w:rPr>
                <w:noProof/>
                <w:webHidden/>
              </w:rPr>
              <w:instrText xml:space="preserve"> PAGEREF _Toc229660554 \h </w:instrText>
            </w:r>
            <w:r>
              <w:rPr>
                <w:noProof/>
                <w:webHidden/>
              </w:rPr>
            </w:r>
            <w:r>
              <w:rPr>
                <w:noProof/>
                <w:webHidden/>
              </w:rPr>
              <w:fldChar w:fldCharType="separate"/>
            </w:r>
            <w:r>
              <w:rPr>
                <w:noProof/>
                <w:webHidden/>
              </w:rPr>
              <w:t>18</w:t>
            </w:r>
            <w:r>
              <w:rPr>
                <w:noProof/>
                <w:webHidden/>
              </w:rPr>
              <w:fldChar w:fldCharType="end"/>
            </w:r>
          </w:hyperlink>
        </w:p>
        <w:p w14:paraId="1FE324E3" w14:textId="3C3B7D87" w:rsidR="00B34B51" w:rsidRDefault="00B34B51">
          <w:pPr>
            <w:pStyle w:val="TOC2"/>
            <w:tabs>
              <w:tab w:val="right" w:leader="dot" w:pos="9016"/>
            </w:tabs>
            <w:rPr>
              <w:rFonts w:eastAsiaTheme="minorEastAsia"/>
              <w:noProof/>
              <w:lang w:eastAsia="en-GB"/>
            </w:rPr>
          </w:pPr>
          <w:hyperlink w:anchor="_Toc229660555" w:history="1">
            <w:r w:rsidRPr="00302DE4">
              <w:rPr>
                <w:rStyle w:val="Hyperlink"/>
                <w:noProof/>
              </w:rPr>
              <w:t>8.2 What is patient data used for?</w:t>
            </w:r>
            <w:r>
              <w:rPr>
                <w:noProof/>
                <w:webHidden/>
              </w:rPr>
              <w:tab/>
            </w:r>
            <w:r>
              <w:rPr>
                <w:noProof/>
                <w:webHidden/>
              </w:rPr>
              <w:fldChar w:fldCharType="begin"/>
            </w:r>
            <w:r>
              <w:rPr>
                <w:noProof/>
                <w:webHidden/>
              </w:rPr>
              <w:instrText xml:space="preserve"> PAGEREF _Toc229660555 \h </w:instrText>
            </w:r>
            <w:r>
              <w:rPr>
                <w:noProof/>
                <w:webHidden/>
              </w:rPr>
            </w:r>
            <w:r>
              <w:rPr>
                <w:noProof/>
                <w:webHidden/>
              </w:rPr>
              <w:fldChar w:fldCharType="separate"/>
            </w:r>
            <w:r>
              <w:rPr>
                <w:noProof/>
                <w:webHidden/>
              </w:rPr>
              <w:t>18</w:t>
            </w:r>
            <w:r>
              <w:rPr>
                <w:noProof/>
                <w:webHidden/>
              </w:rPr>
              <w:fldChar w:fldCharType="end"/>
            </w:r>
          </w:hyperlink>
        </w:p>
        <w:p w14:paraId="680AE3FE" w14:textId="55299B4D" w:rsidR="00B34B51" w:rsidRDefault="00B34B51">
          <w:pPr>
            <w:pStyle w:val="TOC2"/>
            <w:tabs>
              <w:tab w:val="right" w:leader="dot" w:pos="9016"/>
            </w:tabs>
            <w:rPr>
              <w:rFonts w:eastAsiaTheme="minorEastAsia"/>
              <w:noProof/>
              <w:lang w:eastAsia="en-GB"/>
            </w:rPr>
          </w:pPr>
          <w:hyperlink w:anchor="_Toc229660556" w:history="1">
            <w:r w:rsidRPr="00302DE4">
              <w:rPr>
                <w:rStyle w:val="Hyperlink"/>
                <w:noProof/>
              </w:rPr>
              <w:t>8.3 Caring for patients</w:t>
            </w:r>
            <w:r>
              <w:rPr>
                <w:noProof/>
                <w:webHidden/>
              </w:rPr>
              <w:tab/>
            </w:r>
            <w:r>
              <w:rPr>
                <w:noProof/>
                <w:webHidden/>
              </w:rPr>
              <w:fldChar w:fldCharType="begin"/>
            </w:r>
            <w:r>
              <w:rPr>
                <w:noProof/>
                <w:webHidden/>
              </w:rPr>
              <w:instrText xml:space="preserve"> PAGEREF _Toc229660556 \h </w:instrText>
            </w:r>
            <w:r>
              <w:rPr>
                <w:noProof/>
                <w:webHidden/>
              </w:rPr>
            </w:r>
            <w:r>
              <w:rPr>
                <w:noProof/>
                <w:webHidden/>
              </w:rPr>
              <w:fldChar w:fldCharType="separate"/>
            </w:r>
            <w:r>
              <w:rPr>
                <w:noProof/>
                <w:webHidden/>
              </w:rPr>
              <w:t>18</w:t>
            </w:r>
            <w:r>
              <w:rPr>
                <w:noProof/>
                <w:webHidden/>
              </w:rPr>
              <w:fldChar w:fldCharType="end"/>
            </w:r>
          </w:hyperlink>
        </w:p>
        <w:p w14:paraId="04D964B7" w14:textId="4FAD9AE0" w:rsidR="00B34B51" w:rsidRDefault="00B34B51">
          <w:pPr>
            <w:pStyle w:val="TOC2"/>
            <w:tabs>
              <w:tab w:val="right" w:leader="dot" w:pos="9016"/>
            </w:tabs>
            <w:rPr>
              <w:rFonts w:eastAsiaTheme="minorEastAsia"/>
              <w:noProof/>
              <w:lang w:eastAsia="en-GB"/>
            </w:rPr>
          </w:pPr>
          <w:hyperlink w:anchor="_Toc229660557" w:history="1">
            <w:r w:rsidRPr="00302DE4">
              <w:rPr>
                <w:rStyle w:val="Hyperlink"/>
                <w:noProof/>
              </w:rPr>
              <w:t>8.4 Planning and running NHS services</w:t>
            </w:r>
            <w:r w:rsidRPr="00302DE4">
              <w:rPr>
                <w:rStyle w:val="Hyperlink"/>
                <w:rFonts w:ascii="Arial" w:hAnsi="Arial" w:cs="Arial"/>
                <w:noProof/>
              </w:rPr>
              <w:t> </w:t>
            </w:r>
            <w:r>
              <w:rPr>
                <w:noProof/>
                <w:webHidden/>
              </w:rPr>
              <w:tab/>
            </w:r>
            <w:r>
              <w:rPr>
                <w:noProof/>
                <w:webHidden/>
              </w:rPr>
              <w:fldChar w:fldCharType="begin"/>
            </w:r>
            <w:r>
              <w:rPr>
                <w:noProof/>
                <w:webHidden/>
              </w:rPr>
              <w:instrText xml:space="preserve"> PAGEREF _Toc229660557 \h </w:instrText>
            </w:r>
            <w:r>
              <w:rPr>
                <w:noProof/>
                <w:webHidden/>
              </w:rPr>
            </w:r>
            <w:r>
              <w:rPr>
                <w:noProof/>
                <w:webHidden/>
              </w:rPr>
              <w:fldChar w:fldCharType="separate"/>
            </w:r>
            <w:r>
              <w:rPr>
                <w:noProof/>
                <w:webHidden/>
              </w:rPr>
              <w:t>18</w:t>
            </w:r>
            <w:r>
              <w:rPr>
                <w:noProof/>
                <w:webHidden/>
              </w:rPr>
              <w:fldChar w:fldCharType="end"/>
            </w:r>
          </w:hyperlink>
        </w:p>
        <w:p w14:paraId="22F96100" w14:textId="7FA5AF35" w:rsidR="00B34B51" w:rsidRDefault="00B34B51">
          <w:pPr>
            <w:pStyle w:val="TOC2"/>
            <w:tabs>
              <w:tab w:val="right" w:leader="dot" w:pos="9016"/>
            </w:tabs>
            <w:rPr>
              <w:rFonts w:eastAsiaTheme="minorEastAsia"/>
              <w:noProof/>
              <w:lang w:eastAsia="en-GB"/>
            </w:rPr>
          </w:pPr>
          <w:hyperlink w:anchor="_Toc229660558" w:history="1">
            <w:r w:rsidRPr="00302DE4">
              <w:rPr>
                <w:rStyle w:val="Hyperlink"/>
                <w:noProof/>
              </w:rPr>
              <w:t>8.5 Research</w:t>
            </w:r>
            <w:r w:rsidRPr="00302DE4">
              <w:rPr>
                <w:rStyle w:val="Hyperlink"/>
                <w:rFonts w:ascii="Arial" w:hAnsi="Arial" w:cs="Arial"/>
                <w:noProof/>
              </w:rPr>
              <w:t> </w:t>
            </w:r>
            <w:r>
              <w:rPr>
                <w:noProof/>
                <w:webHidden/>
              </w:rPr>
              <w:tab/>
            </w:r>
            <w:r>
              <w:rPr>
                <w:noProof/>
                <w:webHidden/>
              </w:rPr>
              <w:fldChar w:fldCharType="begin"/>
            </w:r>
            <w:r>
              <w:rPr>
                <w:noProof/>
                <w:webHidden/>
              </w:rPr>
              <w:instrText xml:space="preserve"> PAGEREF _Toc229660558 \h </w:instrText>
            </w:r>
            <w:r>
              <w:rPr>
                <w:noProof/>
                <w:webHidden/>
              </w:rPr>
            </w:r>
            <w:r>
              <w:rPr>
                <w:noProof/>
                <w:webHidden/>
              </w:rPr>
              <w:fldChar w:fldCharType="separate"/>
            </w:r>
            <w:r>
              <w:rPr>
                <w:noProof/>
                <w:webHidden/>
              </w:rPr>
              <w:t>19</w:t>
            </w:r>
            <w:r>
              <w:rPr>
                <w:noProof/>
                <w:webHidden/>
              </w:rPr>
              <w:fldChar w:fldCharType="end"/>
            </w:r>
          </w:hyperlink>
        </w:p>
        <w:p w14:paraId="540B1065" w14:textId="2AA0E4A1" w:rsidR="00B34B51" w:rsidRDefault="00B34B51">
          <w:pPr>
            <w:pStyle w:val="TOC2"/>
            <w:tabs>
              <w:tab w:val="right" w:leader="dot" w:pos="9016"/>
            </w:tabs>
            <w:rPr>
              <w:rFonts w:eastAsiaTheme="minorEastAsia"/>
              <w:noProof/>
              <w:lang w:eastAsia="en-GB"/>
            </w:rPr>
          </w:pPr>
          <w:hyperlink w:anchor="_Toc229660559" w:history="1">
            <w:r w:rsidRPr="00302DE4">
              <w:rPr>
                <w:rStyle w:val="Hyperlink"/>
                <w:noProof/>
              </w:rPr>
              <w:t>8.6 Protecting your data</w:t>
            </w:r>
            <w:r>
              <w:rPr>
                <w:noProof/>
                <w:webHidden/>
              </w:rPr>
              <w:tab/>
            </w:r>
            <w:r>
              <w:rPr>
                <w:noProof/>
                <w:webHidden/>
              </w:rPr>
              <w:fldChar w:fldCharType="begin"/>
            </w:r>
            <w:r>
              <w:rPr>
                <w:noProof/>
                <w:webHidden/>
              </w:rPr>
              <w:instrText xml:space="preserve"> PAGEREF _Toc229660559 \h </w:instrText>
            </w:r>
            <w:r>
              <w:rPr>
                <w:noProof/>
                <w:webHidden/>
              </w:rPr>
            </w:r>
            <w:r>
              <w:rPr>
                <w:noProof/>
                <w:webHidden/>
              </w:rPr>
              <w:fldChar w:fldCharType="separate"/>
            </w:r>
            <w:r>
              <w:rPr>
                <w:noProof/>
                <w:webHidden/>
              </w:rPr>
              <w:t>19</w:t>
            </w:r>
            <w:r>
              <w:rPr>
                <w:noProof/>
                <w:webHidden/>
              </w:rPr>
              <w:fldChar w:fldCharType="end"/>
            </w:r>
          </w:hyperlink>
        </w:p>
        <w:p w14:paraId="4780D2E6" w14:textId="4D3D8CE0" w:rsidR="00B34B51" w:rsidRDefault="00B34B51">
          <w:pPr>
            <w:pStyle w:val="TOC1"/>
            <w:tabs>
              <w:tab w:val="right" w:leader="dot" w:pos="9016"/>
            </w:tabs>
            <w:rPr>
              <w:rFonts w:eastAsiaTheme="minorEastAsia"/>
              <w:noProof/>
              <w:lang w:eastAsia="en-GB"/>
            </w:rPr>
          </w:pPr>
          <w:hyperlink w:anchor="_Toc229660560" w:history="1">
            <w:r w:rsidRPr="00302DE4">
              <w:rPr>
                <w:rStyle w:val="Hyperlink"/>
                <w:noProof/>
              </w:rPr>
              <w:t>9. Data Security and Governance</w:t>
            </w:r>
            <w:r>
              <w:rPr>
                <w:noProof/>
                <w:webHidden/>
              </w:rPr>
              <w:tab/>
            </w:r>
            <w:r>
              <w:rPr>
                <w:noProof/>
                <w:webHidden/>
              </w:rPr>
              <w:fldChar w:fldCharType="begin"/>
            </w:r>
            <w:r>
              <w:rPr>
                <w:noProof/>
                <w:webHidden/>
              </w:rPr>
              <w:instrText xml:space="preserve"> PAGEREF _Toc229660560 \h </w:instrText>
            </w:r>
            <w:r>
              <w:rPr>
                <w:noProof/>
                <w:webHidden/>
              </w:rPr>
            </w:r>
            <w:r>
              <w:rPr>
                <w:noProof/>
                <w:webHidden/>
              </w:rPr>
              <w:fldChar w:fldCharType="separate"/>
            </w:r>
            <w:r>
              <w:rPr>
                <w:noProof/>
                <w:webHidden/>
              </w:rPr>
              <w:t>19</w:t>
            </w:r>
            <w:r>
              <w:rPr>
                <w:noProof/>
                <w:webHidden/>
              </w:rPr>
              <w:fldChar w:fldCharType="end"/>
            </w:r>
          </w:hyperlink>
        </w:p>
        <w:p w14:paraId="3427A416" w14:textId="672FA9E9" w:rsidR="00B34B51" w:rsidRDefault="00B34B51">
          <w:pPr>
            <w:pStyle w:val="TOC1"/>
            <w:tabs>
              <w:tab w:val="right" w:leader="dot" w:pos="9016"/>
            </w:tabs>
            <w:rPr>
              <w:rFonts w:eastAsiaTheme="minorEastAsia"/>
              <w:noProof/>
              <w:lang w:eastAsia="en-GB"/>
            </w:rPr>
          </w:pPr>
          <w:hyperlink w:anchor="_Toc229660561" w:history="1">
            <w:r w:rsidRPr="00302DE4">
              <w:rPr>
                <w:rStyle w:val="Hyperlink"/>
                <w:noProof/>
              </w:rPr>
              <w:t>10. Transparency, Communications and Engagement</w:t>
            </w:r>
            <w:r>
              <w:rPr>
                <w:noProof/>
                <w:webHidden/>
              </w:rPr>
              <w:tab/>
            </w:r>
            <w:r>
              <w:rPr>
                <w:noProof/>
                <w:webHidden/>
              </w:rPr>
              <w:fldChar w:fldCharType="begin"/>
            </w:r>
            <w:r>
              <w:rPr>
                <w:noProof/>
                <w:webHidden/>
              </w:rPr>
              <w:instrText xml:space="preserve"> PAGEREF _Toc229660561 \h </w:instrText>
            </w:r>
            <w:r>
              <w:rPr>
                <w:noProof/>
                <w:webHidden/>
              </w:rPr>
            </w:r>
            <w:r>
              <w:rPr>
                <w:noProof/>
                <w:webHidden/>
              </w:rPr>
              <w:fldChar w:fldCharType="separate"/>
            </w:r>
            <w:r>
              <w:rPr>
                <w:noProof/>
                <w:webHidden/>
              </w:rPr>
              <w:t>20</w:t>
            </w:r>
            <w:r>
              <w:rPr>
                <w:noProof/>
                <w:webHidden/>
              </w:rPr>
              <w:fldChar w:fldCharType="end"/>
            </w:r>
          </w:hyperlink>
        </w:p>
        <w:p w14:paraId="6FCEB45C" w14:textId="61939FBF" w:rsidR="00B34B51" w:rsidRDefault="00B34B51">
          <w:pPr>
            <w:pStyle w:val="TOC2"/>
            <w:tabs>
              <w:tab w:val="right" w:leader="dot" w:pos="9016"/>
            </w:tabs>
            <w:rPr>
              <w:rFonts w:eastAsiaTheme="minorEastAsia"/>
              <w:noProof/>
              <w:lang w:eastAsia="en-GB"/>
            </w:rPr>
          </w:pPr>
          <w:hyperlink w:anchor="_Toc229660562" w:history="1">
            <w:r w:rsidRPr="00302DE4">
              <w:rPr>
                <w:rStyle w:val="Hyperlink"/>
                <w:noProof/>
              </w:rPr>
              <w:t>10.1 Q&amp;A NHS Digital &amp; Data Collections</w:t>
            </w:r>
            <w:r>
              <w:rPr>
                <w:noProof/>
                <w:webHidden/>
              </w:rPr>
              <w:tab/>
            </w:r>
            <w:r>
              <w:rPr>
                <w:noProof/>
                <w:webHidden/>
              </w:rPr>
              <w:fldChar w:fldCharType="begin"/>
            </w:r>
            <w:r>
              <w:rPr>
                <w:noProof/>
                <w:webHidden/>
              </w:rPr>
              <w:instrText xml:space="preserve"> PAGEREF _Toc229660562 \h </w:instrText>
            </w:r>
            <w:r>
              <w:rPr>
                <w:noProof/>
                <w:webHidden/>
              </w:rPr>
            </w:r>
            <w:r>
              <w:rPr>
                <w:noProof/>
                <w:webHidden/>
              </w:rPr>
              <w:fldChar w:fldCharType="separate"/>
            </w:r>
            <w:r>
              <w:rPr>
                <w:noProof/>
                <w:webHidden/>
              </w:rPr>
              <w:t>20</w:t>
            </w:r>
            <w:r>
              <w:rPr>
                <w:noProof/>
                <w:webHidden/>
              </w:rPr>
              <w:fldChar w:fldCharType="end"/>
            </w:r>
          </w:hyperlink>
        </w:p>
        <w:p w14:paraId="67EA1B7D" w14:textId="5E136FF6" w:rsidR="00B34B51" w:rsidRDefault="00B34B51">
          <w:pPr>
            <w:pStyle w:val="TOC1"/>
            <w:tabs>
              <w:tab w:val="right" w:leader="dot" w:pos="9016"/>
            </w:tabs>
            <w:rPr>
              <w:rFonts w:eastAsiaTheme="minorEastAsia"/>
              <w:noProof/>
              <w:lang w:eastAsia="en-GB"/>
            </w:rPr>
          </w:pPr>
          <w:hyperlink w:anchor="_Toc229660563" w:history="1">
            <w:r w:rsidRPr="00302DE4">
              <w:rPr>
                <w:rStyle w:val="Hyperlink"/>
                <w:noProof/>
              </w:rPr>
              <w:t>11 NHS Digital</w:t>
            </w:r>
            <w:r>
              <w:rPr>
                <w:noProof/>
                <w:webHidden/>
              </w:rPr>
              <w:tab/>
            </w:r>
            <w:r>
              <w:rPr>
                <w:noProof/>
                <w:webHidden/>
              </w:rPr>
              <w:fldChar w:fldCharType="begin"/>
            </w:r>
            <w:r>
              <w:rPr>
                <w:noProof/>
                <w:webHidden/>
              </w:rPr>
              <w:instrText xml:space="preserve"> PAGEREF _Toc229660563 \h </w:instrText>
            </w:r>
            <w:r>
              <w:rPr>
                <w:noProof/>
                <w:webHidden/>
              </w:rPr>
            </w:r>
            <w:r>
              <w:rPr>
                <w:noProof/>
                <w:webHidden/>
              </w:rPr>
              <w:fldChar w:fldCharType="separate"/>
            </w:r>
            <w:r>
              <w:rPr>
                <w:noProof/>
                <w:webHidden/>
              </w:rPr>
              <w:t>21</w:t>
            </w:r>
            <w:r>
              <w:rPr>
                <w:noProof/>
                <w:webHidden/>
              </w:rPr>
              <w:fldChar w:fldCharType="end"/>
            </w:r>
          </w:hyperlink>
        </w:p>
        <w:p w14:paraId="1B2D842C" w14:textId="66F048FD" w:rsidR="00B34B51" w:rsidRDefault="00B34B51">
          <w:pPr>
            <w:pStyle w:val="TOC2"/>
            <w:tabs>
              <w:tab w:val="right" w:leader="dot" w:pos="9016"/>
            </w:tabs>
            <w:rPr>
              <w:rFonts w:eastAsiaTheme="minorEastAsia"/>
              <w:noProof/>
              <w:lang w:eastAsia="en-GB"/>
            </w:rPr>
          </w:pPr>
          <w:hyperlink w:anchor="_Toc229660564" w:history="1">
            <w:r w:rsidRPr="00302DE4">
              <w:rPr>
                <w:rStyle w:val="Hyperlink"/>
                <w:noProof/>
              </w:rPr>
              <w:t>11.1 How NHS Digital use your information</w:t>
            </w:r>
            <w:r>
              <w:rPr>
                <w:noProof/>
                <w:webHidden/>
              </w:rPr>
              <w:tab/>
            </w:r>
            <w:r>
              <w:rPr>
                <w:noProof/>
                <w:webHidden/>
              </w:rPr>
              <w:fldChar w:fldCharType="begin"/>
            </w:r>
            <w:r>
              <w:rPr>
                <w:noProof/>
                <w:webHidden/>
              </w:rPr>
              <w:instrText xml:space="preserve"> PAGEREF _Toc229660564 \h </w:instrText>
            </w:r>
            <w:r>
              <w:rPr>
                <w:noProof/>
                <w:webHidden/>
              </w:rPr>
            </w:r>
            <w:r>
              <w:rPr>
                <w:noProof/>
                <w:webHidden/>
              </w:rPr>
              <w:fldChar w:fldCharType="separate"/>
            </w:r>
            <w:r>
              <w:rPr>
                <w:noProof/>
                <w:webHidden/>
              </w:rPr>
              <w:t>21</w:t>
            </w:r>
            <w:r>
              <w:rPr>
                <w:noProof/>
                <w:webHidden/>
              </w:rPr>
              <w:fldChar w:fldCharType="end"/>
            </w:r>
          </w:hyperlink>
        </w:p>
        <w:p w14:paraId="3C3445D4" w14:textId="79E0826E" w:rsidR="00B34B51" w:rsidRDefault="00B34B51">
          <w:pPr>
            <w:pStyle w:val="TOC2"/>
            <w:tabs>
              <w:tab w:val="right" w:leader="dot" w:pos="9016"/>
            </w:tabs>
            <w:rPr>
              <w:rFonts w:eastAsiaTheme="minorEastAsia"/>
              <w:noProof/>
              <w:lang w:eastAsia="en-GB"/>
            </w:rPr>
          </w:pPr>
          <w:hyperlink w:anchor="_Toc229660565" w:history="1">
            <w:r w:rsidRPr="00302DE4">
              <w:rPr>
                <w:rStyle w:val="Hyperlink"/>
                <w:noProof/>
              </w:rPr>
              <w:t>11.2 Opting Out</w:t>
            </w:r>
            <w:r>
              <w:rPr>
                <w:noProof/>
                <w:webHidden/>
              </w:rPr>
              <w:tab/>
            </w:r>
            <w:r>
              <w:rPr>
                <w:noProof/>
                <w:webHidden/>
              </w:rPr>
              <w:fldChar w:fldCharType="begin"/>
            </w:r>
            <w:r>
              <w:rPr>
                <w:noProof/>
                <w:webHidden/>
              </w:rPr>
              <w:instrText xml:space="preserve"> PAGEREF _Toc229660565 \h </w:instrText>
            </w:r>
            <w:r>
              <w:rPr>
                <w:noProof/>
                <w:webHidden/>
              </w:rPr>
            </w:r>
            <w:r>
              <w:rPr>
                <w:noProof/>
                <w:webHidden/>
              </w:rPr>
              <w:fldChar w:fldCharType="separate"/>
            </w:r>
            <w:r>
              <w:rPr>
                <w:noProof/>
                <w:webHidden/>
              </w:rPr>
              <w:t>22</w:t>
            </w:r>
            <w:r>
              <w:rPr>
                <w:noProof/>
                <w:webHidden/>
              </w:rPr>
              <w:fldChar w:fldCharType="end"/>
            </w:r>
          </w:hyperlink>
        </w:p>
        <w:p w14:paraId="3C67B88C" w14:textId="4351C7F0" w:rsidR="00B34B51" w:rsidRDefault="00B34B51">
          <w:pPr>
            <w:pStyle w:val="TOC2"/>
            <w:tabs>
              <w:tab w:val="right" w:leader="dot" w:pos="9016"/>
            </w:tabs>
            <w:rPr>
              <w:rFonts w:eastAsiaTheme="minorEastAsia"/>
              <w:noProof/>
              <w:lang w:eastAsia="en-GB"/>
            </w:rPr>
          </w:pPr>
          <w:hyperlink w:anchor="_Toc229660566" w:history="1">
            <w:r w:rsidRPr="00302DE4">
              <w:rPr>
                <w:rStyle w:val="Hyperlink"/>
                <w:noProof/>
              </w:rPr>
              <w:t>11.3 Type 1 Opt-out (Opting Out of Nhs Digital Collecting Your Data)</w:t>
            </w:r>
            <w:r>
              <w:rPr>
                <w:noProof/>
                <w:webHidden/>
              </w:rPr>
              <w:tab/>
            </w:r>
            <w:r>
              <w:rPr>
                <w:noProof/>
                <w:webHidden/>
              </w:rPr>
              <w:fldChar w:fldCharType="begin"/>
            </w:r>
            <w:r>
              <w:rPr>
                <w:noProof/>
                <w:webHidden/>
              </w:rPr>
              <w:instrText xml:space="preserve"> PAGEREF _Toc229660566 \h </w:instrText>
            </w:r>
            <w:r>
              <w:rPr>
                <w:noProof/>
                <w:webHidden/>
              </w:rPr>
            </w:r>
            <w:r>
              <w:rPr>
                <w:noProof/>
                <w:webHidden/>
              </w:rPr>
              <w:fldChar w:fldCharType="separate"/>
            </w:r>
            <w:r>
              <w:rPr>
                <w:noProof/>
                <w:webHidden/>
              </w:rPr>
              <w:t>22</w:t>
            </w:r>
            <w:r>
              <w:rPr>
                <w:noProof/>
                <w:webHidden/>
              </w:rPr>
              <w:fldChar w:fldCharType="end"/>
            </w:r>
          </w:hyperlink>
        </w:p>
        <w:p w14:paraId="721FA73A" w14:textId="6E6EB008" w:rsidR="00B34B51" w:rsidRDefault="00B34B51">
          <w:pPr>
            <w:pStyle w:val="TOC2"/>
            <w:tabs>
              <w:tab w:val="right" w:leader="dot" w:pos="9016"/>
            </w:tabs>
            <w:rPr>
              <w:rFonts w:eastAsiaTheme="minorEastAsia"/>
              <w:noProof/>
              <w:lang w:eastAsia="en-GB"/>
            </w:rPr>
          </w:pPr>
          <w:hyperlink w:anchor="_Toc229660567" w:history="1">
            <w:r w:rsidRPr="00302DE4">
              <w:rPr>
                <w:rStyle w:val="Hyperlink"/>
                <w:noProof/>
              </w:rPr>
              <w:t>11.4 National Data OPT-OUT (Opting Out of NHS Digital Sharing your Data)</w:t>
            </w:r>
            <w:r>
              <w:rPr>
                <w:noProof/>
                <w:webHidden/>
              </w:rPr>
              <w:tab/>
            </w:r>
            <w:r>
              <w:rPr>
                <w:noProof/>
                <w:webHidden/>
              </w:rPr>
              <w:fldChar w:fldCharType="begin"/>
            </w:r>
            <w:r>
              <w:rPr>
                <w:noProof/>
                <w:webHidden/>
              </w:rPr>
              <w:instrText xml:space="preserve"> PAGEREF _Toc229660567 \h </w:instrText>
            </w:r>
            <w:r>
              <w:rPr>
                <w:noProof/>
                <w:webHidden/>
              </w:rPr>
            </w:r>
            <w:r>
              <w:rPr>
                <w:noProof/>
                <w:webHidden/>
              </w:rPr>
              <w:fldChar w:fldCharType="separate"/>
            </w:r>
            <w:r>
              <w:rPr>
                <w:noProof/>
                <w:webHidden/>
              </w:rPr>
              <w:t>22</w:t>
            </w:r>
            <w:r>
              <w:rPr>
                <w:noProof/>
                <w:webHidden/>
              </w:rPr>
              <w:fldChar w:fldCharType="end"/>
            </w:r>
          </w:hyperlink>
        </w:p>
        <w:p w14:paraId="435F4A24" w14:textId="469E269D" w:rsidR="00B34B51" w:rsidRDefault="00B34B51">
          <w:pPr>
            <w:pStyle w:val="TOC2"/>
            <w:tabs>
              <w:tab w:val="right" w:leader="dot" w:pos="9016"/>
            </w:tabs>
            <w:rPr>
              <w:rFonts w:eastAsiaTheme="minorEastAsia"/>
              <w:noProof/>
              <w:lang w:eastAsia="en-GB"/>
            </w:rPr>
          </w:pPr>
          <w:hyperlink w:anchor="_Toc229660568" w:history="1">
            <w:r w:rsidRPr="00302DE4">
              <w:rPr>
                <w:rStyle w:val="Hyperlink"/>
                <w:noProof/>
              </w:rPr>
              <w:t>11.5 How long will we store your Information</w:t>
            </w:r>
            <w:r>
              <w:rPr>
                <w:noProof/>
                <w:webHidden/>
              </w:rPr>
              <w:tab/>
            </w:r>
            <w:r>
              <w:rPr>
                <w:noProof/>
                <w:webHidden/>
              </w:rPr>
              <w:fldChar w:fldCharType="begin"/>
            </w:r>
            <w:r>
              <w:rPr>
                <w:noProof/>
                <w:webHidden/>
              </w:rPr>
              <w:instrText xml:space="preserve"> PAGEREF _Toc229660568 \h </w:instrText>
            </w:r>
            <w:r>
              <w:rPr>
                <w:noProof/>
                <w:webHidden/>
              </w:rPr>
            </w:r>
            <w:r>
              <w:rPr>
                <w:noProof/>
                <w:webHidden/>
              </w:rPr>
              <w:fldChar w:fldCharType="separate"/>
            </w:r>
            <w:r>
              <w:rPr>
                <w:noProof/>
                <w:webHidden/>
              </w:rPr>
              <w:t>22</w:t>
            </w:r>
            <w:r>
              <w:rPr>
                <w:noProof/>
                <w:webHidden/>
              </w:rPr>
              <w:fldChar w:fldCharType="end"/>
            </w:r>
          </w:hyperlink>
        </w:p>
        <w:p w14:paraId="39AC1A79" w14:textId="6A8348B1" w:rsidR="00B34B51" w:rsidRDefault="00B34B51">
          <w:pPr>
            <w:pStyle w:val="TOC2"/>
            <w:tabs>
              <w:tab w:val="right" w:leader="dot" w:pos="9016"/>
            </w:tabs>
            <w:rPr>
              <w:rFonts w:eastAsiaTheme="minorEastAsia"/>
              <w:noProof/>
              <w:lang w:eastAsia="en-GB"/>
            </w:rPr>
          </w:pPr>
          <w:hyperlink w:anchor="_Toc229660569" w:history="1">
            <w:r w:rsidRPr="00302DE4">
              <w:rPr>
                <w:rStyle w:val="Hyperlink"/>
                <w:noProof/>
              </w:rPr>
              <w:t>11.6 How we lawfully use your Data</w:t>
            </w:r>
            <w:r>
              <w:rPr>
                <w:noProof/>
                <w:webHidden/>
              </w:rPr>
              <w:tab/>
            </w:r>
            <w:r>
              <w:rPr>
                <w:noProof/>
                <w:webHidden/>
              </w:rPr>
              <w:fldChar w:fldCharType="begin"/>
            </w:r>
            <w:r>
              <w:rPr>
                <w:noProof/>
                <w:webHidden/>
              </w:rPr>
              <w:instrText xml:space="preserve"> PAGEREF _Toc229660569 \h </w:instrText>
            </w:r>
            <w:r>
              <w:rPr>
                <w:noProof/>
                <w:webHidden/>
              </w:rPr>
            </w:r>
            <w:r>
              <w:rPr>
                <w:noProof/>
                <w:webHidden/>
              </w:rPr>
              <w:fldChar w:fldCharType="separate"/>
            </w:r>
            <w:r>
              <w:rPr>
                <w:noProof/>
                <w:webHidden/>
              </w:rPr>
              <w:t>23</w:t>
            </w:r>
            <w:r>
              <w:rPr>
                <w:noProof/>
                <w:webHidden/>
              </w:rPr>
              <w:fldChar w:fldCharType="end"/>
            </w:r>
          </w:hyperlink>
        </w:p>
        <w:p w14:paraId="1A80742B" w14:textId="1B873D71" w:rsidR="00B34B51" w:rsidRDefault="00B34B51">
          <w:pPr>
            <w:pStyle w:val="TOC1"/>
            <w:tabs>
              <w:tab w:val="right" w:leader="dot" w:pos="9016"/>
            </w:tabs>
            <w:rPr>
              <w:rFonts w:eastAsiaTheme="minorEastAsia"/>
              <w:noProof/>
              <w:lang w:eastAsia="en-GB"/>
            </w:rPr>
          </w:pPr>
          <w:hyperlink w:anchor="_Toc229660570" w:history="1">
            <w:r w:rsidRPr="00302DE4">
              <w:rPr>
                <w:rStyle w:val="Hyperlink"/>
                <w:noProof/>
              </w:rPr>
              <w:t>12. Your Summary Care Record</w:t>
            </w:r>
            <w:r>
              <w:rPr>
                <w:noProof/>
                <w:webHidden/>
              </w:rPr>
              <w:tab/>
            </w:r>
            <w:r>
              <w:rPr>
                <w:noProof/>
                <w:webHidden/>
              </w:rPr>
              <w:fldChar w:fldCharType="begin"/>
            </w:r>
            <w:r>
              <w:rPr>
                <w:noProof/>
                <w:webHidden/>
              </w:rPr>
              <w:instrText xml:space="preserve"> PAGEREF _Toc229660570 \h </w:instrText>
            </w:r>
            <w:r>
              <w:rPr>
                <w:noProof/>
                <w:webHidden/>
              </w:rPr>
            </w:r>
            <w:r>
              <w:rPr>
                <w:noProof/>
                <w:webHidden/>
              </w:rPr>
              <w:fldChar w:fldCharType="separate"/>
            </w:r>
            <w:r>
              <w:rPr>
                <w:noProof/>
                <w:webHidden/>
              </w:rPr>
              <w:t>23</w:t>
            </w:r>
            <w:r>
              <w:rPr>
                <w:noProof/>
                <w:webHidden/>
              </w:rPr>
              <w:fldChar w:fldCharType="end"/>
            </w:r>
          </w:hyperlink>
        </w:p>
        <w:p w14:paraId="4CF551CA" w14:textId="576A3AB3" w:rsidR="00B34B51" w:rsidRDefault="00B34B51">
          <w:pPr>
            <w:pStyle w:val="TOC1"/>
            <w:tabs>
              <w:tab w:val="right" w:leader="dot" w:pos="9016"/>
            </w:tabs>
            <w:rPr>
              <w:rFonts w:eastAsiaTheme="minorEastAsia"/>
              <w:noProof/>
              <w:lang w:eastAsia="en-GB"/>
            </w:rPr>
          </w:pPr>
          <w:hyperlink w:anchor="_Toc229660571" w:history="1">
            <w:r w:rsidRPr="00302DE4">
              <w:rPr>
                <w:rStyle w:val="Hyperlink"/>
                <w:noProof/>
              </w:rPr>
              <w:t>13. Risk Stratification</w:t>
            </w:r>
            <w:r>
              <w:rPr>
                <w:noProof/>
                <w:webHidden/>
              </w:rPr>
              <w:tab/>
            </w:r>
            <w:r>
              <w:rPr>
                <w:noProof/>
                <w:webHidden/>
              </w:rPr>
              <w:fldChar w:fldCharType="begin"/>
            </w:r>
            <w:r>
              <w:rPr>
                <w:noProof/>
                <w:webHidden/>
              </w:rPr>
              <w:instrText xml:space="preserve"> PAGEREF _Toc229660571 \h </w:instrText>
            </w:r>
            <w:r>
              <w:rPr>
                <w:noProof/>
                <w:webHidden/>
              </w:rPr>
            </w:r>
            <w:r>
              <w:rPr>
                <w:noProof/>
                <w:webHidden/>
              </w:rPr>
              <w:fldChar w:fldCharType="separate"/>
            </w:r>
            <w:r>
              <w:rPr>
                <w:noProof/>
                <w:webHidden/>
              </w:rPr>
              <w:t>24</w:t>
            </w:r>
            <w:r>
              <w:rPr>
                <w:noProof/>
                <w:webHidden/>
              </w:rPr>
              <w:fldChar w:fldCharType="end"/>
            </w:r>
          </w:hyperlink>
        </w:p>
        <w:p w14:paraId="7A4F86C0" w14:textId="32EE6A16" w:rsidR="00B34B51" w:rsidRDefault="00B34B51">
          <w:pPr>
            <w:pStyle w:val="TOC1"/>
            <w:tabs>
              <w:tab w:val="right" w:leader="dot" w:pos="9016"/>
            </w:tabs>
            <w:rPr>
              <w:rFonts w:eastAsiaTheme="minorEastAsia"/>
              <w:noProof/>
              <w:lang w:eastAsia="en-GB"/>
            </w:rPr>
          </w:pPr>
          <w:hyperlink w:anchor="_Toc229660572" w:history="1">
            <w:r w:rsidRPr="00302DE4">
              <w:rPr>
                <w:rStyle w:val="Hyperlink"/>
                <w:noProof/>
              </w:rPr>
              <w:t>14. National Screening Programs</w:t>
            </w:r>
            <w:r>
              <w:rPr>
                <w:noProof/>
                <w:webHidden/>
              </w:rPr>
              <w:tab/>
            </w:r>
            <w:r>
              <w:rPr>
                <w:noProof/>
                <w:webHidden/>
              </w:rPr>
              <w:fldChar w:fldCharType="begin"/>
            </w:r>
            <w:r>
              <w:rPr>
                <w:noProof/>
                <w:webHidden/>
              </w:rPr>
              <w:instrText xml:space="preserve"> PAGEREF _Toc229660572 \h </w:instrText>
            </w:r>
            <w:r>
              <w:rPr>
                <w:noProof/>
                <w:webHidden/>
              </w:rPr>
            </w:r>
            <w:r>
              <w:rPr>
                <w:noProof/>
                <w:webHidden/>
              </w:rPr>
              <w:fldChar w:fldCharType="separate"/>
            </w:r>
            <w:r>
              <w:rPr>
                <w:noProof/>
                <w:webHidden/>
              </w:rPr>
              <w:t>24</w:t>
            </w:r>
            <w:r>
              <w:rPr>
                <w:noProof/>
                <w:webHidden/>
              </w:rPr>
              <w:fldChar w:fldCharType="end"/>
            </w:r>
          </w:hyperlink>
        </w:p>
        <w:p w14:paraId="57F161D2" w14:textId="6C129286" w:rsidR="00B34B51" w:rsidRDefault="00B34B51">
          <w:pPr>
            <w:pStyle w:val="TOC1"/>
            <w:tabs>
              <w:tab w:val="right" w:leader="dot" w:pos="9016"/>
            </w:tabs>
            <w:rPr>
              <w:rFonts w:eastAsiaTheme="minorEastAsia"/>
              <w:noProof/>
              <w:lang w:eastAsia="en-GB"/>
            </w:rPr>
          </w:pPr>
          <w:hyperlink w:anchor="_Toc229660573" w:history="1">
            <w:r w:rsidRPr="00302DE4">
              <w:rPr>
                <w:rStyle w:val="Hyperlink"/>
                <w:noProof/>
              </w:rPr>
              <w:t>15. Medical Management</w:t>
            </w:r>
            <w:r>
              <w:rPr>
                <w:noProof/>
                <w:webHidden/>
              </w:rPr>
              <w:tab/>
            </w:r>
            <w:r>
              <w:rPr>
                <w:noProof/>
                <w:webHidden/>
              </w:rPr>
              <w:fldChar w:fldCharType="begin"/>
            </w:r>
            <w:r>
              <w:rPr>
                <w:noProof/>
                <w:webHidden/>
              </w:rPr>
              <w:instrText xml:space="preserve"> PAGEREF _Toc229660573 \h </w:instrText>
            </w:r>
            <w:r>
              <w:rPr>
                <w:noProof/>
                <w:webHidden/>
              </w:rPr>
            </w:r>
            <w:r>
              <w:rPr>
                <w:noProof/>
                <w:webHidden/>
              </w:rPr>
              <w:fldChar w:fldCharType="separate"/>
            </w:r>
            <w:r>
              <w:rPr>
                <w:noProof/>
                <w:webHidden/>
              </w:rPr>
              <w:t>25</w:t>
            </w:r>
            <w:r>
              <w:rPr>
                <w:noProof/>
                <w:webHidden/>
              </w:rPr>
              <w:fldChar w:fldCharType="end"/>
            </w:r>
          </w:hyperlink>
        </w:p>
        <w:p w14:paraId="624288AF" w14:textId="5BC36A48" w:rsidR="00B34B51" w:rsidRDefault="00B34B51">
          <w:pPr>
            <w:pStyle w:val="TOC1"/>
            <w:tabs>
              <w:tab w:val="right" w:leader="dot" w:pos="9016"/>
            </w:tabs>
            <w:rPr>
              <w:rFonts w:eastAsiaTheme="minorEastAsia"/>
              <w:noProof/>
              <w:lang w:eastAsia="en-GB"/>
            </w:rPr>
          </w:pPr>
          <w:hyperlink w:anchor="_Toc229660574" w:history="1">
            <w:r w:rsidRPr="00302DE4">
              <w:rPr>
                <w:rStyle w:val="Hyperlink"/>
                <w:noProof/>
              </w:rPr>
              <w:t>16. How do we Maintain the Confidentiality of your Records</w:t>
            </w:r>
            <w:r>
              <w:rPr>
                <w:noProof/>
                <w:webHidden/>
              </w:rPr>
              <w:tab/>
            </w:r>
            <w:r>
              <w:rPr>
                <w:noProof/>
                <w:webHidden/>
              </w:rPr>
              <w:fldChar w:fldCharType="begin"/>
            </w:r>
            <w:r>
              <w:rPr>
                <w:noProof/>
                <w:webHidden/>
              </w:rPr>
              <w:instrText xml:space="preserve"> PAGEREF _Toc229660574 \h </w:instrText>
            </w:r>
            <w:r>
              <w:rPr>
                <w:noProof/>
                <w:webHidden/>
              </w:rPr>
            </w:r>
            <w:r>
              <w:rPr>
                <w:noProof/>
                <w:webHidden/>
              </w:rPr>
              <w:fldChar w:fldCharType="separate"/>
            </w:r>
            <w:r>
              <w:rPr>
                <w:noProof/>
                <w:webHidden/>
              </w:rPr>
              <w:t>25</w:t>
            </w:r>
            <w:r>
              <w:rPr>
                <w:noProof/>
                <w:webHidden/>
              </w:rPr>
              <w:fldChar w:fldCharType="end"/>
            </w:r>
          </w:hyperlink>
        </w:p>
        <w:p w14:paraId="2D8281C9" w14:textId="5D7D4FDE" w:rsidR="00B34B51" w:rsidRDefault="00B34B51">
          <w:pPr>
            <w:pStyle w:val="TOC1"/>
            <w:tabs>
              <w:tab w:val="right" w:leader="dot" w:pos="9016"/>
            </w:tabs>
            <w:rPr>
              <w:rFonts w:eastAsiaTheme="minorEastAsia"/>
              <w:noProof/>
              <w:lang w:eastAsia="en-GB"/>
            </w:rPr>
          </w:pPr>
          <w:hyperlink w:anchor="_Toc229660575" w:history="1">
            <w:r w:rsidRPr="00302DE4">
              <w:rPr>
                <w:rStyle w:val="Hyperlink"/>
                <w:noProof/>
              </w:rPr>
              <w:t>17. Updating your Record</w:t>
            </w:r>
            <w:r>
              <w:rPr>
                <w:noProof/>
                <w:webHidden/>
              </w:rPr>
              <w:tab/>
            </w:r>
            <w:r>
              <w:rPr>
                <w:noProof/>
                <w:webHidden/>
              </w:rPr>
              <w:fldChar w:fldCharType="begin"/>
            </w:r>
            <w:r>
              <w:rPr>
                <w:noProof/>
                <w:webHidden/>
              </w:rPr>
              <w:instrText xml:space="preserve"> PAGEREF _Toc229660575 \h </w:instrText>
            </w:r>
            <w:r>
              <w:rPr>
                <w:noProof/>
                <w:webHidden/>
              </w:rPr>
            </w:r>
            <w:r>
              <w:rPr>
                <w:noProof/>
                <w:webHidden/>
              </w:rPr>
              <w:fldChar w:fldCharType="separate"/>
            </w:r>
            <w:r>
              <w:rPr>
                <w:noProof/>
                <w:webHidden/>
              </w:rPr>
              <w:t>26</w:t>
            </w:r>
            <w:r>
              <w:rPr>
                <w:noProof/>
                <w:webHidden/>
              </w:rPr>
              <w:fldChar w:fldCharType="end"/>
            </w:r>
          </w:hyperlink>
        </w:p>
        <w:p w14:paraId="02B9B831" w14:textId="2FE4F041" w:rsidR="00B34B51" w:rsidRDefault="00B34B51">
          <w:pPr>
            <w:pStyle w:val="TOC1"/>
            <w:tabs>
              <w:tab w:val="right" w:leader="dot" w:pos="9016"/>
            </w:tabs>
            <w:rPr>
              <w:rFonts w:eastAsiaTheme="minorEastAsia"/>
              <w:noProof/>
              <w:lang w:eastAsia="en-GB"/>
            </w:rPr>
          </w:pPr>
          <w:hyperlink w:anchor="_Toc229660576" w:history="1">
            <w:r w:rsidRPr="00302DE4">
              <w:rPr>
                <w:rStyle w:val="Hyperlink"/>
                <w:noProof/>
              </w:rPr>
              <w:t>18. Third Parties</w:t>
            </w:r>
            <w:r>
              <w:rPr>
                <w:noProof/>
                <w:webHidden/>
              </w:rPr>
              <w:tab/>
            </w:r>
            <w:r>
              <w:rPr>
                <w:noProof/>
                <w:webHidden/>
              </w:rPr>
              <w:fldChar w:fldCharType="begin"/>
            </w:r>
            <w:r>
              <w:rPr>
                <w:noProof/>
                <w:webHidden/>
              </w:rPr>
              <w:instrText xml:space="preserve"> PAGEREF _Toc229660576 \h </w:instrText>
            </w:r>
            <w:r>
              <w:rPr>
                <w:noProof/>
                <w:webHidden/>
              </w:rPr>
            </w:r>
            <w:r>
              <w:rPr>
                <w:noProof/>
                <w:webHidden/>
              </w:rPr>
              <w:fldChar w:fldCharType="separate"/>
            </w:r>
            <w:r>
              <w:rPr>
                <w:noProof/>
                <w:webHidden/>
              </w:rPr>
              <w:t>27</w:t>
            </w:r>
            <w:r>
              <w:rPr>
                <w:noProof/>
                <w:webHidden/>
              </w:rPr>
              <w:fldChar w:fldCharType="end"/>
            </w:r>
          </w:hyperlink>
        </w:p>
        <w:p w14:paraId="29DBDDCF" w14:textId="7BAACA73" w:rsidR="00B34B51" w:rsidRDefault="00B34B51">
          <w:pPr>
            <w:pStyle w:val="TOC2"/>
            <w:tabs>
              <w:tab w:val="right" w:leader="dot" w:pos="9016"/>
            </w:tabs>
            <w:rPr>
              <w:rFonts w:eastAsiaTheme="minorEastAsia"/>
              <w:noProof/>
              <w:lang w:eastAsia="en-GB"/>
            </w:rPr>
          </w:pPr>
          <w:hyperlink w:anchor="_Toc229660577" w:history="1">
            <w:r w:rsidRPr="00302DE4">
              <w:rPr>
                <w:rStyle w:val="Hyperlink"/>
                <w:noProof/>
              </w:rPr>
              <w:t>18.1 Services that may send us your personal data</w:t>
            </w:r>
            <w:r>
              <w:rPr>
                <w:noProof/>
                <w:webHidden/>
              </w:rPr>
              <w:tab/>
            </w:r>
            <w:r>
              <w:rPr>
                <w:noProof/>
                <w:webHidden/>
              </w:rPr>
              <w:fldChar w:fldCharType="begin"/>
            </w:r>
            <w:r>
              <w:rPr>
                <w:noProof/>
                <w:webHidden/>
              </w:rPr>
              <w:instrText xml:space="preserve"> PAGEREF _Toc229660577 \h </w:instrText>
            </w:r>
            <w:r>
              <w:rPr>
                <w:noProof/>
                <w:webHidden/>
              </w:rPr>
            </w:r>
            <w:r>
              <w:rPr>
                <w:noProof/>
                <w:webHidden/>
              </w:rPr>
              <w:fldChar w:fldCharType="separate"/>
            </w:r>
            <w:r>
              <w:rPr>
                <w:noProof/>
                <w:webHidden/>
              </w:rPr>
              <w:t>27</w:t>
            </w:r>
            <w:r>
              <w:rPr>
                <w:noProof/>
                <w:webHidden/>
              </w:rPr>
              <w:fldChar w:fldCharType="end"/>
            </w:r>
          </w:hyperlink>
        </w:p>
        <w:p w14:paraId="72D915E8" w14:textId="56308EB1" w:rsidR="00B34B51" w:rsidRDefault="00B34B51">
          <w:pPr>
            <w:pStyle w:val="TOC1"/>
            <w:tabs>
              <w:tab w:val="right" w:leader="dot" w:pos="9016"/>
            </w:tabs>
            <w:rPr>
              <w:rFonts w:eastAsiaTheme="minorEastAsia"/>
              <w:noProof/>
              <w:lang w:eastAsia="en-GB"/>
            </w:rPr>
          </w:pPr>
          <w:hyperlink w:anchor="_Toc229660578" w:history="1">
            <w:r w:rsidRPr="00302DE4">
              <w:rPr>
                <w:rStyle w:val="Hyperlink"/>
                <w:noProof/>
              </w:rPr>
              <w:t>19. Who are our Partner Organisations</w:t>
            </w:r>
            <w:r>
              <w:rPr>
                <w:noProof/>
                <w:webHidden/>
              </w:rPr>
              <w:tab/>
            </w:r>
            <w:r>
              <w:rPr>
                <w:noProof/>
                <w:webHidden/>
              </w:rPr>
              <w:fldChar w:fldCharType="begin"/>
            </w:r>
            <w:r>
              <w:rPr>
                <w:noProof/>
                <w:webHidden/>
              </w:rPr>
              <w:instrText xml:space="preserve"> PAGEREF _Toc229660578 \h </w:instrText>
            </w:r>
            <w:r>
              <w:rPr>
                <w:noProof/>
                <w:webHidden/>
              </w:rPr>
            </w:r>
            <w:r>
              <w:rPr>
                <w:noProof/>
                <w:webHidden/>
              </w:rPr>
              <w:fldChar w:fldCharType="separate"/>
            </w:r>
            <w:r>
              <w:rPr>
                <w:noProof/>
                <w:webHidden/>
              </w:rPr>
              <w:t>27</w:t>
            </w:r>
            <w:r>
              <w:rPr>
                <w:noProof/>
                <w:webHidden/>
              </w:rPr>
              <w:fldChar w:fldCharType="end"/>
            </w:r>
          </w:hyperlink>
        </w:p>
        <w:p w14:paraId="0D2A4F9C" w14:textId="4805AFB5" w:rsidR="00B34B51" w:rsidRDefault="00B34B51">
          <w:pPr>
            <w:pStyle w:val="TOC1"/>
            <w:tabs>
              <w:tab w:val="right" w:leader="dot" w:pos="9016"/>
            </w:tabs>
            <w:rPr>
              <w:rFonts w:eastAsiaTheme="minorEastAsia"/>
              <w:noProof/>
              <w:lang w:eastAsia="en-GB"/>
            </w:rPr>
          </w:pPr>
          <w:hyperlink w:anchor="_Toc229660579" w:history="1">
            <w:r w:rsidRPr="00302DE4">
              <w:rPr>
                <w:rStyle w:val="Hyperlink"/>
                <w:noProof/>
              </w:rPr>
              <w:t>20. Social Prescribers</w:t>
            </w:r>
            <w:r>
              <w:rPr>
                <w:noProof/>
                <w:webHidden/>
              </w:rPr>
              <w:tab/>
            </w:r>
            <w:r>
              <w:rPr>
                <w:noProof/>
                <w:webHidden/>
              </w:rPr>
              <w:fldChar w:fldCharType="begin"/>
            </w:r>
            <w:r>
              <w:rPr>
                <w:noProof/>
                <w:webHidden/>
              </w:rPr>
              <w:instrText xml:space="preserve"> PAGEREF _Toc229660579 \h </w:instrText>
            </w:r>
            <w:r>
              <w:rPr>
                <w:noProof/>
                <w:webHidden/>
              </w:rPr>
            </w:r>
            <w:r>
              <w:rPr>
                <w:noProof/>
                <w:webHidden/>
              </w:rPr>
              <w:fldChar w:fldCharType="separate"/>
            </w:r>
            <w:r>
              <w:rPr>
                <w:noProof/>
                <w:webHidden/>
              </w:rPr>
              <w:t>28</w:t>
            </w:r>
            <w:r>
              <w:rPr>
                <w:noProof/>
                <w:webHidden/>
              </w:rPr>
              <w:fldChar w:fldCharType="end"/>
            </w:r>
          </w:hyperlink>
        </w:p>
        <w:p w14:paraId="2B3CBD8F" w14:textId="36206236" w:rsidR="00B34B51" w:rsidRDefault="00B34B51">
          <w:pPr>
            <w:pStyle w:val="TOC1"/>
            <w:tabs>
              <w:tab w:val="right" w:leader="dot" w:pos="9016"/>
            </w:tabs>
            <w:rPr>
              <w:rFonts w:eastAsiaTheme="minorEastAsia"/>
              <w:noProof/>
              <w:lang w:eastAsia="en-GB"/>
            </w:rPr>
          </w:pPr>
          <w:hyperlink w:anchor="_Toc229660580" w:history="1">
            <w:r w:rsidRPr="00302DE4">
              <w:rPr>
                <w:rStyle w:val="Hyperlink"/>
                <w:noProof/>
              </w:rPr>
              <w:t>21. What is Population Health Management</w:t>
            </w:r>
            <w:r>
              <w:rPr>
                <w:noProof/>
                <w:webHidden/>
              </w:rPr>
              <w:tab/>
            </w:r>
            <w:r>
              <w:rPr>
                <w:noProof/>
                <w:webHidden/>
              </w:rPr>
              <w:fldChar w:fldCharType="begin"/>
            </w:r>
            <w:r>
              <w:rPr>
                <w:noProof/>
                <w:webHidden/>
              </w:rPr>
              <w:instrText xml:space="preserve"> PAGEREF _Toc229660580 \h </w:instrText>
            </w:r>
            <w:r>
              <w:rPr>
                <w:noProof/>
                <w:webHidden/>
              </w:rPr>
            </w:r>
            <w:r>
              <w:rPr>
                <w:noProof/>
                <w:webHidden/>
              </w:rPr>
              <w:fldChar w:fldCharType="separate"/>
            </w:r>
            <w:r>
              <w:rPr>
                <w:noProof/>
                <w:webHidden/>
              </w:rPr>
              <w:t>28</w:t>
            </w:r>
            <w:r>
              <w:rPr>
                <w:noProof/>
                <w:webHidden/>
              </w:rPr>
              <w:fldChar w:fldCharType="end"/>
            </w:r>
          </w:hyperlink>
        </w:p>
        <w:p w14:paraId="5440DF08" w14:textId="139475B0" w:rsidR="00B34B51" w:rsidRDefault="00B34B51">
          <w:pPr>
            <w:pStyle w:val="TOC2"/>
            <w:tabs>
              <w:tab w:val="right" w:leader="dot" w:pos="9016"/>
            </w:tabs>
            <w:rPr>
              <w:rFonts w:eastAsiaTheme="minorEastAsia"/>
              <w:noProof/>
              <w:lang w:eastAsia="en-GB"/>
            </w:rPr>
          </w:pPr>
          <w:hyperlink w:anchor="_Toc229660581" w:history="1">
            <w:r w:rsidRPr="00302DE4">
              <w:rPr>
                <w:rStyle w:val="Hyperlink"/>
                <w:noProof/>
              </w:rPr>
              <w:t>21.1 How will your personal data be used</w:t>
            </w:r>
            <w:r>
              <w:rPr>
                <w:noProof/>
                <w:webHidden/>
              </w:rPr>
              <w:tab/>
            </w:r>
            <w:r>
              <w:rPr>
                <w:noProof/>
                <w:webHidden/>
              </w:rPr>
              <w:fldChar w:fldCharType="begin"/>
            </w:r>
            <w:r>
              <w:rPr>
                <w:noProof/>
                <w:webHidden/>
              </w:rPr>
              <w:instrText xml:space="preserve"> PAGEREF _Toc229660581 \h </w:instrText>
            </w:r>
            <w:r>
              <w:rPr>
                <w:noProof/>
                <w:webHidden/>
              </w:rPr>
            </w:r>
            <w:r>
              <w:rPr>
                <w:noProof/>
                <w:webHidden/>
              </w:rPr>
              <w:fldChar w:fldCharType="separate"/>
            </w:r>
            <w:r>
              <w:rPr>
                <w:noProof/>
                <w:webHidden/>
              </w:rPr>
              <w:t>29</w:t>
            </w:r>
            <w:r>
              <w:rPr>
                <w:noProof/>
                <w:webHidden/>
              </w:rPr>
              <w:fldChar w:fldCharType="end"/>
            </w:r>
          </w:hyperlink>
        </w:p>
        <w:p w14:paraId="57B905B4" w14:textId="0A92D25D" w:rsidR="00B34B51" w:rsidRDefault="00B34B51">
          <w:pPr>
            <w:pStyle w:val="TOC2"/>
            <w:tabs>
              <w:tab w:val="right" w:leader="dot" w:pos="9016"/>
            </w:tabs>
            <w:rPr>
              <w:rFonts w:eastAsiaTheme="minorEastAsia"/>
              <w:noProof/>
              <w:lang w:eastAsia="en-GB"/>
            </w:rPr>
          </w:pPr>
          <w:hyperlink w:anchor="_Toc229660582" w:history="1">
            <w:r w:rsidRPr="00302DE4">
              <w:rPr>
                <w:rStyle w:val="Hyperlink"/>
                <w:noProof/>
              </w:rPr>
              <w:t>21.2 Who will your personal data be shared with</w:t>
            </w:r>
            <w:r>
              <w:rPr>
                <w:noProof/>
                <w:webHidden/>
              </w:rPr>
              <w:tab/>
            </w:r>
            <w:r>
              <w:rPr>
                <w:noProof/>
                <w:webHidden/>
              </w:rPr>
              <w:fldChar w:fldCharType="begin"/>
            </w:r>
            <w:r>
              <w:rPr>
                <w:noProof/>
                <w:webHidden/>
              </w:rPr>
              <w:instrText xml:space="preserve"> PAGEREF _Toc229660582 \h </w:instrText>
            </w:r>
            <w:r>
              <w:rPr>
                <w:noProof/>
                <w:webHidden/>
              </w:rPr>
            </w:r>
            <w:r>
              <w:rPr>
                <w:noProof/>
                <w:webHidden/>
              </w:rPr>
              <w:fldChar w:fldCharType="separate"/>
            </w:r>
            <w:r>
              <w:rPr>
                <w:noProof/>
                <w:webHidden/>
              </w:rPr>
              <w:t>29</w:t>
            </w:r>
            <w:r>
              <w:rPr>
                <w:noProof/>
                <w:webHidden/>
              </w:rPr>
              <w:fldChar w:fldCharType="end"/>
            </w:r>
          </w:hyperlink>
        </w:p>
        <w:p w14:paraId="701CB563" w14:textId="492A0ACB" w:rsidR="00B34B51" w:rsidRDefault="00B34B51">
          <w:pPr>
            <w:pStyle w:val="TOC2"/>
            <w:tabs>
              <w:tab w:val="right" w:leader="dot" w:pos="9016"/>
            </w:tabs>
            <w:rPr>
              <w:rFonts w:eastAsiaTheme="minorEastAsia"/>
              <w:noProof/>
              <w:lang w:eastAsia="en-GB"/>
            </w:rPr>
          </w:pPr>
          <w:hyperlink w:anchor="_Toc229660583" w:history="1">
            <w:r w:rsidRPr="00302DE4">
              <w:rPr>
                <w:rStyle w:val="Hyperlink"/>
                <w:noProof/>
              </w:rPr>
              <w:t>21.3 Is using your information lawful</w:t>
            </w:r>
            <w:r>
              <w:rPr>
                <w:noProof/>
                <w:webHidden/>
              </w:rPr>
              <w:tab/>
            </w:r>
            <w:r>
              <w:rPr>
                <w:noProof/>
                <w:webHidden/>
              </w:rPr>
              <w:fldChar w:fldCharType="begin"/>
            </w:r>
            <w:r>
              <w:rPr>
                <w:noProof/>
                <w:webHidden/>
              </w:rPr>
              <w:instrText xml:space="preserve"> PAGEREF _Toc229660583 \h </w:instrText>
            </w:r>
            <w:r>
              <w:rPr>
                <w:noProof/>
                <w:webHidden/>
              </w:rPr>
            </w:r>
            <w:r>
              <w:rPr>
                <w:noProof/>
                <w:webHidden/>
              </w:rPr>
              <w:fldChar w:fldCharType="separate"/>
            </w:r>
            <w:r>
              <w:rPr>
                <w:noProof/>
                <w:webHidden/>
              </w:rPr>
              <w:t>29</w:t>
            </w:r>
            <w:r>
              <w:rPr>
                <w:noProof/>
                <w:webHidden/>
              </w:rPr>
              <w:fldChar w:fldCharType="end"/>
            </w:r>
          </w:hyperlink>
        </w:p>
        <w:p w14:paraId="18677F7E" w14:textId="5A5FF5ED" w:rsidR="00B34B51" w:rsidRDefault="00B34B51">
          <w:pPr>
            <w:pStyle w:val="TOC2"/>
            <w:tabs>
              <w:tab w:val="right" w:leader="dot" w:pos="9016"/>
            </w:tabs>
            <w:rPr>
              <w:rFonts w:eastAsiaTheme="minorEastAsia"/>
              <w:noProof/>
              <w:lang w:eastAsia="en-GB"/>
            </w:rPr>
          </w:pPr>
          <w:hyperlink w:anchor="_Toc229660584" w:history="1">
            <w:r w:rsidRPr="00302DE4">
              <w:rPr>
                <w:rStyle w:val="Hyperlink"/>
                <w:noProof/>
              </w:rPr>
              <w:t>21.4 What will happen to you information when the project is finished</w:t>
            </w:r>
            <w:r>
              <w:rPr>
                <w:noProof/>
                <w:webHidden/>
              </w:rPr>
              <w:tab/>
            </w:r>
            <w:r>
              <w:rPr>
                <w:noProof/>
                <w:webHidden/>
              </w:rPr>
              <w:fldChar w:fldCharType="begin"/>
            </w:r>
            <w:r>
              <w:rPr>
                <w:noProof/>
                <w:webHidden/>
              </w:rPr>
              <w:instrText xml:space="preserve"> PAGEREF _Toc229660584 \h </w:instrText>
            </w:r>
            <w:r>
              <w:rPr>
                <w:noProof/>
                <w:webHidden/>
              </w:rPr>
            </w:r>
            <w:r>
              <w:rPr>
                <w:noProof/>
                <w:webHidden/>
              </w:rPr>
              <w:fldChar w:fldCharType="separate"/>
            </w:r>
            <w:r>
              <w:rPr>
                <w:noProof/>
                <w:webHidden/>
              </w:rPr>
              <w:t>30</w:t>
            </w:r>
            <w:r>
              <w:rPr>
                <w:noProof/>
                <w:webHidden/>
              </w:rPr>
              <w:fldChar w:fldCharType="end"/>
            </w:r>
          </w:hyperlink>
        </w:p>
        <w:p w14:paraId="5592C73C" w14:textId="43FC5583" w:rsidR="00B34B51" w:rsidRDefault="00B34B51">
          <w:pPr>
            <w:pStyle w:val="TOC1"/>
            <w:tabs>
              <w:tab w:val="right" w:leader="dot" w:pos="9016"/>
            </w:tabs>
            <w:rPr>
              <w:rFonts w:eastAsiaTheme="minorEastAsia"/>
              <w:noProof/>
              <w:lang w:eastAsia="en-GB"/>
            </w:rPr>
          </w:pPr>
          <w:hyperlink w:anchor="_Toc229660585" w:history="1">
            <w:r w:rsidRPr="00302DE4">
              <w:rPr>
                <w:rStyle w:val="Hyperlink"/>
                <w:noProof/>
              </w:rPr>
              <w:t>22. Coronavirus Pandemic – Data Protection</w:t>
            </w:r>
            <w:r>
              <w:rPr>
                <w:noProof/>
                <w:webHidden/>
              </w:rPr>
              <w:tab/>
            </w:r>
            <w:r>
              <w:rPr>
                <w:noProof/>
                <w:webHidden/>
              </w:rPr>
              <w:fldChar w:fldCharType="begin"/>
            </w:r>
            <w:r>
              <w:rPr>
                <w:noProof/>
                <w:webHidden/>
              </w:rPr>
              <w:instrText xml:space="preserve"> PAGEREF _Toc229660585 \h </w:instrText>
            </w:r>
            <w:r>
              <w:rPr>
                <w:noProof/>
                <w:webHidden/>
              </w:rPr>
            </w:r>
            <w:r>
              <w:rPr>
                <w:noProof/>
                <w:webHidden/>
              </w:rPr>
              <w:fldChar w:fldCharType="separate"/>
            </w:r>
            <w:r>
              <w:rPr>
                <w:noProof/>
                <w:webHidden/>
              </w:rPr>
              <w:t>30</w:t>
            </w:r>
            <w:r>
              <w:rPr>
                <w:noProof/>
                <w:webHidden/>
              </w:rPr>
              <w:fldChar w:fldCharType="end"/>
            </w:r>
          </w:hyperlink>
        </w:p>
        <w:p w14:paraId="7AF2270E" w14:textId="5EA9FE07" w:rsidR="00B34B51" w:rsidRDefault="00B34B51">
          <w:pPr>
            <w:pStyle w:val="TOC1"/>
            <w:tabs>
              <w:tab w:val="right" w:leader="dot" w:pos="9016"/>
            </w:tabs>
            <w:rPr>
              <w:rFonts w:eastAsiaTheme="minorEastAsia"/>
              <w:noProof/>
              <w:lang w:eastAsia="en-GB"/>
            </w:rPr>
          </w:pPr>
          <w:hyperlink w:anchor="_Toc229660586" w:history="1">
            <w:r w:rsidRPr="00302DE4">
              <w:rPr>
                <w:rStyle w:val="Hyperlink"/>
                <w:noProof/>
              </w:rPr>
              <w:t>23. Information Commissioner</w:t>
            </w:r>
            <w:r>
              <w:rPr>
                <w:noProof/>
                <w:webHidden/>
              </w:rPr>
              <w:tab/>
            </w:r>
            <w:r>
              <w:rPr>
                <w:noProof/>
                <w:webHidden/>
              </w:rPr>
              <w:fldChar w:fldCharType="begin"/>
            </w:r>
            <w:r>
              <w:rPr>
                <w:noProof/>
                <w:webHidden/>
              </w:rPr>
              <w:instrText xml:space="preserve"> PAGEREF _Toc229660586 \h </w:instrText>
            </w:r>
            <w:r>
              <w:rPr>
                <w:noProof/>
                <w:webHidden/>
              </w:rPr>
            </w:r>
            <w:r>
              <w:rPr>
                <w:noProof/>
                <w:webHidden/>
              </w:rPr>
              <w:fldChar w:fldCharType="separate"/>
            </w:r>
            <w:r>
              <w:rPr>
                <w:noProof/>
                <w:webHidden/>
              </w:rPr>
              <w:t>31</w:t>
            </w:r>
            <w:r>
              <w:rPr>
                <w:noProof/>
                <w:webHidden/>
              </w:rPr>
              <w:fldChar w:fldCharType="end"/>
            </w:r>
          </w:hyperlink>
        </w:p>
        <w:p w14:paraId="36D13142" w14:textId="58F952DA" w:rsidR="00B34B51" w:rsidRDefault="00B34B51">
          <w:pPr>
            <w:pStyle w:val="TOC1"/>
            <w:tabs>
              <w:tab w:val="right" w:leader="dot" w:pos="9016"/>
            </w:tabs>
            <w:rPr>
              <w:rFonts w:eastAsiaTheme="minorEastAsia"/>
              <w:noProof/>
              <w:lang w:eastAsia="en-GB"/>
            </w:rPr>
          </w:pPr>
          <w:hyperlink w:anchor="_Toc229660587" w:history="1">
            <w:r w:rsidRPr="00302DE4">
              <w:rPr>
                <w:rStyle w:val="Hyperlink"/>
                <w:noProof/>
              </w:rPr>
              <w:t>24. Our Practice Website</w:t>
            </w:r>
            <w:r>
              <w:rPr>
                <w:noProof/>
                <w:webHidden/>
              </w:rPr>
              <w:tab/>
            </w:r>
            <w:r>
              <w:rPr>
                <w:noProof/>
                <w:webHidden/>
              </w:rPr>
              <w:fldChar w:fldCharType="begin"/>
            </w:r>
            <w:r>
              <w:rPr>
                <w:noProof/>
                <w:webHidden/>
              </w:rPr>
              <w:instrText xml:space="preserve"> PAGEREF _Toc229660587 \h </w:instrText>
            </w:r>
            <w:r>
              <w:rPr>
                <w:noProof/>
                <w:webHidden/>
              </w:rPr>
            </w:r>
            <w:r>
              <w:rPr>
                <w:noProof/>
                <w:webHidden/>
              </w:rPr>
              <w:fldChar w:fldCharType="separate"/>
            </w:r>
            <w:r>
              <w:rPr>
                <w:noProof/>
                <w:webHidden/>
              </w:rPr>
              <w:t>32</w:t>
            </w:r>
            <w:r>
              <w:rPr>
                <w:noProof/>
                <w:webHidden/>
              </w:rPr>
              <w:fldChar w:fldCharType="end"/>
            </w:r>
          </w:hyperlink>
        </w:p>
        <w:p w14:paraId="125B7D7B" w14:textId="5BF66C05" w:rsidR="00B34B51" w:rsidRDefault="00B34B51">
          <w:pPr>
            <w:pStyle w:val="TOC1"/>
            <w:tabs>
              <w:tab w:val="right" w:leader="dot" w:pos="9016"/>
            </w:tabs>
            <w:rPr>
              <w:rFonts w:eastAsiaTheme="minorEastAsia"/>
              <w:noProof/>
              <w:lang w:eastAsia="en-GB"/>
            </w:rPr>
          </w:pPr>
          <w:hyperlink w:anchor="_Toc229660588" w:history="1">
            <w:r w:rsidRPr="00302DE4">
              <w:rPr>
                <w:rStyle w:val="Hyperlink"/>
                <w:noProof/>
              </w:rPr>
              <w:t>25. Security</w:t>
            </w:r>
            <w:r>
              <w:rPr>
                <w:noProof/>
                <w:webHidden/>
              </w:rPr>
              <w:tab/>
            </w:r>
            <w:r>
              <w:rPr>
                <w:noProof/>
                <w:webHidden/>
              </w:rPr>
              <w:fldChar w:fldCharType="begin"/>
            </w:r>
            <w:r>
              <w:rPr>
                <w:noProof/>
                <w:webHidden/>
              </w:rPr>
              <w:instrText xml:space="preserve"> PAGEREF _Toc229660588 \h </w:instrText>
            </w:r>
            <w:r>
              <w:rPr>
                <w:noProof/>
                <w:webHidden/>
              </w:rPr>
            </w:r>
            <w:r>
              <w:rPr>
                <w:noProof/>
                <w:webHidden/>
              </w:rPr>
              <w:fldChar w:fldCharType="separate"/>
            </w:r>
            <w:r>
              <w:rPr>
                <w:noProof/>
                <w:webHidden/>
              </w:rPr>
              <w:t>32</w:t>
            </w:r>
            <w:r>
              <w:rPr>
                <w:noProof/>
                <w:webHidden/>
              </w:rPr>
              <w:fldChar w:fldCharType="end"/>
            </w:r>
          </w:hyperlink>
        </w:p>
        <w:p w14:paraId="5AE99C9E" w14:textId="2D05BD0C" w:rsidR="00B34B51" w:rsidRDefault="00B34B51">
          <w:pPr>
            <w:pStyle w:val="TOC1"/>
            <w:tabs>
              <w:tab w:val="right" w:leader="dot" w:pos="9016"/>
            </w:tabs>
            <w:rPr>
              <w:rFonts w:eastAsiaTheme="minorEastAsia"/>
              <w:noProof/>
              <w:lang w:eastAsia="en-GB"/>
            </w:rPr>
          </w:pPr>
          <w:hyperlink w:anchor="_Toc229660589" w:history="1">
            <w:r w:rsidRPr="00302DE4">
              <w:rPr>
                <w:rStyle w:val="Hyperlink"/>
                <w:noProof/>
              </w:rPr>
              <w:t>26. Data Storage</w:t>
            </w:r>
            <w:r>
              <w:rPr>
                <w:noProof/>
                <w:webHidden/>
              </w:rPr>
              <w:tab/>
            </w:r>
            <w:r>
              <w:rPr>
                <w:noProof/>
                <w:webHidden/>
              </w:rPr>
              <w:fldChar w:fldCharType="begin"/>
            </w:r>
            <w:r>
              <w:rPr>
                <w:noProof/>
                <w:webHidden/>
              </w:rPr>
              <w:instrText xml:space="preserve"> PAGEREF _Toc229660589 \h </w:instrText>
            </w:r>
            <w:r>
              <w:rPr>
                <w:noProof/>
                <w:webHidden/>
              </w:rPr>
            </w:r>
            <w:r>
              <w:rPr>
                <w:noProof/>
                <w:webHidden/>
              </w:rPr>
              <w:fldChar w:fldCharType="separate"/>
            </w:r>
            <w:r>
              <w:rPr>
                <w:noProof/>
                <w:webHidden/>
              </w:rPr>
              <w:t>32</w:t>
            </w:r>
            <w:r>
              <w:rPr>
                <w:noProof/>
                <w:webHidden/>
              </w:rPr>
              <w:fldChar w:fldCharType="end"/>
            </w:r>
          </w:hyperlink>
        </w:p>
        <w:p w14:paraId="4F2A376F" w14:textId="307A9E39" w:rsidR="00B34B51" w:rsidRDefault="00B34B51">
          <w:pPr>
            <w:pStyle w:val="TOC1"/>
            <w:tabs>
              <w:tab w:val="right" w:leader="dot" w:pos="9016"/>
            </w:tabs>
            <w:rPr>
              <w:rFonts w:eastAsiaTheme="minorEastAsia"/>
              <w:noProof/>
              <w:lang w:eastAsia="en-GB"/>
            </w:rPr>
          </w:pPr>
          <w:hyperlink w:anchor="_Toc229660590" w:history="1">
            <w:r w:rsidRPr="00302DE4">
              <w:rPr>
                <w:rStyle w:val="Hyperlink"/>
                <w:noProof/>
              </w:rPr>
              <w:t>27. If English isn’t your first language</w:t>
            </w:r>
            <w:r>
              <w:rPr>
                <w:noProof/>
                <w:webHidden/>
              </w:rPr>
              <w:tab/>
            </w:r>
            <w:r>
              <w:rPr>
                <w:noProof/>
                <w:webHidden/>
              </w:rPr>
              <w:fldChar w:fldCharType="begin"/>
            </w:r>
            <w:r>
              <w:rPr>
                <w:noProof/>
                <w:webHidden/>
              </w:rPr>
              <w:instrText xml:space="preserve"> PAGEREF _Toc229660590 \h </w:instrText>
            </w:r>
            <w:r>
              <w:rPr>
                <w:noProof/>
                <w:webHidden/>
              </w:rPr>
            </w:r>
            <w:r>
              <w:rPr>
                <w:noProof/>
                <w:webHidden/>
              </w:rPr>
              <w:fldChar w:fldCharType="separate"/>
            </w:r>
            <w:r>
              <w:rPr>
                <w:noProof/>
                <w:webHidden/>
              </w:rPr>
              <w:t>32</w:t>
            </w:r>
            <w:r>
              <w:rPr>
                <w:noProof/>
                <w:webHidden/>
              </w:rPr>
              <w:fldChar w:fldCharType="end"/>
            </w:r>
          </w:hyperlink>
        </w:p>
        <w:p w14:paraId="219D7598" w14:textId="17D92C77" w:rsidR="00B34B51" w:rsidRDefault="00B34B51">
          <w:pPr>
            <w:pStyle w:val="TOC1"/>
            <w:tabs>
              <w:tab w:val="right" w:leader="dot" w:pos="9016"/>
            </w:tabs>
            <w:rPr>
              <w:rFonts w:eastAsiaTheme="minorEastAsia"/>
              <w:noProof/>
              <w:lang w:eastAsia="en-GB"/>
            </w:rPr>
          </w:pPr>
          <w:hyperlink w:anchor="_Toc229660591" w:history="1">
            <w:r w:rsidRPr="00302DE4">
              <w:rPr>
                <w:rStyle w:val="Hyperlink"/>
                <w:noProof/>
              </w:rPr>
              <w:t>28. Cookies</w:t>
            </w:r>
            <w:r>
              <w:rPr>
                <w:noProof/>
                <w:webHidden/>
              </w:rPr>
              <w:tab/>
            </w:r>
            <w:r>
              <w:rPr>
                <w:noProof/>
                <w:webHidden/>
              </w:rPr>
              <w:fldChar w:fldCharType="begin"/>
            </w:r>
            <w:r>
              <w:rPr>
                <w:noProof/>
                <w:webHidden/>
              </w:rPr>
              <w:instrText xml:space="preserve"> PAGEREF _Toc229660591 \h </w:instrText>
            </w:r>
            <w:r>
              <w:rPr>
                <w:noProof/>
                <w:webHidden/>
              </w:rPr>
            </w:r>
            <w:r>
              <w:rPr>
                <w:noProof/>
                <w:webHidden/>
              </w:rPr>
              <w:fldChar w:fldCharType="separate"/>
            </w:r>
            <w:r>
              <w:rPr>
                <w:noProof/>
                <w:webHidden/>
              </w:rPr>
              <w:t>32</w:t>
            </w:r>
            <w:r>
              <w:rPr>
                <w:noProof/>
                <w:webHidden/>
              </w:rPr>
              <w:fldChar w:fldCharType="end"/>
            </w:r>
          </w:hyperlink>
        </w:p>
        <w:p w14:paraId="30B4FAA6" w14:textId="62015352" w:rsidR="00B34B51" w:rsidRDefault="00B34B51">
          <w:pPr>
            <w:pStyle w:val="TOC1"/>
            <w:tabs>
              <w:tab w:val="right" w:leader="dot" w:pos="9016"/>
            </w:tabs>
            <w:rPr>
              <w:rFonts w:eastAsiaTheme="minorEastAsia"/>
              <w:noProof/>
              <w:lang w:eastAsia="en-GB"/>
            </w:rPr>
          </w:pPr>
          <w:hyperlink w:anchor="_Toc229660592" w:history="1">
            <w:r w:rsidRPr="00302DE4">
              <w:rPr>
                <w:rStyle w:val="Hyperlink"/>
                <w:noProof/>
              </w:rPr>
              <w:t>29. Security</w:t>
            </w:r>
            <w:r>
              <w:rPr>
                <w:noProof/>
                <w:webHidden/>
              </w:rPr>
              <w:tab/>
            </w:r>
            <w:r>
              <w:rPr>
                <w:noProof/>
                <w:webHidden/>
              </w:rPr>
              <w:fldChar w:fldCharType="begin"/>
            </w:r>
            <w:r>
              <w:rPr>
                <w:noProof/>
                <w:webHidden/>
              </w:rPr>
              <w:instrText xml:space="preserve"> PAGEREF _Toc229660592 \h </w:instrText>
            </w:r>
            <w:r>
              <w:rPr>
                <w:noProof/>
                <w:webHidden/>
              </w:rPr>
            </w:r>
            <w:r>
              <w:rPr>
                <w:noProof/>
                <w:webHidden/>
              </w:rPr>
              <w:fldChar w:fldCharType="separate"/>
            </w:r>
            <w:r>
              <w:rPr>
                <w:noProof/>
                <w:webHidden/>
              </w:rPr>
              <w:t>32</w:t>
            </w:r>
            <w:r>
              <w:rPr>
                <w:noProof/>
                <w:webHidden/>
              </w:rPr>
              <w:fldChar w:fldCharType="end"/>
            </w:r>
          </w:hyperlink>
        </w:p>
        <w:p w14:paraId="2A006F26" w14:textId="087F22FE" w:rsidR="00B34B51" w:rsidRDefault="00B34B51">
          <w:pPr>
            <w:pStyle w:val="TOC1"/>
            <w:tabs>
              <w:tab w:val="right" w:leader="dot" w:pos="9016"/>
            </w:tabs>
            <w:rPr>
              <w:rFonts w:eastAsiaTheme="minorEastAsia"/>
              <w:noProof/>
              <w:lang w:eastAsia="en-GB"/>
            </w:rPr>
          </w:pPr>
          <w:hyperlink w:anchor="_Toc229660593" w:history="1">
            <w:r w:rsidRPr="00302DE4">
              <w:rPr>
                <w:rStyle w:val="Hyperlink"/>
                <w:noProof/>
              </w:rPr>
              <w:t>30. Medical Examiner Officers- North Bristol NHS Trust</w:t>
            </w:r>
            <w:r>
              <w:rPr>
                <w:noProof/>
                <w:webHidden/>
              </w:rPr>
              <w:tab/>
            </w:r>
            <w:r>
              <w:rPr>
                <w:noProof/>
                <w:webHidden/>
              </w:rPr>
              <w:fldChar w:fldCharType="begin"/>
            </w:r>
            <w:r>
              <w:rPr>
                <w:noProof/>
                <w:webHidden/>
              </w:rPr>
              <w:instrText xml:space="preserve"> PAGEREF _Toc229660593 \h </w:instrText>
            </w:r>
            <w:r>
              <w:rPr>
                <w:noProof/>
                <w:webHidden/>
              </w:rPr>
            </w:r>
            <w:r>
              <w:rPr>
                <w:noProof/>
                <w:webHidden/>
              </w:rPr>
              <w:fldChar w:fldCharType="separate"/>
            </w:r>
            <w:r>
              <w:rPr>
                <w:noProof/>
                <w:webHidden/>
              </w:rPr>
              <w:t>33</w:t>
            </w:r>
            <w:r>
              <w:rPr>
                <w:noProof/>
                <w:webHidden/>
              </w:rPr>
              <w:fldChar w:fldCharType="end"/>
            </w:r>
          </w:hyperlink>
        </w:p>
        <w:p w14:paraId="2BD4F029" w14:textId="6DB4CB29" w:rsidR="00B34B51" w:rsidRDefault="00B34B51">
          <w:r>
            <w:rPr>
              <w:b/>
              <w:bCs/>
            </w:rPr>
            <w:fldChar w:fldCharType="end"/>
          </w:r>
        </w:p>
      </w:sdtContent>
    </w:sdt>
    <w:p w14:paraId="07326975" w14:textId="77777777" w:rsidR="004C3CCC" w:rsidRPr="00333C61" w:rsidRDefault="004C3CCC">
      <w:pPr>
        <w:rPr>
          <w:rFonts w:ascii="Calibri" w:hAnsi="Calibri" w:cs="Calibri"/>
        </w:rPr>
      </w:pPr>
    </w:p>
    <w:p w14:paraId="417AA449" w14:textId="18793824" w:rsidR="004C3CCC" w:rsidRPr="00333C61" w:rsidRDefault="004C3CCC" w:rsidP="004C3CCC">
      <w:pPr>
        <w:pStyle w:val="Heading1"/>
        <w:rPr>
          <w:rFonts w:cs="Calibri"/>
        </w:rPr>
      </w:pPr>
      <w:bookmarkStart w:id="0" w:name="_Toc229660511"/>
      <w:r w:rsidRPr="00333C61">
        <w:rPr>
          <w:rFonts w:cs="Calibri"/>
        </w:rPr>
        <w:t>1. Introduction</w:t>
      </w:r>
      <w:bookmarkEnd w:id="0"/>
    </w:p>
    <w:p w14:paraId="619CC002" w14:textId="12907A11" w:rsidR="004C3CCC" w:rsidRPr="00333C61" w:rsidRDefault="004C3CCC" w:rsidP="004C3CCC">
      <w:pPr>
        <w:rPr>
          <w:rFonts w:ascii="Calibri" w:hAnsi="Calibri" w:cs="Calibri"/>
        </w:rPr>
      </w:pPr>
      <w:r w:rsidRPr="00333C61">
        <w:rPr>
          <w:rFonts w:ascii="Calibri" w:hAnsi="Calibri" w:cs="Calibri"/>
        </w:rPr>
        <w:t>We understand how important it is to keep your personal information safe and secure and we take this very seriously. We have taken steps to make sure your personal information is looked after in the best possible way, and we review this regularly.</w:t>
      </w:r>
    </w:p>
    <w:p w14:paraId="03821645" w14:textId="4BA79925" w:rsidR="004C3CCC" w:rsidRPr="00333C61" w:rsidRDefault="004C3CCC" w:rsidP="004C3CCC">
      <w:pPr>
        <w:rPr>
          <w:rFonts w:ascii="Calibri" w:hAnsi="Calibri" w:cs="Calibri"/>
        </w:rPr>
      </w:pPr>
      <w:r w:rsidRPr="00333C61">
        <w:rPr>
          <w:rFonts w:ascii="Calibri" w:hAnsi="Calibri" w:cs="Calibri"/>
        </w:rPr>
        <w:t>Please read this privacy notice (‘Privacy Notice’) carefully, as it contains important information about how we use your personal and special category information (For example Healthcare, Biometric, Genetic,) held at the practice.</w:t>
      </w:r>
    </w:p>
    <w:p w14:paraId="13776D02" w14:textId="77AAF867" w:rsidR="004C3CCC" w:rsidRPr="00333C61" w:rsidRDefault="004C3CCC" w:rsidP="004C3CCC">
      <w:pPr>
        <w:rPr>
          <w:rFonts w:ascii="Calibri" w:hAnsi="Calibri" w:cs="Calibri"/>
        </w:rPr>
      </w:pPr>
      <w:r w:rsidRPr="00333C61">
        <w:rPr>
          <w:rFonts w:ascii="Calibri" w:hAnsi="Calibri" w:cs="Calibri"/>
        </w:rPr>
        <w:t xml:space="preserve">This Notice describes how we collect, use, and process your data, and how, in doing so, we comply with our legal obligations to you. Your privacy is important to us, and we are committed to protecting and safeguarding your data privacy rights. </w:t>
      </w:r>
    </w:p>
    <w:p w14:paraId="242AD024" w14:textId="7508910F" w:rsidR="004C3CCC" w:rsidRPr="00333C61" w:rsidRDefault="004C3CCC" w:rsidP="004C3CCC">
      <w:pPr>
        <w:rPr>
          <w:rFonts w:ascii="Calibri" w:hAnsi="Calibri" w:cs="Calibri"/>
        </w:rPr>
      </w:pPr>
      <w:r w:rsidRPr="00333C61">
        <w:rPr>
          <w:rFonts w:ascii="Calibri" w:hAnsi="Calibri" w:cs="Calibri"/>
        </w:rPr>
        <w:lastRenderedPageBreak/>
        <w:t xml:space="preserve">If you are unclear about how we process or use your personal and healthcare information, or you have any questions about this Privacy Notice or any other issue regarding your personal and healthcare information, then please contact our Data Protection Officer. </w:t>
      </w:r>
    </w:p>
    <w:p w14:paraId="197FC780" w14:textId="77777777" w:rsidR="004C3CCC" w:rsidRPr="00333C61" w:rsidRDefault="004C3CCC" w:rsidP="004C3CCC">
      <w:pPr>
        <w:pStyle w:val="Heading2"/>
        <w:rPr>
          <w:rFonts w:cs="Calibri"/>
        </w:rPr>
      </w:pPr>
      <w:bookmarkStart w:id="1" w:name="_Toc229660512"/>
      <w:r w:rsidRPr="00333C61">
        <w:rPr>
          <w:rFonts w:cs="Calibri"/>
        </w:rPr>
        <w:t>1.1 Who we are</w:t>
      </w:r>
      <w:bookmarkEnd w:id="1"/>
    </w:p>
    <w:p w14:paraId="0A0B8F37" w14:textId="4D26BC68" w:rsidR="004C3CCC" w:rsidRPr="00333C61" w:rsidRDefault="004C3CCC" w:rsidP="004C3CCC">
      <w:pPr>
        <w:rPr>
          <w:rFonts w:ascii="Calibri" w:hAnsi="Calibri" w:cs="Calibri"/>
        </w:rPr>
      </w:pPr>
      <w:r w:rsidRPr="00333C61">
        <w:rPr>
          <w:rFonts w:ascii="Calibri" w:hAnsi="Calibri" w:cs="Calibri"/>
        </w:rPr>
        <w:t xml:space="preserve">We, at </w:t>
      </w:r>
      <w:r w:rsidRPr="00B34B51">
        <w:rPr>
          <w:rFonts w:ascii="Calibri" w:hAnsi="Calibri" w:cs="Calibri"/>
          <w:b/>
          <w:bCs/>
        </w:rPr>
        <w:t>Students’ Health Service</w:t>
      </w:r>
      <w:r w:rsidRPr="00333C61">
        <w:rPr>
          <w:rFonts w:ascii="Calibri" w:hAnsi="Calibri" w:cs="Calibri"/>
        </w:rPr>
        <w:t xml:space="preserve"> ('the Surgery'), situated at </w:t>
      </w:r>
      <w:r w:rsidRPr="00B34B51">
        <w:rPr>
          <w:rFonts w:ascii="Calibri" w:hAnsi="Calibri" w:cs="Calibri"/>
          <w:b/>
          <w:bCs/>
        </w:rPr>
        <w:t>Hampton House, St Michael’s Hill, Bristol BS6 6AU</w:t>
      </w:r>
      <w:r w:rsidRPr="00333C61">
        <w:rPr>
          <w:rFonts w:ascii="Calibri" w:hAnsi="Calibri" w:cs="Calibri"/>
        </w:rPr>
        <w:t xml:space="preserve"> ('address'), are a Data Controller of your information. This means we are responsible for collecting, storing and handling your personal and healthcare information when you register with us as a patient.</w:t>
      </w:r>
    </w:p>
    <w:p w14:paraId="28998006" w14:textId="16F369E3" w:rsidR="004C3CCC" w:rsidRPr="00333C61" w:rsidRDefault="004C3CCC" w:rsidP="004C3CCC">
      <w:pPr>
        <w:rPr>
          <w:rFonts w:ascii="Calibri" w:hAnsi="Calibri" w:cs="Calibri"/>
        </w:rPr>
      </w:pPr>
      <w:r w:rsidRPr="00333C61">
        <w:rPr>
          <w:rFonts w:ascii="Calibri" w:hAnsi="Calibri" w:cs="Calibri"/>
        </w:rPr>
        <w:t>There may be times where we also process your information. That means we use it for a particular purpose and, therefore, on those occasions we may also be Data Processors. The purposes for which we use your information are set out in this Privacy Notice.</w:t>
      </w:r>
    </w:p>
    <w:p w14:paraId="23D138D4" w14:textId="77777777" w:rsidR="004C3CCC" w:rsidRPr="00333C61" w:rsidRDefault="004C3CCC" w:rsidP="004C3CCC">
      <w:pPr>
        <w:pStyle w:val="Heading2"/>
        <w:rPr>
          <w:rFonts w:cs="Calibri"/>
        </w:rPr>
      </w:pPr>
      <w:bookmarkStart w:id="2" w:name="_Toc229660513"/>
      <w:r w:rsidRPr="00333C61">
        <w:rPr>
          <w:rFonts w:cs="Calibri"/>
        </w:rPr>
        <w:t>1.2 How we use your Information and the Law</w:t>
      </w:r>
      <w:bookmarkEnd w:id="2"/>
    </w:p>
    <w:p w14:paraId="73B6CC4B" w14:textId="6216CCDA" w:rsidR="004C3CCC" w:rsidRPr="00333C61" w:rsidRDefault="004C3CCC" w:rsidP="004C3CCC">
      <w:pPr>
        <w:rPr>
          <w:rFonts w:ascii="Calibri" w:hAnsi="Calibri" w:cs="Calibri"/>
        </w:rPr>
      </w:pPr>
      <w:r w:rsidRPr="00333C61">
        <w:rPr>
          <w:rFonts w:ascii="Calibri" w:hAnsi="Calibri" w:cs="Calibri"/>
        </w:rPr>
        <w:t>The Practice will be what’s known as the ‘Controller’ of the personal data you provide to us.</w:t>
      </w:r>
    </w:p>
    <w:p w14:paraId="0DBAD25C" w14:textId="1FBDC514" w:rsidR="004C3CCC" w:rsidRPr="00333C61" w:rsidRDefault="004C3CCC" w:rsidP="004C3CCC">
      <w:pPr>
        <w:rPr>
          <w:rFonts w:ascii="Calibri" w:hAnsi="Calibri" w:cs="Calibri"/>
        </w:rPr>
      </w:pPr>
      <w:r w:rsidRPr="00333C61">
        <w:rPr>
          <w:rFonts w:ascii="Calibri" w:hAnsi="Calibri" w:cs="Calibri"/>
        </w:rPr>
        <w:t>We are required to provide you with this Privacy Notice by UK Law (UK GDPR General Data Protection Regulation &amp; DPA Data Protection Act 2018). It explains how we use the personal and healthcare information we collect, store and hold about you. The Law says:</w:t>
      </w:r>
    </w:p>
    <w:p w14:paraId="5324CE9D" w14:textId="77777777" w:rsidR="004C3CCC" w:rsidRPr="00401524" w:rsidRDefault="004C3CCC" w:rsidP="00401524">
      <w:pPr>
        <w:pStyle w:val="ListParagraph"/>
        <w:numPr>
          <w:ilvl w:val="0"/>
          <w:numId w:val="24"/>
        </w:numPr>
        <w:rPr>
          <w:rFonts w:ascii="Calibri" w:hAnsi="Calibri" w:cs="Calibri"/>
        </w:rPr>
      </w:pPr>
      <w:r w:rsidRPr="00401524">
        <w:rPr>
          <w:rFonts w:ascii="Calibri" w:hAnsi="Calibri" w:cs="Calibri"/>
        </w:rPr>
        <w:t xml:space="preserve">We must let you know why we collect personal and healthcare information about </w:t>
      </w:r>
      <w:proofErr w:type="gramStart"/>
      <w:r w:rsidRPr="00401524">
        <w:rPr>
          <w:rFonts w:ascii="Calibri" w:hAnsi="Calibri" w:cs="Calibri"/>
        </w:rPr>
        <w:t>you;</w:t>
      </w:r>
      <w:proofErr w:type="gramEnd"/>
    </w:p>
    <w:p w14:paraId="461749E8" w14:textId="77777777" w:rsidR="004C3CCC" w:rsidRPr="00401524" w:rsidRDefault="004C3CCC" w:rsidP="00401524">
      <w:pPr>
        <w:pStyle w:val="ListParagraph"/>
        <w:numPr>
          <w:ilvl w:val="0"/>
          <w:numId w:val="24"/>
        </w:numPr>
        <w:rPr>
          <w:rFonts w:ascii="Calibri" w:hAnsi="Calibri" w:cs="Calibri"/>
        </w:rPr>
      </w:pPr>
      <w:r w:rsidRPr="00401524">
        <w:rPr>
          <w:rFonts w:ascii="Calibri" w:hAnsi="Calibri" w:cs="Calibri"/>
        </w:rPr>
        <w:t xml:space="preserve">We must let you know how we use any personal and/or healthcare information we hold on </w:t>
      </w:r>
      <w:proofErr w:type="gramStart"/>
      <w:r w:rsidRPr="00401524">
        <w:rPr>
          <w:rFonts w:ascii="Calibri" w:hAnsi="Calibri" w:cs="Calibri"/>
        </w:rPr>
        <w:t>you;</w:t>
      </w:r>
      <w:proofErr w:type="gramEnd"/>
    </w:p>
    <w:p w14:paraId="067B2034" w14:textId="77777777" w:rsidR="004C3CCC" w:rsidRPr="00401524" w:rsidRDefault="004C3CCC" w:rsidP="00401524">
      <w:pPr>
        <w:pStyle w:val="ListParagraph"/>
        <w:numPr>
          <w:ilvl w:val="0"/>
          <w:numId w:val="24"/>
        </w:numPr>
        <w:rPr>
          <w:rFonts w:ascii="Calibri" w:hAnsi="Calibri" w:cs="Calibri"/>
        </w:rPr>
      </w:pPr>
      <w:r w:rsidRPr="00401524">
        <w:rPr>
          <w:rFonts w:ascii="Calibri" w:hAnsi="Calibri" w:cs="Calibri"/>
        </w:rPr>
        <w:t xml:space="preserve">We need to inform you in respect of what we do with </w:t>
      </w:r>
      <w:proofErr w:type="gramStart"/>
      <w:r w:rsidRPr="00401524">
        <w:rPr>
          <w:rFonts w:ascii="Calibri" w:hAnsi="Calibri" w:cs="Calibri"/>
        </w:rPr>
        <w:t>it;</w:t>
      </w:r>
      <w:proofErr w:type="gramEnd"/>
    </w:p>
    <w:p w14:paraId="3C8F12FA" w14:textId="77777777" w:rsidR="004C3CCC" w:rsidRPr="00401524" w:rsidRDefault="004C3CCC" w:rsidP="00401524">
      <w:pPr>
        <w:pStyle w:val="ListParagraph"/>
        <w:numPr>
          <w:ilvl w:val="0"/>
          <w:numId w:val="24"/>
        </w:numPr>
        <w:rPr>
          <w:rFonts w:ascii="Calibri" w:hAnsi="Calibri" w:cs="Calibri"/>
        </w:rPr>
      </w:pPr>
      <w:r w:rsidRPr="00401524">
        <w:rPr>
          <w:rFonts w:ascii="Calibri" w:hAnsi="Calibri" w:cs="Calibri"/>
        </w:rPr>
        <w:t>We need to tell you about who we share it with or pass it on to and why; and</w:t>
      </w:r>
    </w:p>
    <w:p w14:paraId="57D7E17A" w14:textId="77777777" w:rsidR="004C3CCC" w:rsidRPr="00401524" w:rsidRDefault="004C3CCC" w:rsidP="00401524">
      <w:pPr>
        <w:pStyle w:val="ListParagraph"/>
        <w:numPr>
          <w:ilvl w:val="0"/>
          <w:numId w:val="24"/>
        </w:numPr>
        <w:rPr>
          <w:rFonts w:ascii="Calibri" w:hAnsi="Calibri" w:cs="Calibri"/>
        </w:rPr>
      </w:pPr>
      <w:r w:rsidRPr="00401524">
        <w:rPr>
          <w:rFonts w:ascii="Calibri" w:hAnsi="Calibri" w:cs="Calibri"/>
        </w:rPr>
        <w:t>We need to let you know how long we can keep it for.</w:t>
      </w:r>
    </w:p>
    <w:p w14:paraId="4EDCA49D" w14:textId="49D0DEEF" w:rsidR="004C3CCC" w:rsidRPr="00333C61" w:rsidRDefault="004C3CCC" w:rsidP="004C3CCC">
      <w:pPr>
        <w:rPr>
          <w:rFonts w:ascii="Calibri" w:hAnsi="Calibri" w:cs="Calibri"/>
        </w:rPr>
      </w:pPr>
      <w:r w:rsidRPr="00333C61">
        <w:rPr>
          <w:rFonts w:ascii="Calibri" w:hAnsi="Calibri" w:cs="Calibri"/>
        </w:rPr>
        <w:t>We collect basic personal data about you which does not include any special types of information or location-based information.  This does however include name, address, contact details such as email and mobile number etc.</w:t>
      </w:r>
    </w:p>
    <w:p w14:paraId="0D546041" w14:textId="4E3E49BC" w:rsidR="004C3CCC" w:rsidRPr="00333C61" w:rsidRDefault="004C3CCC" w:rsidP="004C3CCC">
      <w:pPr>
        <w:rPr>
          <w:rFonts w:ascii="Calibri" w:hAnsi="Calibri" w:cs="Calibri"/>
        </w:rPr>
      </w:pPr>
      <w:r w:rsidRPr="00333C61">
        <w:rPr>
          <w:rFonts w:ascii="Calibri" w:hAnsi="Calibri" w:cs="Calibri"/>
        </w:rPr>
        <w:t>We will also collect sensitive confidential data known as “special category personal data”, in the form of health information, religious belief (if required in a healthcare setting) ethnicity, and gender during the services we provide to you and or linked to your healthcare through other health providers or third parties.</w:t>
      </w:r>
    </w:p>
    <w:p w14:paraId="27BE0C4F" w14:textId="469F9759" w:rsidR="004C3CCC" w:rsidRPr="00333C61" w:rsidRDefault="004C3CCC" w:rsidP="004C3CCC">
      <w:pPr>
        <w:rPr>
          <w:rFonts w:ascii="Calibri" w:hAnsi="Calibri" w:cs="Calibri"/>
        </w:rPr>
      </w:pPr>
      <w:r w:rsidRPr="00333C61">
        <w:rPr>
          <w:rFonts w:ascii="Calibri" w:hAnsi="Calibri" w:cs="Calibri"/>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40EAF875" w14:textId="77777777" w:rsidR="004C3CCC" w:rsidRPr="00333C61" w:rsidRDefault="004C3CCC" w:rsidP="004C3CCC">
      <w:pPr>
        <w:pStyle w:val="Heading2"/>
        <w:rPr>
          <w:rFonts w:cs="Calibri"/>
        </w:rPr>
      </w:pPr>
      <w:bookmarkStart w:id="3" w:name="_Toc229660514"/>
      <w:r w:rsidRPr="00333C61">
        <w:rPr>
          <w:rFonts w:cs="Calibri"/>
        </w:rPr>
        <w:t>1.3 Our Data Protection Officer (DPO)</w:t>
      </w:r>
      <w:bookmarkEnd w:id="3"/>
    </w:p>
    <w:p w14:paraId="71E26C86" w14:textId="330892DE" w:rsidR="004C3CCC" w:rsidRPr="00333C61" w:rsidRDefault="004C3CCC" w:rsidP="004C3CCC">
      <w:pPr>
        <w:rPr>
          <w:rFonts w:ascii="Calibri" w:hAnsi="Calibri" w:cs="Calibri"/>
        </w:rPr>
      </w:pPr>
      <w:r w:rsidRPr="00333C61">
        <w:rPr>
          <w:rFonts w:ascii="Calibri" w:hAnsi="Calibri" w:cs="Calibri"/>
        </w:rPr>
        <w:t>To contact the BNSSG GP Data Protection Office (DPO) service please use this email address:</w:t>
      </w:r>
    </w:p>
    <w:p w14:paraId="08239A7A" w14:textId="75F8E864" w:rsidR="004C3CCC" w:rsidRPr="00333C61" w:rsidRDefault="004C3CCC" w:rsidP="004C3CCC">
      <w:pPr>
        <w:rPr>
          <w:rFonts w:ascii="Calibri" w:hAnsi="Calibri" w:cs="Calibri"/>
        </w:rPr>
      </w:pPr>
      <w:hyperlink r:id="rId9" w:history="1">
        <w:r w:rsidRPr="00333C61">
          <w:rPr>
            <w:rStyle w:val="Hyperlink"/>
            <w:rFonts w:ascii="Calibri" w:hAnsi="Calibri" w:cs="Calibri"/>
          </w:rPr>
          <w:t>gp-igenquiries.scwcsu@nhs.net</w:t>
        </w:r>
      </w:hyperlink>
      <w:r w:rsidRPr="00333C61">
        <w:rPr>
          <w:rFonts w:ascii="Calibri" w:hAnsi="Calibri" w:cs="Calibri"/>
        </w:rPr>
        <w:t xml:space="preserve"> </w:t>
      </w:r>
    </w:p>
    <w:p w14:paraId="1EF03854" w14:textId="68F83F5C" w:rsidR="004C3CCC" w:rsidRPr="00333C61" w:rsidRDefault="004C3CCC" w:rsidP="004C3CCC">
      <w:pPr>
        <w:rPr>
          <w:rFonts w:ascii="Calibri" w:hAnsi="Calibri" w:cs="Calibri"/>
        </w:rPr>
      </w:pPr>
      <w:r w:rsidRPr="00333C61">
        <w:rPr>
          <w:rFonts w:ascii="Calibri" w:hAnsi="Calibri" w:cs="Calibri"/>
        </w:rPr>
        <w:t xml:space="preserve">This email address is only to be used in connection with data governance enquiries.  Clinical and general administration email requests will not be actioned via this </w:t>
      </w:r>
      <w:proofErr w:type="gramStart"/>
      <w:r w:rsidRPr="00333C61">
        <w:rPr>
          <w:rFonts w:ascii="Calibri" w:hAnsi="Calibri" w:cs="Calibri"/>
        </w:rPr>
        <w:t>route</w:t>
      </w:r>
      <w:proofErr w:type="gramEnd"/>
      <w:r w:rsidRPr="00333C61">
        <w:rPr>
          <w:rFonts w:ascii="Calibri" w:hAnsi="Calibri" w:cs="Calibri"/>
        </w:rPr>
        <w:t xml:space="preserve"> and you will receive a rejection notice. All clinical and general administration requests should be submitted via the Patient Triage form on the Practice website, ensuring appropriate and safe management.</w:t>
      </w:r>
    </w:p>
    <w:p w14:paraId="00ADC357" w14:textId="77777777" w:rsidR="004C3CCC" w:rsidRPr="00333C61" w:rsidRDefault="004C3CCC" w:rsidP="004C3CCC">
      <w:pPr>
        <w:pStyle w:val="Heading2"/>
        <w:rPr>
          <w:rFonts w:cs="Calibri"/>
        </w:rPr>
      </w:pPr>
      <w:bookmarkStart w:id="4" w:name="_Toc229660515"/>
      <w:r w:rsidRPr="00333C61">
        <w:rPr>
          <w:rFonts w:cs="Calibri"/>
        </w:rPr>
        <w:t>1.4 Why do we need your information</w:t>
      </w:r>
      <w:bookmarkEnd w:id="4"/>
    </w:p>
    <w:p w14:paraId="11A954A7" w14:textId="16A39027" w:rsidR="004C3CCC" w:rsidRPr="00333C61" w:rsidRDefault="004C3CCC" w:rsidP="004C3CCC">
      <w:pPr>
        <w:rPr>
          <w:rFonts w:ascii="Calibri" w:hAnsi="Calibri" w:cs="Calibri"/>
        </w:rPr>
      </w:pPr>
      <w:r w:rsidRPr="00333C61">
        <w:rPr>
          <w:rFonts w:ascii="Calibri" w:hAnsi="Calibri" w:cs="Calibri"/>
        </w:rPr>
        <w:t>Any health care professionals who provide you with care maintain records about your health and any treatment or care you have received previously (e.g., NHS Trust, GP Surgery, Walk-in Centre, OOH, etc.). These records help to provide you with the best possible healthcare.</w:t>
      </w:r>
    </w:p>
    <w:p w14:paraId="20525C6B" w14:textId="67C7A494" w:rsidR="004C3CCC" w:rsidRPr="00333C61" w:rsidRDefault="004C3CCC" w:rsidP="004C3CCC">
      <w:pPr>
        <w:rPr>
          <w:rFonts w:ascii="Calibri" w:hAnsi="Calibri" w:cs="Calibri"/>
        </w:rPr>
      </w:pPr>
      <w:r w:rsidRPr="00333C61">
        <w:rPr>
          <w:rFonts w:ascii="Calibri" w:hAnsi="Calibri" w:cs="Calibri"/>
        </w:rPr>
        <w:t xml:space="preserve">NHS health records may be electronic, on paper or a mixture of both, and we use a combination of working practices and technology to ensure that your information is kept confidential and secure. Records which we hold about you may include the following </w:t>
      </w:r>
      <w:proofErr w:type="gramStart"/>
      <w:r w:rsidRPr="00333C61">
        <w:rPr>
          <w:rFonts w:ascii="Calibri" w:hAnsi="Calibri" w:cs="Calibri"/>
        </w:rPr>
        <w:t>information;</w:t>
      </w:r>
      <w:proofErr w:type="gramEnd"/>
    </w:p>
    <w:p w14:paraId="12B040BD" w14:textId="77777777" w:rsidR="004C3CCC" w:rsidRPr="00401524" w:rsidRDefault="004C3CCC" w:rsidP="00401524">
      <w:pPr>
        <w:pStyle w:val="ListParagraph"/>
        <w:numPr>
          <w:ilvl w:val="0"/>
          <w:numId w:val="25"/>
        </w:numPr>
        <w:rPr>
          <w:rFonts w:ascii="Calibri" w:hAnsi="Calibri" w:cs="Calibri"/>
        </w:rPr>
      </w:pPr>
      <w:r w:rsidRPr="00401524">
        <w:rPr>
          <w:rFonts w:ascii="Calibri" w:hAnsi="Calibri" w:cs="Calibri"/>
        </w:rPr>
        <w:t>Details about you, such as your address, carer, legal representative, emergency contact details</w:t>
      </w:r>
    </w:p>
    <w:p w14:paraId="0EB055E9" w14:textId="77777777" w:rsidR="004C3CCC" w:rsidRPr="00401524" w:rsidRDefault="004C3CCC" w:rsidP="00401524">
      <w:pPr>
        <w:pStyle w:val="ListParagraph"/>
        <w:numPr>
          <w:ilvl w:val="0"/>
          <w:numId w:val="25"/>
        </w:numPr>
        <w:rPr>
          <w:rFonts w:ascii="Calibri" w:hAnsi="Calibri" w:cs="Calibri"/>
        </w:rPr>
      </w:pPr>
      <w:r w:rsidRPr="00401524">
        <w:rPr>
          <w:rFonts w:ascii="Calibri" w:hAnsi="Calibri" w:cs="Calibri"/>
        </w:rPr>
        <w:t>Any contact the surgery has had with you, such as appointments, surgery visits, emergency appointments, etc.</w:t>
      </w:r>
    </w:p>
    <w:p w14:paraId="1DDC932A" w14:textId="77777777" w:rsidR="004C3CCC" w:rsidRPr="00401524" w:rsidRDefault="004C3CCC" w:rsidP="00401524">
      <w:pPr>
        <w:pStyle w:val="ListParagraph"/>
        <w:numPr>
          <w:ilvl w:val="0"/>
          <w:numId w:val="25"/>
        </w:numPr>
        <w:rPr>
          <w:rFonts w:ascii="Calibri" w:hAnsi="Calibri" w:cs="Calibri"/>
        </w:rPr>
      </w:pPr>
      <w:r w:rsidRPr="00401524">
        <w:rPr>
          <w:rFonts w:ascii="Calibri" w:hAnsi="Calibri" w:cs="Calibri"/>
        </w:rPr>
        <w:t>Notes and reports about your health</w:t>
      </w:r>
    </w:p>
    <w:p w14:paraId="32068757" w14:textId="77777777" w:rsidR="004C3CCC" w:rsidRPr="00401524" w:rsidRDefault="004C3CCC" w:rsidP="00401524">
      <w:pPr>
        <w:pStyle w:val="ListParagraph"/>
        <w:numPr>
          <w:ilvl w:val="0"/>
          <w:numId w:val="25"/>
        </w:numPr>
        <w:rPr>
          <w:rFonts w:ascii="Calibri" w:hAnsi="Calibri" w:cs="Calibri"/>
        </w:rPr>
      </w:pPr>
      <w:r w:rsidRPr="00401524">
        <w:rPr>
          <w:rFonts w:ascii="Calibri" w:hAnsi="Calibri" w:cs="Calibri"/>
        </w:rPr>
        <w:t>Details about your treatment and care</w:t>
      </w:r>
    </w:p>
    <w:p w14:paraId="3F82E4F7" w14:textId="77777777" w:rsidR="004C3CCC" w:rsidRPr="00401524" w:rsidRDefault="004C3CCC" w:rsidP="00401524">
      <w:pPr>
        <w:pStyle w:val="ListParagraph"/>
        <w:numPr>
          <w:ilvl w:val="0"/>
          <w:numId w:val="25"/>
        </w:numPr>
        <w:rPr>
          <w:rFonts w:ascii="Calibri" w:hAnsi="Calibri" w:cs="Calibri"/>
        </w:rPr>
      </w:pPr>
      <w:r w:rsidRPr="00401524">
        <w:rPr>
          <w:rFonts w:ascii="Calibri" w:hAnsi="Calibri" w:cs="Calibri"/>
        </w:rPr>
        <w:t>Results of investigations such as laboratory tests, x-rays etc</w:t>
      </w:r>
    </w:p>
    <w:p w14:paraId="1B96BD73" w14:textId="77777777" w:rsidR="004C3CCC" w:rsidRPr="00401524" w:rsidRDefault="004C3CCC" w:rsidP="00401524">
      <w:pPr>
        <w:pStyle w:val="ListParagraph"/>
        <w:numPr>
          <w:ilvl w:val="0"/>
          <w:numId w:val="25"/>
        </w:numPr>
        <w:rPr>
          <w:rFonts w:ascii="Calibri" w:hAnsi="Calibri" w:cs="Calibri"/>
        </w:rPr>
      </w:pPr>
      <w:r w:rsidRPr="00401524">
        <w:rPr>
          <w:rFonts w:ascii="Calibri" w:hAnsi="Calibri" w:cs="Calibri"/>
        </w:rPr>
        <w:t>Relevant information from other health professionals, relatives or those who care for you</w:t>
      </w:r>
    </w:p>
    <w:p w14:paraId="5CC3E23D" w14:textId="1BDDF8F1" w:rsidR="004C3CCC" w:rsidRPr="00333C61" w:rsidRDefault="004C3CCC" w:rsidP="004C3CCC">
      <w:pPr>
        <w:rPr>
          <w:rFonts w:ascii="Calibri" w:hAnsi="Calibri" w:cs="Calibri"/>
        </w:rPr>
      </w:pPr>
      <w:r w:rsidRPr="00333C61">
        <w:rPr>
          <w:rFonts w:ascii="Calibri" w:hAnsi="Calibri" w:cs="Calibr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61CB36A5" w14:textId="77777777" w:rsidR="004C3CCC" w:rsidRPr="00333C61" w:rsidRDefault="004C3CCC" w:rsidP="004C3CCC">
      <w:pPr>
        <w:pStyle w:val="Heading1"/>
        <w:rPr>
          <w:rFonts w:cs="Calibri"/>
        </w:rPr>
      </w:pPr>
      <w:bookmarkStart w:id="5" w:name="_Toc229660516"/>
      <w:r w:rsidRPr="00333C61">
        <w:rPr>
          <w:rFonts w:cs="Calibri"/>
        </w:rPr>
        <w:t>2. Call Recording</w:t>
      </w:r>
      <w:bookmarkEnd w:id="5"/>
    </w:p>
    <w:p w14:paraId="27395E5F" w14:textId="2DA4080C" w:rsidR="004C3CCC" w:rsidRPr="00333C61" w:rsidRDefault="004C3CCC" w:rsidP="004C3CCC">
      <w:pPr>
        <w:rPr>
          <w:rFonts w:ascii="Calibri" w:hAnsi="Calibri" w:cs="Calibri"/>
        </w:rPr>
      </w:pPr>
      <w:r w:rsidRPr="00333C61">
        <w:rPr>
          <w:rFonts w:ascii="Calibri" w:hAnsi="Calibri" w:cs="Calibri"/>
        </w:rPr>
        <w:t>All incoming calls to our Reception Team are recorded as standard, for training quality assurance purposes.</w:t>
      </w:r>
    </w:p>
    <w:p w14:paraId="3D5EEBA4" w14:textId="08D58DAD" w:rsidR="004C3CCC" w:rsidRPr="00333C61" w:rsidRDefault="004C3CCC" w:rsidP="004C3CCC">
      <w:pPr>
        <w:rPr>
          <w:rFonts w:ascii="Calibri" w:hAnsi="Calibri" w:cs="Calibri"/>
        </w:rPr>
      </w:pPr>
      <w:r w:rsidRPr="00333C61">
        <w:rPr>
          <w:rFonts w:ascii="Calibri" w:hAnsi="Calibri" w:cs="Calibri"/>
        </w:rPr>
        <w:t>Currently, outgoing calls from clinicians to patients are NOT recorded routinely. If in the interests of the patient and the clinician, call recording can be activated for that consultation only. Patients can request that their consultation can be recorded at any point during the call. The clinician will advise also if they feel this would be beneficial.</w:t>
      </w:r>
    </w:p>
    <w:p w14:paraId="1D6D5C1B" w14:textId="03A8ED1C" w:rsidR="004C3CCC" w:rsidRPr="00333C61" w:rsidRDefault="004C3CCC" w:rsidP="004C3CCC">
      <w:pPr>
        <w:rPr>
          <w:rFonts w:ascii="Calibri" w:hAnsi="Calibri" w:cs="Calibri"/>
        </w:rPr>
      </w:pPr>
      <w:r w:rsidRPr="00333C61">
        <w:rPr>
          <w:rFonts w:ascii="Calibri" w:hAnsi="Calibri" w:cs="Calibri"/>
        </w:rPr>
        <w:t>Call recording for all verbal complaints is standard.</w:t>
      </w:r>
    </w:p>
    <w:p w14:paraId="077342AA" w14:textId="77777777" w:rsidR="004C3CCC" w:rsidRPr="00333C61" w:rsidRDefault="004C3CCC" w:rsidP="004C3CCC">
      <w:pPr>
        <w:pStyle w:val="Heading1"/>
        <w:rPr>
          <w:rFonts w:cs="Calibri"/>
        </w:rPr>
      </w:pPr>
      <w:bookmarkStart w:id="6" w:name="_Toc229660517"/>
      <w:r w:rsidRPr="00333C61">
        <w:rPr>
          <w:rFonts w:cs="Calibri"/>
        </w:rPr>
        <w:lastRenderedPageBreak/>
        <w:t>3. Special Category Information</w:t>
      </w:r>
      <w:bookmarkEnd w:id="6"/>
    </w:p>
    <w:p w14:paraId="6BD138D7" w14:textId="77777777" w:rsidR="004C3CCC" w:rsidRPr="00333C61" w:rsidRDefault="004C3CCC" w:rsidP="004C3CCC">
      <w:pPr>
        <w:pStyle w:val="Heading2"/>
        <w:rPr>
          <w:rFonts w:cs="Calibri"/>
        </w:rPr>
      </w:pPr>
      <w:bookmarkStart w:id="7" w:name="_Toc229660518"/>
      <w:r w:rsidRPr="00333C61">
        <w:rPr>
          <w:rFonts w:cs="Calibri"/>
        </w:rPr>
        <w:t>3.1 Special Category Information</w:t>
      </w:r>
      <w:bookmarkEnd w:id="7"/>
    </w:p>
    <w:p w14:paraId="136ADB5E" w14:textId="029CF4B0" w:rsidR="004C3CCC" w:rsidRPr="00333C61" w:rsidRDefault="004C3CCC" w:rsidP="004C3CCC">
      <w:pPr>
        <w:rPr>
          <w:rFonts w:ascii="Calibri" w:hAnsi="Calibri" w:cs="Calibri"/>
        </w:rPr>
      </w:pPr>
      <w:r w:rsidRPr="00333C61">
        <w:rPr>
          <w:rFonts w:ascii="Calibri" w:hAnsi="Calibri" w:cs="Calibri"/>
        </w:rPr>
        <w:t>Any The Law states that personal information about your health falls into a special category of information because it is very sensitive. Reasons that may entitle us to use and process your information may be as follows:</w:t>
      </w:r>
    </w:p>
    <w:p w14:paraId="056E5F4C" w14:textId="77777777" w:rsidR="004C3CCC" w:rsidRPr="006236FD" w:rsidRDefault="004C3CCC" w:rsidP="006236FD">
      <w:pPr>
        <w:pStyle w:val="ListParagraph"/>
        <w:numPr>
          <w:ilvl w:val="0"/>
          <w:numId w:val="26"/>
        </w:numPr>
        <w:rPr>
          <w:rFonts w:ascii="Calibri" w:hAnsi="Calibri" w:cs="Calibri"/>
        </w:rPr>
      </w:pPr>
      <w:r w:rsidRPr="006236FD">
        <w:rPr>
          <w:rFonts w:ascii="Calibri" w:hAnsi="Calibri" w:cs="Calibri"/>
          <w:b/>
          <w:bCs/>
        </w:rPr>
        <w:t>PUBLIC INTEREST:</w:t>
      </w:r>
      <w:r w:rsidRPr="006236FD">
        <w:rPr>
          <w:rFonts w:ascii="Calibri" w:hAnsi="Calibri" w:cs="Calibri"/>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764A9849" w14:textId="77777777" w:rsidR="004C3CCC" w:rsidRPr="006236FD" w:rsidRDefault="004C3CCC" w:rsidP="006236FD">
      <w:pPr>
        <w:pStyle w:val="ListParagraph"/>
        <w:numPr>
          <w:ilvl w:val="0"/>
          <w:numId w:val="26"/>
        </w:numPr>
        <w:rPr>
          <w:rFonts w:ascii="Calibri" w:hAnsi="Calibri" w:cs="Calibri"/>
        </w:rPr>
      </w:pPr>
      <w:r w:rsidRPr="006236FD">
        <w:rPr>
          <w:rFonts w:ascii="Calibri" w:hAnsi="Calibri" w:cs="Calibri"/>
          <w:b/>
          <w:bCs/>
        </w:rPr>
        <w:t>CONSENT</w:t>
      </w:r>
      <w:r w:rsidRPr="006236FD">
        <w:rPr>
          <w:rFonts w:ascii="Calibri" w:hAnsi="Calibri" w:cs="Calibri"/>
        </w:rPr>
        <w:t>: When you have given us consent.</w:t>
      </w:r>
    </w:p>
    <w:p w14:paraId="26C112C5" w14:textId="77777777" w:rsidR="004C3CCC" w:rsidRPr="006236FD" w:rsidRDefault="004C3CCC" w:rsidP="006236FD">
      <w:pPr>
        <w:pStyle w:val="ListParagraph"/>
        <w:numPr>
          <w:ilvl w:val="0"/>
          <w:numId w:val="26"/>
        </w:numPr>
        <w:rPr>
          <w:rFonts w:ascii="Calibri" w:hAnsi="Calibri" w:cs="Calibri"/>
        </w:rPr>
      </w:pPr>
      <w:r w:rsidRPr="006236FD">
        <w:rPr>
          <w:rFonts w:ascii="Calibri" w:hAnsi="Calibri" w:cs="Calibri"/>
          <w:b/>
          <w:bCs/>
        </w:rPr>
        <w:t>VITAL INTEREST</w:t>
      </w:r>
      <w:r w:rsidRPr="006236FD">
        <w:rPr>
          <w:rFonts w:ascii="Calibri" w:hAnsi="Calibri" w:cs="Calibri"/>
        </w:rPr>
        <w:t>: If you are incapable of giving consent, and we must use your information to protect your vital interests (e.g., if you have had an accident and you need emergency treatment).</w:t>
      </w:r>
    </w:p>
    <w:p w14:paraId="57F9D8EC" w14:textId="77777777" w:rsidR="004C3CCC" w:rsidRPr="006236FD" w:rsidRDefault="004C3CCC" w:rsidP="006236FD">
      <w:pPr>
        <w:pStyle w:val="ListParagraph"/>
        <w:numPr>
          <w:ilvl w:val="0"/>
          <w:numId w:val="26"/>
        </w:numPr>
        <w:rPr>
          <w:rFonts w:ascii="Calibri" w:hAnsi="Calibri" w:cs="Calibri"/>
        </w:rPr>
      </w:pPr>
      <w:r w:rsidRPr="006236FD">
        <w:rPr>
          <w:rFonts w:ascii="Calibri" w:hAnsi="Calibri" w:cs="Calibri"/>
          <w:b/>
          <w:bCs/>
        </w:rPr>
        <w:t>DEFENDING A CLAIM</w:t>
      </w:r>
      <w:r w:rsidRPr="006236FD">
        <w:rPr>
          <w:rFonts w:ascii="Calibri" w:hAnsi="Calibri" w:cs="Calibri"/>
        </w:rPr>
        <w:t>: If we need your information to defend a legal claim against us by you, or by another party.</w:t>
      </w:r>
    </w:p>
    <w:p w14:paraId="2703A8E8" w14:textId="77777777" w:rsidR="004C3CCC" w:rsidRPr="006236FD" w:rsidRDefault="004C3CCC" w:rsidP="006236FD">
      <w:pPr>
        <w:pStyle w:val="ListParagraph"/>
        <w:numPr>
          <w:ilvl w:val="0"/>
          <w:numId w:val="26"/>
        </w:numPr>
        <w:rPr>
          <w:rFonts w:ascii="Calibri" w:hAnsi="Calibri" w:cs="Calibri"/>
        </w:rPr>
      </w:pPr>
      <w:r w:rsidRPr="006236FD">
        <w:rPr>
          <w:rFonts w:ascii="Calibri" w:hAnsi="Calibri" w:cs="Calibri"/>
          <w:b/>
          <w:bCs/>
        </w:rPr>
        <w:t>PROVIDING YOU WITH MEDICAL CARE</w:t>
      </w:r>
      <w:r w:rsidRPr="006236FD">
        <w:rPr>
          <w:rFonts w:ascii="Calibri" w:hAnsi="Calibri" w:cs="Calibri"/>
        </w:rPr>
        <w:t>: Where we need your information to provide you with medical and healthcare services.</w:t>
      </w:r>
    </w:p>
    <w:p w14:paraId="52739795" w14:textId="77777777" w:rsidR="004C3CCC" w:rsidRPr="00333C61" w:rsidRDefault="004C3CCC" w:rsidP="004C3CCC">
      <w:pPr>
        <w:pStyle w:val="Heading2"/>
        <w:rPr>
          <w:rFonts w:cs="Calibri"/>
        </w:rPr>
      </w:pPr>
      <w:bookmarkStart w:id="8" w:name="_Toc229660519"/>
      <w:r w:rsidRPr="00333C61">
        <w:rPr>
          <w:rFonts w:cs="Calibri"/>
        </w:rPr>
        <w:t>3.2 Retention Period</w:t>
      </w:r>
      <w:bookmarkEnd w:id="8"/>
    </w:p>
    <w:p w14:paraId="6F0B9F6C" w14:textId="5A63A92D" w:rsidR="004C3CCC" w:rsidRPr="00333C61" w:rsidRDefault="004C3CCC" w:rsidP="004C3CCC">
      <w:pPr>
        <w:rPr>
          <w:rFonts w:ascii="Calibri" w:hAnsi="Calibri" w:cs="Calibri"/>
        </w:rPr>
      </w:pPr>
      <w:r w:rsidRPr="00333C61">
        <w:rPr>
          <w:rFonts w:ascii="Calibri" w:hAnsi="Calibri" w:cs="Calibri"/>
        </w:rPr>
        <w:t>We carefully consider any personal information that we store about you, and we will not keep your information for longer than is necessary for the purposes as set out in this Privacy Notice.</w:t>
      </w:r>
    </w:p>
    <w:p w14:paraId="2BEFEADF" w14:textId="77777777" w:rsidR="004C3CCC" w:rsidRPr="00333C61" w:rsidRDefault="004C3CCC" w:rsidP="004C3CCC">
      <w:pPr>
        <w:pStyle w:val="Heading1"/>
        <w:rPr>
          <w:rFonts w:cs="Calibri"/>
        </w:rPr>
      </w:pPr>
      <w:bookmarkStart w:id="9" w:name="_Toc229660520"/>
      <w:r w:rsidRPr="00333C61">
        <w:rPr>
          <w:rFonts w:cs="Calibri"/>
        </w:rPr>
        <w:t>4. Other NHS and non-NHS Organisations who we share your data with and why</w:t>
      </w:r>
      <w:bookmarkEnd w:id="9"/>
    </w:p>
    <w:p w14:paraId="0B048F99" w14:textId="393C2FA8" w:rsidR="004C3CCC" w:rsidRPr="00333C61" w:rsidRDefault="004C3CCC" w:rsidP="004C3CCC">
      <w:pPr>
        <w:rPr>
          <w:rFonts w:ascii="Calibri" w:hAnsi="Calibri" w:cs="Calibri"/>
        </w:rPr>
      </w:pPr>
      <w:r w:rsidRPr="00333C61">
        <w:rPr>
          <w:rFonts w:ascii="Calibri" w:hAnsi="Calibri" w:cs="Calibri"/>
        </w:rPr>
        <w:t>Sometimes the practice shares information with other organisations that do not directly treat you, for example, Integrated Care Board (ICB). Normally, it will not be possible to identify you from this information. This information is used to plan and improve services. The information collected includes data such as the area patients live, age, gender, ethnicity, language preference, country of birth and religion. The ICB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905A717" w14:textId="77777777" w:rsidR="004C3CCC" w:rsidRPr="00333C61" w:rsidRDefault="004C3CCC" w:rsidP="004C3CCC">
      <w:pPr>
        <w:pStyle w:val="Heading2"/>
        <w:rPr>
          <w:rFonts w:cs="Calibri"/>
        </w:rPr>
      </w:pPr>
      <w:bookmarkStart w:id="10" w:name="_Toc229660521"/>
      <w:r w:rsidRPr="00333C61">
        <w:rPr>
          <w:rFonts w:cs="Calibri"/>
        </w:rPr>
        <w:lastRenderedPageBreak/>
        <w:t>4.1 Sirona</w:t>
      </w:r>
      <w:bookmarkEnd w:id="10"/>
    </w:p>
    <w:p w14:paraId="7592EFE0" w14:textId="54FD03C4" w:rsidR="004C3CCC" w:rsidRPr="00333C61" w:rsidRDefault="004C3CCC" w:rsidP="004C3CCC">
      <w:pPr>
        <w:rPr>
          <w:rFonts w:ascii="Calibri" w:hAnsi="Calibri" w:cs="Calibri"/>
        </w:rPr>
      </w:pPr>
      <w:r w:rsidRPr="00333C61">
        <w:rPr>
          <w:rFonts w:ascii="Calibri" w:hAnsi="Calibri" w:cs="Calibr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16CC79E" w14:textId="098657D7" w:rsidR="004C3CCC" w:rsidRPr="00333C61" w:rsidRDefault="004C3CCC" w:rsidP="004C3CCC">
      <w:pPr>
        <w:rPr>
          <w:rFonts w:ascii="Calibri" w:hAnsi="Calibri" w:cs="Calibri"/>
        </w:rPr>
      </w:pPr>
      <w:r w:rsidRPr="00333C61">
        <w:rPr>
          <w:rFonts w:ascii="Calibri" w:hAnsi="Calibri" w:cs="Calibri"/>
        </w:rPr>
        <w:t>You can find more information available on their website and view their Privacy Notice</w:t>
      </w:r>
    </w:p>
    <w:p w14:paraId="4532B6E3" w14:textId="77777777" w:rsidR="004C3CCC" w:rsidRPr="00333C61" w:rsidRDefault="004C3CCC" w:rsidP="004C3CCC">
      <w:pPr>
        <w:pStyle w:val="Heading2"/>
        <w:rPr>
          <w:rFonts w:cs="Calibri"/>
        </w:rPr>
      </w:pPr>
      <w:bookmarkStart w:id="11" w:name="_Toc229660522"/>
      <w:r w:rsidRPr="00333C61">
        <w:rPr>
          <w:rFonts w:cs="Calibri"/>
        </w:rPr>
        <w:t>4.2 Connecting Care</w:t>
      </w:r>
      <w:bookmarkEnd w:id="11"/>
    </w:p>
    <w:p w14:paraId="0210B925" w14:textId="1C44A6F5" w:rsidR="004C3CCC" w:rsidRPr="00333C61" w:rsidRDefault="004C3CCC" w:rsidP="004C3CCC">
      <w:pPr>
        <w:rPr>
          <w:rFonts w:ascii="Calibri" w:hAnsi="Calibri" w:cs="Calibri"/>
        </w:rPr>
      </w:pPr>
      <w:r w:rsidRPr="00333C61">
        <w:rPr>
          <w:rFonts w:ascii="Calibri" w:hAnsi="Calibri" w:cs="Calibri"/>
        </w:rPr>
        <w:t xml:space="preserve">Connecting Care enables a range of health care organisations, including local NHS hospital, the Ambulance Service and the Out of Hours service provided by </w:t>
      </w:r>
      <w:proofErr w:type="spellStart"/>
      <w:r w:rsidRPr="00333C61">
        <w:rPr>
          <w:rFonts w:ascii="Calibri" w:hAnsi="Calibri" w:cs="Calibri"/>
        </w:rPr>
        <w:t>Brisdoc</w:t>
      </w:r>
      <w:proofErr w:type="spellEnd"/>
      <w:r w:rsidRPr="00333C61">
        <w:rPr>
          <w:rFonts w:ascii="Calibri" w:hAnsi="Calibri" w:cs="Calibri"/>
        </w:rPr>
        <w:t xml:space="preserve">. This information can be read by the healthcare professional to improve the patients care, but they are not able to amend the GP medical record. </w:t>
      </w:r>
    </w:p>
    <w:p w14:paraId="244AB517" w14:textId="10C5B749" w:rsidR="004C3CCC" w:rsidRPr="00333C61" w:rsidRDefault="004C3CCC" w:rsidP="004C3CCC">
      <w:pPr>
        <w:rPr>
          <w:rFonts w:ascii="Calibri" w:hAnsi="Calibri" w:cs="Calibri"/>
        </w:rPr>
      </w:pPr>
      <w:r w:rsidRPr="00333C61">
        <w:rPr>
          <w:rFonts w:ascii="Calibri" w:hAnsi="Calibri" w:cs="Calibri"/>
        </w:rPr>
        <w:t>You can find more information available on their website and view their Privacy Notice</w:t>
      </w:r>
    </w:p>
    <w:p w14:paraId="611204A7" w14:textId="77777777" w:rsidR="004C3CCC" w:rsidRPr="00333C61" w:rsidRDefault="004C3CCC" w:rsidP="004C3CCC">
      <w:pPr>
        <w:pStyle w:val="Heading2"/>
        <w:rPr>
          <w:rFonts w:cs="Calibri"/>
        </w:rPr>
      </w:pPr>
      <w:bookmarkStart w:id="12" w:name="_Toc229660523"/>
      <w:r w:rsidRPr="00333C61">
        <w:rPr>
          <w:rFonts w:cs="Calibri"/>
        </w:rPr>
        <w:t>4.3 One Care (BNSSG) C.I.C - Data Analysis and Insights</w:t>
      </w:r>
      <w:bookmarkEnd w:id="12"/>
    </w:p>
    <w:p w14:paraId="17B1AB99" w14:textId="0B066BA8" w:rsidR="004C3CCC" w:rsidRPr="00333C61" w:rsidRDefault="004C3CCC" w:rsidP="004C3CCC">
      <w:pPr>
        <w:rPr>
          <w:rFonts w:ascii="Calibri" w:hAnsi="Calibri" w:cs="Calibri"/>
        </w:rPr>
      </w:pPr>
      <w:r w:rsidRPr="00333C61">
        <w:rPr>
          <w:rFonts w:ascii="Calibri" w:hAnsi="Calibri" w:cs="Calibri"/>
          <w:b/>
          <w:bCs/>
        </w:rPr>
        <w:t>Purpose</w:t>
      </w:r>
      <w:r w:rsidRPr="00333C61">
        <w:rPr>
          <w:rFonts w:ascii="Calibri" w:hAnsi="Calibri" w:cs="Calibri"/>
        </w:rPr>
        <w:t>: We share your data with One Care to</w:t>
      </w:r>
    </w:p>
    <w:p w14:paraId="1610D677" w14:textId="77777777" w:rsidR="004C3CCC" w:rsidRPr="00333C61" w:rsidRDefault="004C3CCC" w:rsidP="004C3CCC">
      <w:pPr>
        <w:pStyle w:val="ListParagraph"/>
        <w:numPr>
          <w:ilvl w:val="0"/>
          <w:numId w:val="1"/>
        </w:numPr>
        <w:rPr>
          <w:rFonts w:ascii="Calibri" w:hAnsi="Calibri" w:cs="Calibri"/>
        </w:rPr>
      </w:pPr>
      <w:r w:rsidRPr="00333C61">
        <w:rPr>
          <w:rFonts w:ascii="Calibri" w:hAnsi="Calibri" w:cs="Calibri"/>
        </w:rPr>
        <w:t>Improve healthcare services and planning</w:t>
      </w:r>
    </w:p>
    <w:p w14:paraId="1F004A74" w14:textId="77777777" w:rsidR="004C3CCC" w:rsidRPr="00333C61" w:rsidRDefault="004C3CCC" w:rsidP="004C3CCC">
      <w:pPr>
        <w:pStyle w:val="ListParagraph"/>
        <w:numPr>
          <w:ilvl w:val="0"/>
          <w:numId w:val="1"/>
        </w:numPr>
        <w:rPr>
          <w:rFonts w:ascii="Calibri" w:hAnsi="Calibri" w:cs="Calibri"/>
        </w:rPr>
      </w:pPr>
      <w:r w:rsidRPr="00333C61">
        <w:rPr>
          <w:rFonts w:ascii="Calibri" w:hAnsi="Calibri" w:cs="Calibri"/>
        </w:rPr>
        <w:t>Help make better decisions about your care</w:t>
      </w:r>
    </w:p>
    <w:p w14:paraId="693518F5" w14:textId="77777777" w:rsidR="004C3CCC" w:rsidRPr="00333C61" w:rsidRDefault="004C3CCC" w:rsidP="004C3CCC">
      <w:pPr>
        <w:pStyle w:val="ListParagraph"/>
        <w:numPr>
          <w:ilvl w:val="0"/>
          <w:numId w:val="1"/>
        </w:numPr>
        <w:rPr>
          <w:rFonts w:ascii="Calibri" w:hAnsi="Calibri" w:cs="Calibri"/>
        </w:rPr>
      </w:pPr>
      <w:r w:rsidRPr="00333C61">
        <w:rPr>
          <w:rFonts w:ascii="Calibri" w:hAnsi="Calibri" w:cs="Calibri"/>
        </w:rPr>
        <w:t>Support decisions about treatments and services</w:t>
      </w:r>
    </w:p>
    <w:p w14:paraId="350B6085" w14:textId="77777777" w:rsidR="004C3CCC" w:rsidRPr="00333C61" w:rsidRDefault="004C3CCC" w:rsidP="004C3CCC">
      <w:pPr>
        <w:rPr>
          <w:rFonts w:ascii="Calibri" w:hAnsi="Calibri" w:cs="Calibri"/>
        </w:rPr>
      </w:pPr>
      <w:r w:rsidRPr="00333C61">
        <w:rPr>
          <w:rFonts w:ascii="Calibri" w:hAnsi="Calibri" w:cs="Calibri"/>
        </w:rPr>
        <w:t>One Care may analyse your health data to find ways to improve healthcare services and planning. Your data helps One Care provide insights that support medical decisions and improve patient care.</w:t>
      </w:r>
    </w:p>
    <w:p w14:paraId="6C8967E4" w14:textId="5A4207CE" w:rsidR="004C3CCC" w:rsidRPr="00333C61" w:rsidRDefault="004C3CCC" w:rsidP="004C3CCC">
      <w:pPr>
        <w:rPr>
          <w:rFonts w:ascii="Calibri" w:hAnsi="Calibri" w:cs="Calibri"/>
        </w:rPr>
      </w:pPr>
      <w:r w:rsidRPr="00333C61">
        <w:rPr>
          <w:rFonts w:ascii="Calibri" w:hAnsi="Calibri" w:cs="Calibri"/>
          <w:b/>
          <w:bCs/>
        </w:rPr>
        <w:t>Type of Data</w:t>
      </w:r>
      <w:r w:rsidRPr="00333C61">
        <w:rPr>
          <w:rFonts w:ascii="Calibri" w:hAnsi="Calibri" w:cs="Calibri"/>
        </w:rPr>
        <w:t>:</w:t>
      </w:r>
    </w:p>
    <w:p w14:paraId="6E6387A5" w14:textId="77777777" w:rsidR="004C3CCC" w:rsidRPr="00333C61" w:rsidRDefault="004C3CCC" w:rsidP="004C3CCC">
      <w:pPr>
        <w:pStyle w:val="ListParagraph"/>
        <w:numPr>
          <w:ilvl w:val="0"/>
          <w:numId w:val="2"/>
        </w:numPr>
        <w:rPr>
          <w:rFonts w:ascii="Calibri" w:hAnsi="Calibri" w:cs="Calibri"/>
        </w:rPr>
      </w:pPr>
      <w:r w:rsidRPr="00333C61">
        <w:rPr>
          <w:rFonts w:ascii="Calibri" w:hAnsi="Calibri" w:cs="Calibri"/>
        </w:rPr>
        <w:t>Identifiable/Pseudonymised/Anonymised/Aggregate Data</w:t>
      </w:r>
    </w:p>
    <w:p w14:paraId="1F563FD3" w14:textId="75D97565" w:rsidR="004C3CCC" w:rsidRPr="00333C61" w:rsidRDefault="004C3CCC" w:rsidP="004C3CCC">
      <w:pPr>
        <w:rPr>
          <w:rFonts w:ascii="Calibri" w:hAnsi="Calibri" w:cs="Calibri"/>
          <w:b/>
          <w:bCs/>
        </w:rPr>
      </w:pPr>
      <w:r w:rsidRPr="00333C61">
        <w:rPr>
          <w:rFonts w:ascii="Calibri" w:hAnsi="Calibri" w:cs="Calibri"/>
          <w:b/>
          <w:bCs/>
        </w:rPr>
        <w:t>Legal Basis:</w:t>
      </w:r>
    </w:p>
    <w:p w14:paraId="4ADB55A6" w14:textId="77777777" w:rsidR="004C3CCC" w:rsidRPr="00333C61" w:rsidRDefault="004C3CCC" w:rsidP="004C3CCC">
      <w:pPr>
        <w:pStyle w:val="ListParagraph"/>
        <w:numPr>
          <w:ilvl w:val="0"/>
          <w:numId w:val="2"/>
        </w:numPr>
        <w:rPr>
          <w:rFonts w:ascii="Calibri" w:hAnsi="Calibri" w:cs="Calibri"/>
        </w:rPr>
      </w:pPr>
      <w:r w:rsidRPr="00333C61">
        <w:rPr>
          <w:rFonts w:ascii="Calibri" w:hAnsi="Calibri" w:cs="Calibri"/>
        </w:rPr>
        <w:t>Article6(1)(e) ‘…necessary for the performance of a task carried out in the public interest or in the exercise of official authority…’; and</w:t>
      </w:r>
    </w:p>
    <w:p w14:paraId="5B718C88" w14:textId="77777777" w:rsidR="004C3CCC" w:rsidRPr="00333C61" w:rsidRDefault="004C3CCC" w:rsidP="004C3CCC">
      <w:pPr>
        <w:pStyle w:val="ListParagraph"/>
        <w:numPr>
          <w:ilvl w:val="0"/>
          <w:numId w:val="2"/>
        </w:numPr>
        <w:rPr>
          <w:rFonts w:ascii="Calibri" w:hAnsi="Calibri" w:cs="Calibri"/>
        </w:rPr>
      </w:pPr>
      <w:r w:rsidRPr="00333C61">
        <w:rPr>
          <w:rFonts w:ascii="Calibri" w:hAnsi="Calibri" w:cs="Calibri"/>
        </w:rPr>
        <w:t>Article 6(1)(f) processing is necessary for the purposes of the legitimate interests pursued by the controller or by a third party.</w:t>
      </w:r>
    </w:p>
    <w:p w14:paraId="2E292555" w14:textId="77777777" w:rsidR="004C3CCC" w:rsidRPr="00333C61" w:rsidRDefault="004C3CCC" w:rsidP="004C3CCC">
      <w:pPr>
        <w:pStyle w:val="ListParagraph"/>
        <w:numPr>
          <w:ilvl w:val="0"/>
          <w:numId w:val="2"/>
        </w:numPr>
        <w:rPr>
          <w:rFonts w:ascii="Calibri" w:hAnsi="Calibri" w:cs="Calibri"/>
        </w:rPr>
      </w:pPr>
      <w:r w:rsidRPr="00333C61">
        <w:rPr>
          <w:rFonts w:ascii="Calibri" w:hAnsi="Calibri" w:cs="Calibri"/>
        </w:rPr>
        <w:t>Article 9(2)(h) ‘necessary for the purposes of preventative or occupational medicine’</w:t>
      </w:r>
    </w:p>
    <w:p w14:paraId="7B8A053E" w14:textId="77777777" w:rsidR="004C3CCC" w:rsidRPr="00333C61" w:rsidRDefault="004C3CCC" w:rsidP="004C3CCC">
      <w:pPr>
        <w:pStyle w:val="ListParagraph"/>
        <w:numPr>
          <w:ilvl w:val="0"/>
          <w:numId w:val="2"/>
        </w:numPr>
        <w:rPr>
          <w:rFonts w:ascii="Calibri" w:hAnsi="Calibri" w:cs="Calibri"/>
        </w:rPr>
      </w:pPr>
      <w:r w:rsidRPr="00333C61">
        <w:rPr>
          <w:rFonts w:ascii="Calibri" w:hAnsi="Calibri" w:cs="Calibri"/>
        </w:rPr>
        <w:t>Article 9(2)(j) necessary for archiving purposes in the public interest, scientific or historical research purposes or statistical purposes…. based on domestic law which shall be proportionate to the aim pursued, respect the essence of the right to data protection and provide for suitable and specific measures to safeguard the fundamental rights and the interests of the data subject.</w:t>
      </w:r>
    </w:p>
    <w:p w14:paraId="78F813C8" w14:textId="5B191266" w:rsidR="004C3CCC" w:rsidRPr="00333C61" w:rsidRDefault="004C3CCC" w:rsidP="004C3CCC">
      <w:pPr>
        <w:rPr>
          <w:rFonts w:ascii="Calibri" w:hAnsi="Calibri" w:cs="Calibri"/>
        </w:rPr>
      </w:pPr>
      <w:r w:rsidRPr="00333C61">
        <w:rPr>
          <w:rFonts w:ascii="Calibri" w:hAnsi="Calibri" w:cs="Calibri"/>
        </w:rPr>
        <w:lastRenderedPageBreak/>
        <w:t xml:space="preserve">Patients may opt out of having their personal confidential data used for planning or research. Please contact your surgery to apply a Type 1 </w:t>
      </w:r>
      <w:proofErr w:type="spellStart"/>
      <w:r w:rsidRPr="00333C61">
        <w:rPr>
          <w:rFonts w:ascii="Calibri" w:hAnsi="Calibri" w:cs="Calibri"/>
        </w:rPr>
        <w:t>Opt</w:t>
      </w:r>
      <w:proofErr w:type="spellEnd"/>
      <w:r w:rsidRPr="00333C61">
        <w:rPr>
          <w:rFonts w:ascii="Calibri" w:hAnsi="Calibri" w:cs="Calibri"/>
        </w:rPr>
        <w:t xml:space="preserve"> out or logon to </w:t>
      </w:r>
      <w:hyperlink r:id="rId10" w:history="1">
        <w:r w:rsidR="009765FD" w:rsidRPr="00C9588C">
          <w:rPr>
            <w:rStyle w:val="Hyperlink"/>
            <w:rFonts w:ascii="Calibri" w:hAnsi="Calibri" w:cs="Calibri"/>
          </w:rPr>
          <w:t>https://www.nhs.uk/your-nhs-data-matters/manage-your-choice/</w:t>
        </w:r>
      </w:hyperlink>
      <w:r w:rsidR="009765FD">
        <w:rPr>
          <w:rFonts w:ascii="Calibri" w:hAnsi="Calibri" w:cs="Calibri"/>
        </w:rPr>
        <w:t xml:space="preserve"> </w:t>
      </w:r>
      <w:r w:rsidRPr="00333C61">
        <w:rPr>
          <w:rFonts w:ascii="Calibri" w:hAnsi="Calibri" w:cs="Calibri"/>
        </w:rPr>
        <w:t xml:space="preserve">to apply a National Data </w:t>
      </w:r>
      <w:proofErr w:type="spellStart"/>
      <w:r w:rsidRPr="00333C61">
        <w:rPr>
          <w:rFonts w:ascii="Calibri" w:hAnsi="Calibri" w:cs="Calibri"/>
        </w:rPr>
        <w:t>Opt</w:t>
      </w:r>
      <w:proofErr w:type="spellEnd"/>
      <w:r w:rsidRPr="00333C61">
        <w:rPr>
          <w:rFonts w:ascii="Calibri" w:hAnsi="Calibri" w:cs="Calibri"/>
        </w:rPr>
        <w:t xml:space="preserve"> Out</w:t>
      </w:r>
      <w:r w:rsidR="009765FD">
        <w:rPr>
          <w:rFonts w:ascii="Calibri" w:hAnsi="Calibri" w:cs="Calibri"/>
        </w:rPr>
        <w:t>.</w:t>
      </w:r>
    </w:p>
    <w:p w14:paraId="0AA66751" w14:textId="56A102ED" w:rsidR="004C3CCC" w:rsidRPr="00333C61" w:rsidRDefault="00F3697B" w:rsidP="004C3CCC">
      <w:pPr>
        <w:rPr>
          <w:rFonts w:ascii="Calibri" w:hAnsi="Calibri" w:cs="Calibri"/>
        </w:rPr>
      </w:pPr>
      <w:r w:rsidRPr="00F3697B">
        <w:rPr>
          <w:rFonts w:ascii="Calibri" w:hAnsi="Calibri" w:cs="Calibri"/>
          <w:b/>
          <w:bCs/>
        </w:rPr>
        <w:t>One Care Data Protection Officer</w:t>
      </w:r>
      <w:r>
        <w:rPr>
          <w:rFonts w:ascii="Calibri" w:hAnsi="Calibri" w:cs="Calibri"/>
        </w:rPr>
        <w:t xml:space="preserve">: </w:t>
      </w:r>
      <w:r w:rsidR="004C3CCC" w:rsidRPr="00333C61">
        <w:rPr>
          <w:rFonts w:ascii="Calibri" w:hAnsi="Calibri" w:cs="Calibri"/>
        </w:rPr>
        <w:t>Thomas Manning. CIPP/E</w:t>
      </w:r>
      <w:r>
        <w:rPr>
          <w:rFonts w:ascii="Calibri" w:hAnsi="Calibri" w:cs="Calibri"/>
        </w:rPr>
        <w:t xml:space="preserve">, </w:t>
      </w:r>
      <w:r w:rsidR="004C3CCC" w:rsidRPr="00333C61">
        <w:rPr>
          <w:rFonts w:ascii="Calibri" w:hAnsi="Calibri" w:cs="Calibri"/>
        </w:rPr>
        <w:t>One Care (BNSSG) C.I.C</w:t>
      </w:r>
    </w:p>
    <w:p w14:paraId="2CD642E1" w14:textId="77777777" w:rsidR="004C3CCC" w:rsidRPr="00333C61" w:rsidRDefault="004C3CCC" w:rsidP="004C3CCC">
      <w:pPr>
        <w:pStyle w:val="Heading2"/>
        <w:rPr>
          <w:rFonts w:cs="Calibri"/>
        </w:rPr>
      </w:pPr>
      <w:bookmarkStart w:id="13" w:name="_Toc229660524"/>
      <w:r w:rsidRPr="00333C61">
        <w:rPr>
          <w:rFonts w:cs="Calibri"/>
        </w:rPr>
        <w:t>4.4 St Peter’s Hospice</w:t>
      </w:r>
      <w:bookmarkEnd w:id="13"/>
    </w:p>
    <w:p w14:paraId="00A236D4" w14:textId="422A1E87" w:rsidR="004C3CCC" w:rsidRPr="00333C61" w:rsidRDefault="004C3CCC" w:rsidP="004C3CCC">
      <w:pPr>
        <w:rPr>
          <w:rFonts w:ascii="Calibri" w:hAnsi="Calibri" w:cs="Calibri"/>
        </w:rPr>
      </w:pPr>
      <w:r w:rsidRPr="00333C61">
        <w:rPr>
          <w:rFonts w:ascii="Calibri" w:hAnsi="Calibri" w:cs="Calibri"/>
        </w:rPr>
        <w:t>This agreement enables hospice staff to read the records of patients in their care. This information can be read by the healthcare professional to improve the patients care, but they are not able to amend the GP medical record.</w:t>
      </w:r>
    </w:p>
    <w:p w14:paraId="1E4EFD17" w14:textId="133E508A" w:rsidR="004C3CCC" w:rsidRPr="00333C61" w:rsidRDefault="004C3CCC" w:rsidP="004C3CCC">
      <w:pPr>
        <w:rPr>
          <w:rFonts w:ascii="Calibri" w:hAnsi="Calibri" w:cs="Calibri"/>
        </w:rPr>
      </w:pPr>
      <w:r w:rsidRPr="00333C61">
        <w:rPr>
          <w:rFonts w:ascii="Calibri" w:hAnsi="Calibri" w:cs="Calibri"/>
        </w:rPr>
        <w:t>You can find more information available on their website and view their Privacy Notice</w:t>
      </w:r>
    </w:p>
    <w:p w14:paraId="57500D1B" w14:textId="77777777" w:rsidR="004C3CCC" w:rsidRPr="00333C61" w:rsidRDefault="004C3CCC" w:rsidP="004C3CCC">
      <w:pPr>
        <w:pStyle w:val="Heading2"/>
        <w:rPr>
          <w:rFonts w:cs="Calibri"/>
        </w:rPr>
      </w:pPr>
      <w:bookmarkStart w:id="14" w:name="_Toc229660525"/>
      <w:r w:rsidRPr="00333C61">
        <w:rPr>
          <w:rFonts w:cs="Calibri"/>
        </w:rPr>
        <w:t>4.5 Accurx</w:t>
      </w:r>
      <w:bookmarkEnd w:id="14"/>
    </w:p>
    <w:p w14:paraId="503AEFA0" w14:textId="5E0FD5A1" w:rsidR="004C3CCC" w:rsidRPr="00333C61" w:rsidRDefault="004C3CCC" w:rsidP="004C3CCC">
      <w:pPr>
        <w:rPr>
          <w:rFonts w:ascii="Calibri" w:hAnsi="Calibri" w:cs="Calibri"/>
        </w:rPr>
      </w:pPr>
      <w:r w:rsidRPr="00333C61">
        <w:rPr>
          <w:rFonts w:ascii="Calibri" w:hAnsi="Calibri" w:cs="Calibri"/>
        </w:rPr>
        <w:t>Accurx is a British software company that has developed a messaging service for doctor surgeries to communicate with patients via SMS and Video messaging.</w:t>
      </w:r>
    </w:p>
    <w:p w14:paraId="4354C41B" w14:textId="2083739B" w:rsidR="004C3CCC" w:rsidRPr="00333C61" w:rsidRDefault="004C3CCC" w:rsidP="004C3CCC">
      <w:pPr>
        <w:rPr>
          <w:rFonts w:ascii="Calibri" w:hAnsi="Calibri" w:cs="Calibri"/>
        </w:rPr>
      </w:pPr>
      <w:r w:rsidRPr="00333C61">
        <w:rPr>
          <w:rFonts w:ascii="Calibri" w:hAnsi="Calibri" w:cs="Calibri"/>
        </w:rPr>
        <w:t>Patient Triage is a web-based online consultation tool that allows patients to submit a short medical or admin query directly into the Practice.</w:t>
      </w:r>
    </w:p>
    <w:p w14:paraId="207D5522" w14:textId="6DF6CD49" w:rsidR="004C3CCC" w:rsidRPr="00333C61" w:rsidRDefault="004C3CCC" w:rsidP="004C3CCC">
      <w:pPr>
        <w:rPr>
          <w:rFonts w:ascii="Calibri" w:hAnsi="Calibri" w:cs="Calibri"/>
        </w:rPr>
      </w:pPr>
      <w:r w:rsidRPr="00333C61">
        <w:rPr>
          <w:rFonts w:ascii="Calibri" w:hAnsi="Calibri" w:cs="Calibri"/>
        </w:rPr>
        <w:t>You can find more information available on their website and view their Privacy Notice</w:t>
      </w:r>
    </w:p>
    <w:p w14:paraId="3A073EE1" w14:textId="77777777" w:rsidR="004C3CCC" w:rsidRPr="00333C61" w:rsidRDefault="004C3CCC" w:rsidP="004C3CCC">
      <w:pPr>
        <w:pStyle w:val="Heading2"/>
        <w:rPr>
          <w:rFonts w:cs="Calibri"/>
        </w:rPr>
      </w:pPr>
      <w:bookmarkStart w:id="15" w:name="_Toc229660526"/>
      <w:r w:rsidRPr="00333C61">
        <w:rPr>
          <w:rFonts w:cs="Calibri"/>
        </w:rPr>
        <w:t>4.6 EMIS Health</w:t>
      </w:r>
      <w:bookmarkEnd w:id="15"/>
    </w:p>
    <w:p w14:paraId="0DCD28AB" w14:textId="3DB6ED5D" w:rsidR="004C3CCC" w:rsidRPr="00333C61" w:rsidRDefault="004C3CCC" w:rsidP="004C3CCC">
      <w:pPr>
        <w:rPr>
          <w:rFonts w:ascii="Calibri" w:hAnsi="Calibri" w:cs="Calibri"/>
        </w:rPr>
      </w:pPr>
      <w:r w:rsidRPr="00333C61">
        <w:rPr>
          <w:rFonts w:ascii="Calibri" w:hAnsi="Calibri" w:cs="Calibri"/>
        </w:rPr>
        <w:t xml:space="preserve">EMIS Health-formerly known as </w:t>
      </w:r>
      <w:proofErr w:type="spellStart"/>
      <w:r w:rsidRPr="00333C61">
        <w:rPr>
          <w:rFonts w:ascii="Calibri" w:hAnsi="Calibri" w:cs="Calibri"/>
        </w:rPr>
        <w:t>Egton</w:t>
      </w:r>
      <w:proofErr w:type="spellEnd"/>
      <w:r w:rsidRPr="00333C61">
        <w:rPr>
          <w:rFonts w:ascii="Calibri" w:hAnsi="Calibri" w:cs="Calibri"/>
        </w:rPr>
        <w:t xml:space="preserve"> Medical Information Systems, supplies electronic patient record systems and software used in primary care, acute care and community pharmacy in the United Kingdom.</w:t>
      </w:r>
    </w:p>
    <w:p w14:paraId="4BDEDB30" w14:textId="2DBCCC5F" w:rsidR="004C3CCC" w:rsidRPr="00333C61" w:rsidRDefault="004C3CCC" w:rsidP="004C3CCC">
      <w:pPr>
        <w:rPr>
          <w:rFonts w:ascii="Calibri" w:hAnsi="Calibri" w:cs="Calibri"/>
        </w:rPr>
      </w:pPr>
      <w:r w:rsidRPr="00333C61">
        <w:rPr>
          <w:rFonts w:ascii="Calibri" w:hAnsi="Calibri" w:cs="Calibri"/>
        </w:rPr>
        <w:t>You can find more information available on their website and view their Privacy Notice</w:t>
      </w:r>
    </w:p>
    <w:p w14:paraId="3F8B8FF0" w14:textId="77777777" w:rsidR="004C3CCC" w:rsidRPr="00333C61" w:rsidRDefault="004C3CCC" w:rsidP="004C3CCC">
      <w:pPr>
        <w:pStyle w:val="Heading2"/>
        <w:rPr>
          <w:rFonts w:cs="Calibri"/>
        </w:rPr>
      </w:pPr>
      <w:bookmarkStart w:id="16" w:name="_Toc229660527"/>
      <w:r w:rsidRPr="00333C61">
        <w:rPr>
          <w:rFonts w:cs="Calibri"/>
        </w:rPr>
        <w:t>4.7 Patient Access</w:t>
      </w:r>
      <w:bookmarkEnd w:id="16"/>
    </w:p>
    <w:p w14:paraId="575B04B5" w14:textId="15C683CA" w:rsidR="004C3CCC" w:rsidRPr="00333C61" w:rsidRDefault="004C3CCC" w:rsidP="004C3CCC">
      <w:pPr>
        <w:rPr>
          <w:rFonts w:ascii="Calibri" w:hAnsi="Calibri" w:cs="Calibri"/>
        </w:rPr>
      </w:pPr>
      <w:r w:rsidRPr="00333C61">
        <w:rPr>
          <w:rFonts w:ascii="Calibri" w:hAnsi="Calibri" w:cs="Calibri"/>
        </w:rPr>
        <w:t>Patient Access connects you to local health services when you need them most. Book GP appointments, order repeat prescriptions and discover local health services for you or your family via your mobile or home computer.</w:t>
      </w:r>
    </w:p>
    <w:p w14:paraId="2E0BBABE" w14:textId="7BBAA5E2" w:rsidR="004C3CCC" w:rsidRPr="00333C61" w:rsidRDefault="004C3CCC" w:rsidP="004C3CCC">
      <w:pPr>
        <w:rPr>
          <w:rFonts w:ascii="Calibri" w:hAnsi="Calibri" w:cs="Calibri"/>
        </w:rPr>
      </w:pPr>
      <w:r w:rsidRPr="00333C61">
        <w:rPr>
          <w:rFonts w:ascii="Calibri" w:hAnsi="Calibri" w:cs="Calibri"/>
        </w:rPr>
        <w:t>You can find more information available on their website and view their Privacy Notice</w:t>
      </w:r>
    </w:p>
    <w:p w14:paraId="1307DBA6" w14:textId="77777777" w:rsidR="004C3CCC" w:rsidRPr="00333C61" w:rsidRDefault="004C3CCC" w:rsidP="004C3CCC">
      <w:pPr>
        <w:pStyle w:val="Heading2"/>
        <w:rPr>
          <w:rFonts w:cs="Calibri"/>
        </w:rPr>
      </w:pPr>
      <w:bookmarkStart w:id="17" w:name="_Toc229660528"/>
      <w:r w:rsidRPr="00333C61">
        <w:rPr>
          <w:rFonts w:cs="Calibri"/>
        </w:rPr>
        <w:t>4.8 National Obesity Audit</w:t>
      </w:r>
      <w:bookmarkEnd w:id="17"/>
    </w:p>
    <w:p w14:paraId="310C86D8" w14:textId="14B8ECC7" w:rsidR="004C3CCC" w:rsidRPr="00333C61" w:rsidRDefault="004C3CCC" w:rsidP="004C3CCC">
      <w:pPr>
        <w:rPr>
          <w:rFonts w:ascii="Calibri" w:hAnsi="Calibri" w:cs="Calibri"/>
        </w:rPr>
      </w:pPr>
      <w:r w:rsidRPr="00333C61">
        <w:rPr>
          <w:rFonts w:ascii="Calibri" w:hAnsi="Calibri" w:cs="Calibri"/>
        </w:rPr>
        <w:t>The audit will make use of data already collected from hospitals, community settings and general practices (GPs). This will include data from all weight management services and interventions commissioned (funded) by local authorities and the NHS.</w:t>
      </w:r>
    </w:p>
    <w:p w14:paraId="69B397BC" w14:textId="15604AE0" w:rsidR="004C3CCC" w:rsidRPr="00333C61" w:rsidRDefault="004C3CCC" w:rsidP="004C3CCC">
      <w:pPr>
        <w:rPr>
          <w:rFonts w:ascii="Calibri" w:hAnsi="Calibri" w:cs="Calibri"/>
        </w:rPr>
      </w:pPr>
      <w:r w:rsidRPr="00333C61">
        <w:rPr>
          <w:rFonts w:ascii="Calibri" w:hAnsi="Calibri" w:cs="Calibri"/>
        </w:rPr>
        <w:t>You can find more information available on the NHS Digital website</w:t>
      </w:r>
    </w:p>
    <w:p w14:paraId="29D0FC1D" w14:textId="77777777" w:rsidR="004C3CCC" w:rsidRPr="00333C61" w:rsidRDefault="004C3CCC" w:rsidP="004C3CCC">
      <w:pPr>
        <w:pStyle w:val="Heading2"/>
        <w:rPr>
          <w:rFonts w:cs="Calibri"/>
        </w:rPr>
      </w:pPr>
      <w:bookmarkStart w:id="18" w:name="_Toc229660529"/>
      <w:r w:rsidRPr="00333C61">
        <w:rPr>
          <w:rFonts w:cs="Calibri"/>
        </w:rPr>
        <w:lastRenderedPageBreak/>
        <w:t xml:space="preserve">4.9 </w:t>
      </w:r>
      <w:proofErr w:type="spellStart"/>
      <w:r w:rsidRPr="00333C61">
        <w:rPr>
          <w:rFonts w:cs="Calibri"/>
        </w:rPr>
        <w:t>GetUbetter</w:t>
      </w:r>
      <w:bookmarkEnd w:id="18"/>
      <w:proofErr w:type="spellEnd"/>
    </w:p>
    <w:p w14:paraId="1C2E10FF" w14:textId="1F84F774" w:rsidR="004C3CCC" w:rsidRPr="00333C61" w:rsidRDefault="004C3CCC" w:rsidP="004C3CCC">
      <w:pPr>
        <w:rPr>
          <w:rFonts w:ascii="Calibri" w:hAnsi="Calibri" w:cs="Calibri"/>
        </w:rPr>
      </w:pPr>
      <w:proofErr w:type="spellStart"/>
      <w:r w:rsidRPr="00333C61">
        <w:rPr>
          <w:rFonts w:ascii="Calibri" w:hAnsi="Calibri" w:cs="Calibri"/>
        </w:rPr>
        <w:t>GetUbetter</w:t>
      </w:r>
      <w:proofErr w:type="spellEnd"/>
      <w:r w:rsidRPr="00333C61">
        <w:rPr>
          <w:rFonts w:ascii="Calibri" w:hAnsi="Calibri" w:cs="Calibri"/>
        </w:rPr>
        <w:t xml:space="preserve"> app provide NHS </w:t>
      </w:r>
      <w:r w:rsidR="00F3697B">
        <w:rPr>
          <w:rFonts w:ascii="Calibri" w:hAnsi="Calibri" w:cs="Calibri"/>
        </w:rPr>
        <w:t>o</w:t>
      </w:r>
      <w:r w:rsidR="00F3697B" w:rsidRPr="00333C61">
        <w:rPr>
          <w:rFonts w:ascii="Calibri" w:hAnsi="Calibri" w:cs="Calibri"/>
        </w:rPr>
        <w:t>rganisations</w:t>
      </w:r>
      <w:r w:rsidRPr="00333C61">
        <w:rPr>
          <w:rFonts w:ascii="Calibri" w:hAnsi="Calibri" w:cs="Calibri"/>
        </w:rPr>
        <w:t xml:space="preserve"> with new ways to support   people with common MSK conditions via end-to-end digital injury support and condition management.</w:t>
      </w:r>
    </w:p>
    <w:p w14:paraId="1E800E1D" w14:textId="407EEC32" w:rsidR="004C3CCC" w:rsidRPr="00333C61" w:rsidRDefault="004C3CCC" w:rsidP="004C3CCC">
      <w:pPr>
        <w:rPr>
          <w:rFonts w:ascii="Calibri" w:hAnsi="Calibri" w:cs="Calibri"/>
        </w:rPr>
      </w:pPr>
      <w:r w:rsidRPr="00333C61">
        <w:rPr>
          <w:rFonts w:ascii="Calibri" w:hAnsi="Calibri" w:cs="Calibri"/>
        </w:rPr>
        <w:t>You can find more information available on their website and view their Privacy Notice</w:t>
      </w:r>
    </w:p>
    <w:p w14:paraId="31AA2CBA" w14:textId="77777777" w:rsidR="004C3CCC" w:rsidRPr="00333C61" w:rsidRDefault="004C3CCC" w:rsidP="004C3CCC">
      <w:pPr>
        <w:pStyle w:val="Heading2"/>
        <w:rPr>
          <w:rFonts w:cs="Calibri"/>
        </w:rPr>
      </w:pPr>
      <w:bookmarkStart w:id="19" w:name="_Toc229660530"/>
      <w:r w:rsidRPr="00333C61">
        <w:rPr>
          <w:rFonts w:cs="Calibri"/>
        </w:rPr>
        <w:t>4.10 Anonymised Information</w:t>
      </w:r>
      <w:bookmarkEnd w:id="19"/>
    </w:p>
    <w:p w14:paraId="78179E97" w14:textId="2F74C9B4" w:rsidR="004C3CCC" w:rsidRPr="00333C61" w:rsidRDefault="004C3CCC" w:rsidP="004C3CCC">
      <w:pPr>
        <w:rPr>
          <w:rFonts w:ascii="Calibri" w:hAnsi="Calibri" w:cs="Calibri"/>
        </w:rPr>
      </w:pPr>
      <w:r w:rsidRPr="00333C61">
        <w:rPr>
          <w:rFonts w:ascii="Calibri" w:hAnsi="Calibri" w:cs="Calibri"/>
        </w:rPr>
        <w:t>Sometimes we may provide information about you in an anonymised form. If we do so, then none of the information we provide to any other party will identify you as an individual and cannot be traced back to you.</w:t>
      </w:r>
    </w:p>
    <w:p w14:paraId="3D2C0AA8" w14:textId="77777777" w:rsidR="004C3CCC" w:rsidRPr="00333C61" w:rsidRDefault="004C3CCC" w:rsidP="004C3CCC">
      <w:pPr>
        <w:pStyle w:val="Heading2"/>
        <w:rPr>
          <w:rFonts w:cs="Calibri"/>
        </w:rPr>
      </w:pPr>
      <w:bookmarkStart w:id="20" w:name="_Toc229660531"/>
      <w:r w:rsidRPr="00333C61">
        <w:rPr>
          <w:rFonts w:cs="Calibri"/>
        </w:rPr>
        <w:t>4.11 Surgery Connect</w:t>
      </w:r>
      <w:bookmarkEnd w:id="20"/>
    </w:p>
    <w:p w14:paraId="1B03E547" w14:textId="23971988" w:rsidR="004C3CCC" w:rsidRPr="00333C61" w:rsidRDefault="004C3CCC" w:rsidP="004C3CCC">
      <w:pPr>
        <w:rPr>
          <w:rFonts w:ascii="Calibri" w:hAnsi="Calibri" w:cs="Calibri"/>
        </w:rPr>
      </w:pPr>
      <w:r w:rsidRPr="00333C61">
        <w:rPr>
          <w:rFonts w:ascii="Calibri" w:hAnsi="Calibri" w:cs="Calibri"/>
        </w:rPr>
        <w:t xml:space="preserve">Surgery Connect is an </w:t>
      </w:r>
      <w:r w:rsidR="00F3697B" w:rsidRPr="00333C61">
        <w:rPr>
          <w:rFonts w:ascii="Calibri" w:hAnsi="Calibri" w:cs="Calibri"/>
        </w:rPr>
        <w:t>award-winning</w:t>
      </w:r>
      <w:r w:rsidRPr="00333C61">
        <w:rPr>
          <w:rFonts w:ascii="Calibri" w:hAnsi="Calibri" w:cs="Calibri"/>
        </w:rPr>
        <w:t xml:space="preserve"> </w:t>
      </w:r>
      <w:proofErr w:type="gramStart"/>
      <w:r w:rsidRPr="00333C61">
        <w:rPr>
          <w:rFonts w:ascii="Calibri" w:hAnsi="Calibri" w:cs="Calibri"/>
        </w:rPr>
        <w:t>cloud based</w:t>
      </w:r>
      <w:proofErr w:type="gramEnd"/>
      <w:r w:rsidRPr="00333C61">
        <w:rPr>
          <w:rFonts w:ascii="Calibri" w:hAnsi="Calibri" w:cs="Calibri"/>
        </w:rPr>
        <w:t xml:space="preserve"> phone system design for health care. Our phone integrates with our clinical medical records system, EMIS, enabling us to identify patient phone numbers on incoming and outbound calls. We can also audit call volumes for operational planning.</w:t>
      </w:r>
    </w:p>
    <w:p w14:paraId="5AF1CCDB" w14:textId="1EEF7C9B" w:rsidR="004C3CCC" w:rsidRPr="00333C61" w:rsidRDefault="004C3CCC" w:rsidP="004C3CCC">
      <w:pPr>
        <w:rPr>
          <w:rFonts w:ascii="Calibri" w:hAnsi="Calibri" w:cs="Calibri"/>
        </w:rPr>
      </w:pPr>
      <w:r w:rsidRPr="00333C61">
        <w:rPr>
          <w:rFonts w:ascii="Calibri" w:hAnsi="Calibri" w:cs="Calibri"/>
        </w:rPr>
        <w:t xml:space="preserve">For more </w:t>
      </w:r>
      <w:r w:rsidR="00F3697B" w:rsidRPr="00333C61">
        <w:rPr>
          <w:rFonts w:ascii="Calibri" w:hAnsi="Calibri" w:cs="Calibri"/>
        </w:rPr>
        <w:t>information,</w:t>
      </w:r>
      <w:r w:rsidRPr="00333C61">
        <w:rPr>
          <w:rFonts w:ascii="Calibri" w:hAnsi="Calibri" w:cs="Calibri"/>
        </w:rPr>
        <w:t xml:space="preserve"> please see their privacy notice.</w:t>
      </w:r>
    </w:p>
    <w:p w14:paraId="094CE4C6" w14:textId="77777777" w:rsidR="004C3CCC" w:rsidRPr="00333C61" w:rsidRDefault="004C3CCC" w:rsidP="004C3CCC">
      <w:pPr>
        <w:pStyle w:val="Heading2"/>
        <w:rPr>
          <w:rFonts w:cs="Calibri"/>
        </w:rPr>
      </w:pPr>
      <w:bookmarkStart w:id="21" w:name="_Toc229660532"/>
      <w:r w:rsidRPr="00333C61">
        <w:rPr>
          <w:rFonts w:cs="Calibri"/>
        </w:rPr>
        <w:t>4.12 Additional Support for Third Party Data Sharing</w:t>
      </w:r>
      <w:bookmarkEnd w:id="21"/>
    </w:p>
    <w:p w14:paraId="713F8F19" w14:textId="0AB25F5A" w:rsidR="004C3CCC" w:rsidRPr="00333C61" w:rsidRDefault="004C3CCC" w:rsidP="004C3CCC">
      <w:pPr>
        <w:rPr>
          <w:rFonts w:ascii="Calibri" w:hAnsi="Calibri" w:cs="Calibri"/>
        </w:rPr>
      </w:pPr>
      <w:r w:rsidRPr="00333C61">
        <w:rPr>
          <w:rFonts w:ascii="Calibri" w:hAnsi="Calibri" w:cs="Calibri"/>
        </w:rPr>
        <w:t>If you require any further information on any of the above, please do not hesitate to ask the Data Protection Officer via email</w:t>
      </w:r>
    </w:p>
    <w:p w14:paraId="7246EB9D" w14:textId="7800AEF9" w:rsidR="004C3CCC" w:rsidRPr="00333C61" w:rsidRDefault="004C3CCC" w:rsidP="004C3CCC">
      <w:pPr>
        <w:rPr>
          <w:rFonts w:ascii="Calibri" w:hAnsi="Calibri" w:cs="Calibri"/>
        </w:rPr>
      </w:pPr>
      <w:r w:rsidRPr="00333C61">
        <w:rPr>
          <w:rFonts w:ascii="Calibri" w:hAnsi="Calibri" w:cs="Calibri"/>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25C9E9C3" w14:textId="77777777" w:rsidR="004C3CCC" w:rsidRPr="00333C61" w:rsidRDefault="004C3CCC" w:rsidP="004C3CCC">
      <w:pPr>
        <w:pStyle w:val="Heading2"/>
        <w:rPr>
          <w:rFonts w:cs="Calibri"/>
        </w:rPr>
      </w:pPr>
      <w:bookmarkStart w:id="22" w:name="_Toc229660533"/>
      <w:r w:rsidRPr="00333C61">
        <w:rPr>
          <w:rFonts w:cs="Calibri"/>
        </w:rPr>
        <w:t>4.13 Heidi Health</w:t>
      </w:r>
      <w:bookmarkEnd w:id="22"/>
    </w:p>
    <w:p w14:paraId="4E199DE7" w14:textId="44391CB9" w:rsidR="004C3CCC" w:rsidRPr="00333C61" w:rsidRDefault="004C3CCC" w:rsidP="004C3CCC">
      <w:pPr>
        <w:rPr>
          <w:rFonts w:ascii="Calibri" w:hAnsi="Calibri" w:cs="Calibri"/>
        </w:rPr>
      </w:pPr>
      <w:r w:rsidRPr="00333C61">
        <w:rPr>
          <w:rFonts w:ascii="Calibri" w:hAnsi="Calibri" w:cs="Calibri"/>
          <w:b/>
          <w:bCs/>
        </w:rPr>
        <w:t>Purpose</w:t>
      </w:r>
      <w:r w:rsidRPr="00333C61">
        <w:rPr>
          <w:rFonts w:ascii="Calibri" w:hAnsi="Calibri" w:cs="Calibri"/>
        </w:rPr>
        <w:t>: We use Heidi for clinical documentation and, where enabled, for certain non</w:t>
      </w:r>
      <w:r w:rsidRPr="00333C61">
        <w:rPr>
          <w:rFonts w:ascii="Cambria Math" w:hAnsi="Cambria Math" w:cs="Cambria Math"/>
        </w:rPr>
        <w:t>‑</w:t>
      </w:r>
      <w:r w:rsidRPr="00333C61">
        <w:rPr>
          <w:rFonts w:ascii="Calibri" w:hAnsi="Calibri" w:cs="Calibri"/>
        </w:rPr>
        <w:t>clinical meetings such as team or HR sessions. Heidi is a documentation aid for qualified and registered clinicians. It is not a clinical decision</w:t>
      </w:r>
      <w:r w:rsidRPr="00333C61">
        <w:rPr>
          <w:rFonts w:ascii="Cambria Math" w:hAnsi="Cambria Math" w:cs="Cambria Math"/>
        </w:rPr>
        <w:t>‑</w:t>
      </w:r>
      <w:r w:rsidRPr="00333C61">
        <w:rPr>
          <w:rFonts w:ascii="Calibri" w:hAnsi="Calibri" w:cs="Calibri"/>
        </w:rPr>
        <w:t>making tool and does not replace medical assessment. Clinicians are responsible for ensuring any notes accurately reflect the encounter. Patient audio is not retained; audio is streamed for transcription and discarded immediately after processing. We may share limited personal data about Heidi service usage with One Care so they can provide organisation</w:t>
      </w:r>
      <w:r w:rsidRPr="00333C61">
        <w:rPr>
          <w:rFonts w:ascii="Cambria Math" w:hAnsi="Cambria Math" w:cs="Cambria Math"/>
        </w:rPr>
        <w:t>‑</w:t>
      </w:r>
      <w:r w:rsidRPr="00333C61">
        <w:rPr>
          <w:rFonts w:ascii="Calibri" w:hAnsi="Calibri" w:cs="Calibri"/>
        </w:rPr>
        <w:t>level analytics and shared services to participating practices. For these activities, One Care processes personal data on our behalf under terms compliant with UK GDPR. Data shared are minimised for the stated purpose and do not include clinical note content unless strictly necessary and minimised. Participants are notified at the start of non</w:t>
      </w:r>
      <w:r w:rsidRPr="00333C61">
        <w:rPr>
          <w:rFonts w:ascii="Cambria Math" w:hAnsi="Cambria Math" w:cs="Cambria Math"/>
        </w:rPr>
        <w:t>‑</w:t>
      </w:r>
      <w:r w:rsidRPr="00333C61">
        <w:rPr>
          <w:rFonts w:ascii="Calibri" w:hAnsi="Calibri" w:cs="Calibri"/>
        </w:rPr>
        <w:t xml:space="preserve">clinical sessions. Data is processed within the UK and protected by appropriate technical and organisational measures. Transcripts, draft notes, </w:t>
      </w:r>
      <w:r w:rsidRPr="00333C61">
        <w:rPr>
          <w:rFonts w:ascii="Calibri" w:hAnsi="Calibri" w:cs="Calibri"/>
        </w:rPr>
        <w:lastRenderedPageBreak/>
        <w:t>and generated documents are subject to organisation</w:t>
      </w:r>
      <w:r w:rsidRPr="00333C61">
        <w:rPr>
          <w:rFonts w:ascii="Cambria Math" w:hAnsi="Cambria Math" w:cs="Cambria Math"/>
        </w:rPr>
        <w:t>‑</w:t>
      </w:r>
      <w:r w:rsidRPr="00333C61">
        <w:rPr>
          <w:rFonts w:ascii="Calibri" w:hAnsi="Calibri" w:cs="Calibri"/>
        </w:rPr>
        <w:t>controlled automatic deletion between 1 and 90 days; clinicians can also delete manually at any time.</w:t>
      </w:r>
    </w:p>
    <w:p w14:paraId="120BFC40" w14:textId="7C405E75" w:rsidR="004C3CCC" w:rsidRPr="00333C61" w:rsidRDefault="004C3CCC" w:rsidP="004C3CCC">
      <w:pPr>
        <w:rPr>
          <w:rFonts w:ascii="Calibri" w:hAnsi="Calibri" w:cs="Calibri"/>
          <w:b/>
          <w:bCs/>
        </w:rPr>
      </w:pPr>
      <w:r w:rsidRPr="00333C61">
        <w:rPr>
          <w:rFonts w:ascii="Calibri" w:hAnsi="Calibri" w:cs="Calibri"/>
          <w:b/>
          <w:bCs/>
        </w:rPr>
        <w:t>Legal Basis:</w:t>
      </w:r>
    </w:p>
    <w:p w14:paraId="4AE8E146" w14:textId="4C74A99C" w:rsidR="004C3CCC" w:rsidRPr="00333C61" w:rsidRDefault="004C3CCC" w:rsidP="004C3CCC">
      <w:pPr>
        <w:pStyle w:val="ListParagraph"/>
        <w:numPr>
          <w:ilvl w:val="0"/>
          <w:numId w:val="2"/>
        </w:numPr>
        <w:rPr>
          <w:rFonts w:ascii="Calibri" w:hAnsi="Calibri" w:cs="Calibri"/>
        </w:rPr>
      </w:pPr>
      <w:r w:rsidRPr="00333C61">
        <w:rPr>
          <w:rFonts w:ascii="Calibri" w:hAnsi="Calibri" w:cs="Calibri"/>
        </w:rPr>
        <w:t>Article 6(1</w:t>
      </w:r>
      <w:proofErr w:type="gramStart"/>
      <w:r w:rsidRPr="00333C61">
        <w:rPr>
          <w:rFonts w:ascii="Calibri" w:hAnsi="Calibri" w:cs="Calibri"/>
        </w:rPr>
        <w:t>)</w:t>
      </w:r>
      <w:proofErr w:type="spellStart"/>
      <w:r w:rsidRPr="00333C61">
        <w:rPr>
          <w:rFonts w:ascii="Calibri" w:hAnsi="Calibri" w:cs="Calibri"/>
        </w:rPr>
        <w:t>e:“</w:t>
      </w:r>
      <w:proofErr w:type="gramEnd"/>
      <w:r w:rsidRPr="00333C61">
        <w:rPr>
          <w:rFonts w:ascii="Calibri" w:hAnsi="Calibri" w:cs="Calibri"/>
        </w:rPr>
        <w:t>processing</w:t>
      </w:r>
      <w:proofErr w:type="spellEnd"/>
      <w:r w:rsidRPr="00333C61">
        <w:rPr>
          <w:rFonts w:ascii="Calibri" w:hAnsi="Calibri" w:cs="Calibri"/>
        </w:rPr>
        <w:t xml:space="preserve"> is necessary for the performance of a task carried out in the public interest or in the exercise of official authority vested in the controller”</w:t>
      </w:r>
    </w:p>
    <w:p w14:paraId="09B052E0" w14:textId="55F9B3C6" w:rsidR="004C3CCC" w:rsidRPr="00333C61" w:rsidRDefault="004C3CCC" w:rsidP="004C3CCC">
      <w:pPr>
        <w:pStyle w:val="ListParagraph"/>
        <w:numPr>
          <w:ilvl w:val="0"/>
          <w:numId w:val="2"/>
        </w:numPr>
        <w:rPr>
          <w:rFonts w:ascii="Calibri" w:hAnsi="Calibri" w:cs="Calibri"/>
        </w:rPr>
      </w:pPr>
      <w:r w:rsidRPr="00333C61">
        <w:rPr>
          <w:rFonts w:ascii="Calibri" w:hAnsi="Calibri" w:cs="Calibri"/>
        </w:rPr>
        <w:t>Article 9(2</w:t>
      </w:r>
      <w:proofErr w:type="gramStart"/>
      <w:r w:rsidRPr="00333C61">
        <w:rPr>
          <w:rFonts w:ascii="Calibri" w:hAnsi="Calibri" w:cs="Calibri"/>
        </w:rPr>
        <w:t>)</w:t>
      </w:r>
      <w:proofErr w:type="spellStart"/>
      <w:r w:rsidRPr="00333C61">
        <w:rPr>
          <w:rFonts w:ascii="Calibri" w:hAnsi="Calibri" w:cs="Calibri"/>
        </w:rPr>
        <w:t>h:“</w:t>
      </w:r>
      <w:proofErr w:type="gramEnd"/>
      <w:r w:rsidRPr="00333C61">
        <w:rPr>
          <w:rFonts w:ascii="Calibri" w:hAnsi="Calibri" w:cs="Calibri"/>
        </w:rPr>
        <w:t>processing</w:t>
      </w:r>
      <w:proofErr w:type="spellEnd"/>
      <w:r w:rsidRPr="00333C61">
        <w:rPr>
          <w:rFonts w:ascii="Calibri" w:hAnsi="Calibri" w:cs="Calibri"/>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2B342D29" w14:textId="4FB24277" w:rsidR="004C3CCC" w:rsidRPr="00333C61" w:rsidRDefault="004C3CCC" w:rsidP="004C3CCC">
      <w:pPr>
        <w:rPr>
          <w:rFonts w:ascii="Calibri" w:hAnsi="Calibri" w:cs="Calibri"/>
        </w:rPr>
      </w:pPr>
      <w:r w:rsidRPr="00333C61">
        <w:rPr>
          <w:rFonts w:ascii="Calibri" w:hAnsi="Calibri" w:cs="Calibri"/>
          <w:b/>
          <w:bCs/>
        </w:rPr>
        <w:t>Processor</w:t>
      </w:r>
      <w:r w:rsidRPr="00333C61">
        <w:rPr>
          <w:rFonts w:ascii="Calibri" w:hAnsi="Calibri" w:cs="Calibri"/>
        </w:rPr>
        <w:t>: Heidi Health</w:t>
      </w:r>
    </w:p>
    <w:p w14:paraId="0BB540CF" w14:textId="7103F082" w:rsidR="004C3CCC" w:rsidRPr="00333C61" w:rsidRDefault="004C3CCC" w:rsidP="004C3CCC">
      <w:pPr>
        <w:pStyle w:val="Heading2"/>
        <w:rPr>
          <w:rFonts w:cs="Calibri"/>
        </w:rPr>
      </w:pPr>
      <w:bookmarkStart w:id="23" w:name="_Toc229660534"/>
      <w:r w:rsidRPr="00333C61">
        <w:rPr>
          <w:rFonts w:cs="Calibri"/>
        </w:rPr>
        <w:t>4.14 Accurx Scribe</w:t>
      </w:r>
      <w:bookmarkEnd w:id="23"/>
    </w:p>
    <w:p w14:paraId="3A15A8F1" w14:textId="1A9DD252" w:rsidR="004C3CCC" w:rsidRPr="00333C61" w:rsidRDefault="004C3CCC" w:rsidP="004C3CCC">
      <w:pPr>
        <w:rPr>
          <w:rFonts w:ascii="Calibri" w:hAnsi="Calibri" w:cs="Calibri"/>
        </w:rPr>
      </w:pPr>
      <w:r w:rsidRPr="00333C61">
        <w:rPr>
          <w:rFonts w:ascii="Calibri" w:hAnsi="Calibri" w:cs="Calibri"/>
          <w:b/>
          <w:bCs/>
        </w:rPr>
        <w:t>Purpose</w:t>
      </w:r>
      <w:r w:rsidRPr="00333C61">
        <w:rPr>
          <w:rFonts w:ascii="Calibri" w:hAnsi="Calibri" w:cs="Calibri"/>
        </w:rPr>
        <w:t>: We are using a tool called Accurx Ambient Scribe to help us take notes during your appointment. This AI-powered tool listens to our conversation and creates a written summary in real-time allowing us to focus more on you instead of spending time typing. With your permission we record the conversation and the audio is deleted immediately once it’s transcribed into text. We then use the text to create notes, letters and summaries about your care which we always review before adding to your medical records. This tool helps us save time so we can dedicate more of it to providing you with the best possible care.</w:t>
      </w:r>
    </w:p>
    <w:p w14:paraId="2EEC2445" w14:textId="339A5341" w:rsidR="004C3CCC" w:rsidRPr="00333C61" w:rsidRDefault="004C3CCC" w:rsidP="004C3CCC">
      <w:pPr>
        <w:rPr>
          <w:rFonts w:ascii="Calibri" w:hAnsi="Calibri" w:cs="Calibri"/>
        </w:rPr>
      </w:pPr>
      <w:r w:rsidRPr="00333C61">
        <w:rPr>
          <w:rFonts w:ascii="Calibri" w:hAnsi="Calibri" w:cs="Calibri"/>
          <w:b/>
          <w:bCs/>
        </w:rPr>
        <w:t>Legal Basis</w:t>
      </w:r>
      <w:r w:rsidRPr="00333C61">
        <w:rPr>
          <w:rFonts w:ascii="Calibri" w:hAnsi="Calibri" w:cs="Calibri"/>
        </w:rPr>
        <w:t>: Article 6 (1)e It is necessary for the performance of a task carried out in the public interest or under official authority vested in the controller Article 9 (2)h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6DB28A36" w14:textId="2B3396D5" w:rsidR="004C3CCC" w:rsidRPr="00333C61" w:rsidRDefault="004C3CCC" w:rsidP="004C3CCC">
      <w:pPr>
        <w:rPr>
          <w:rFonts w:ascii="Calibri" w:hAnsi="Calibri" w:cs="Calibri"/>
        </w:rPr>
      </w:pPr>
      <w:r w:rsidRPr="00333C61">
        <w:rPr>
          <w:rFonts w:ascii="Calibri" w:hAnsi="Calibri" w:cs="Calibri"/>
          <w:b/>
          <w:bCs/>
        </w:rPr>
        <w:t>Processor</w:t>
      </w:r>
      <w:r w:rsidRPr="00333C61">
        <w:rPr>
          <w:rFonts w:ascii="Calibri" w:hAnsi="Calibri" w:cs="Calibri"/>
        </w:rPr>
        <w:t>: Accu</w:t>
      </w:r>
      <w:r w:rsidR="00F3697B">
        <w:rPr>
          <w:rFonts w:ascii="Calibri" w:hAnsi="Calibri" w:cs="Calibri"/>
        </w:rPr>
        <w:t>rx</w:t>
      </w:r>
    </w:p>
    <w:p w14:paraId="756D1B3F" w14:textId="79686FAD" w:rsidR="004C3CCC" w:rsidRPr="00333C61" w:rsidRDefault="004C3CCC" w:rsidP="004C3CCC">
      <w:pPr>
        <w:pStyle w:val="Heading2"/>
        <w:rPr>
          <w:rFonts w:cs="Calibri"/>
        </w:rPr>
      </w:pPr>
      <w:bookmarkStart w:id="24" w:name="_Toc229660535"/>
      <w:r w:rsidRPr="00333C61">
        <w:rPr>
          <w:rFonts w:cs="Calibri"/>
        </w:rPr>
        <w:t xml:space="preserve">4.15 </w:t>
      </w:r>
      <w:proofErr w:type="spellStart"/>
      <w:r w:rsidRPr="00333C61">
        <w:rPr>
          <w:rFonts w:cs="Calibri"/>
        </w:rPr>
        <w:t>OpenSAFELY</w:t>
      </w:r>
      <w:proofErr w:type="spellEnd"/>
      <w:r w:rsidRPr="00333C61">
        <w:rPr>
          <w:rFonts w:cs="Calibri"/>
        </w:rPr>
        <w:t xml:space="preserve"> COVID-19 and Data Analytics Services</w:t>
      </w:r>
      <w:bookmarkEnd w:id="24"/>
    </w:p>
    <w:p w14:paraId="233AE3D0" w14:textId="3B2D00B0" w:rsidR="004C3CCC" w:rsidRPr="00333C61" w:rsidRDefault="004C3CCC" w:rsidP="004C3CCC">
      <w:pPr>
        <w:rPr>
          <w:rFonts w:ascii="Calibri" w:hAnsi="Calibri" w:cs="Calibri"/>
        </w:rPr>
      </w:pPr>
      <w:r w:rsidRPr="00333C61">
        <w:rPr>
          <w:rFonts w:ascii="Calibri" w:hAnsi="Calibri" w:cs="Calibri"/>
          <w:b/>
          <w:bCs/>
        </w:rPr>
        <w:t>Purpose</w:t>
      </w:r>
      <w:r w:rsidRPr="00333C61">
        <w:rPr>
          <w:rFonts w:ascii="Calibri" w:hAnsi="Calibri" w:cs="Calibri"/>
        </w:rPr>
        <w:t xml:space="preserve">: "NHS England has been directed by the government to establish and operate the </w:t>
      </w:r>
      <w:proofErr w:type="spellStart"/>
      <w:r w:rsidRPr="00333C61">
        <w:rPr>
          <w:rFonts w:ascii="Calibri" w:hAnsi="Calibri" w:cs="Calibri"/>
        </w:rPr>
        <w:t>OpenSAFELY</w:t>
      </w:r>
      <w:proofErr w:type="spellEnd"/>
      <w:r w:rsidRPr="00333C61">
        <w:rPr>
          <w:rFonts w:ascii="Calibri" w:hAnsi="Calibri" w:cs="Calibri"/>
        </w:rPr>
        <w:t xml:space="preserve"> COVID-19 Service and the </w:t>
      </w:r>
      <w:proofErr w:type="spellStart"/>
      <w:r w:rsidRPr="00333C61">
        <w:rPr>
          <w:rFonts w:ascii="Calibri" w:hAnsi="Calibri" w:cs="Calibri"/>
        </w:rPr>
        <w:t>OpenSAFELY</w:t>
      </w:r>
      <w:proofErr w:type="spellEnd"/>
      <w:r w:rsidRPr="00333C61">
        <w:rPr>
          <w:rFonts w:ascii="Calibri" w:hAnsi="Calibri" w:cs="Calibri"/>
        </w:rPr>
        <w:t xml:space="preserve"> Data Analytics Service. These services provide a secure environment that supports research, clinical audit, service evaluation and health surveillance for COVID-19 and other purposes.</w:t>
      </w:r>
    </w:p>
    <w:p w14:paraId="6DD37936" w14:textId="48803162" w:rsidR="004C3CCC" w:rsidRPr="00333C61" w:rsidRDefault="004C3CCC" w:rsidP="004C3CCC">
      <w:pPr>
        <w:rPr>
          <w:rFonts w:ascii="Calibri" w:hAnsi="Calibri" w:cs="Calibri"/>
        </w:rPr>
      </w:pPr>
      <w:r w:rsidRPr="00333C61">
        <w:rPr>
          <w:rFonts w:ascii="Calibri" w:hAnsi="Calibri" w:cs="Calibri"/>
        </w:rPr>
        <w:t>Each GP practice remains the controller of its own GP patient data but is required to let approved users run queries on pseudonymised patient data. This means identifiers are removed and replaced with a pseudonym.</w:t>
      </w:r>
    </w:p>
    <w:p w14:paraId="3303C40A" w14:textId="78F36772" w:rsidR="004C3CCC" w:rsidRPr="00333C61" w:rsidRDefault="004C3CCC" w:rsidP="004C3CCC">
      <w:pPr>
        <w:rPr>
          <w:rFonts w:ascii="Calibri" w:hAnsi="Calibri" w:cs="Calibri"/>
        </w:rPr>
      </w:pPr>
      <w:r w:rsidRPr="00333C61">
        <w:rPr>
          <w:rFonts w:ascii="Calibri" w:hAnsi="Calibri" w:cs="Calibri"/>
        </w:rPr>
        <w:t>Only approved users are allowed to run these queries, and they will not be able to access information that directly or indirectly identifies individuals.</w:t>
      </w:r>
    </w:p>
    <w:p w14:paraId="22BB468D" w14:textId="2CD4815E" w:rsidR="004C3CCC" w:rsidRPr="00333C61" w:rsidRDefault="004C3CCC" w:rsidP="004C3CCC">
      <w:pPr>
        <w:rPr>
          <w:rFonts w:ascii="Calibri" w:hAnsi="Calibri" w:cs="Calibri"/>
          <w:b/>
          <w:bCs/>
        </w:rPr>
      </w:pPr>
      <w:r w:rsidRPr="00333C61">
        <w:rPr>
          <w:rFonts w:ascii="Calibri" w:hAnsi="Calibri" w:cs="Calibri"/>
          <w:b/>
          <w:bCs/>
        </w:rPr>
        <w:t>Legal Basis:</w:t>
      </w:r>
    </w:p>
    <w:p w14:paraId="4308407E" w14:textId="6F73BDD9" w:rsidR="004C3CCC" w:rsidRPr="00333C61" w:rsidRDefault="004C3CCC" w:rsidP="004C3CCC">
      <w:pPr>
        <w:pStyle w:val="ListParagraph"/>
        <w:numPr>
          <w:ilvl w:val="0"/>
          <w:numId w:val="5"/>
        </w:numPr>
        <w:rPr>
          <w:rFonts w:ascii="Calibri" w:hAnsi="Calibri" w:cs="Calibri"/>
        </w:rPr>
      </w:pPr>
      <w:r w:rsidRPr="00333C61">
        <w:rPr>
          <w:rFonts w:ascii="Calibri" w:hAnsi="Calibri" w:cs="Calibri"/>
        </w:rPr>
        <w:lastRenderedPageBreak/>
        <w:t>UK GDPR – Article 6 basis:</w:t>
      </w:r>
    </w:p>
    <w:p w14:paraId="25FC12A1" w14:textId="464731B5" w:rsidR="004C3CCC" w:rsidRPr="00333C61" w:rsidRDefault="004C3CCC" w:rsidP="004C3CCC">
      <w:pPr>
        <w:pStyle w:val="ListParagraph"/>
        <w:numPr>
          <w:ilvl w:val="0"/>
          <w:numId w:val="5"/>
        </w:numPr>
        <w:rPr>
          <w:rFonts w:ascii="Calibri" w:hAnsi="Calibri" w:cs="Calibri"/>
        </w:rPr>
      </w:pPr>
      <w:r w:rsidRPr="00333C61">
        <w:rPr>
          <w:rFonts w:ascii="Calibri" w:hAnsi="Calibri" w:cs="Calibri"/>
        </w:rPr>
        <w:t>UK GDPR Article 6(1)(c) - processing is necessary for compliance with a legal obligation to which the controller is subject (the Directions).</w:t>
      </w:r>
    </w:p>
    <w:p w14:paraId="4BD8DEB8" w14:textId="344ABA9B" w:rsidR="004C3CCC" w:rsidRPr="00333C61" w:rsidRDefault="004C3CCC" w:rsidP="004C3CCC">
      <w:pPr>
        <w:pStyle w:val="ListParagraph"/>
        <w:numPr>
          <w:ilvl w:val="0"/>
          <w:numId w:val="5"/>
        </w:numPr>
        <w:rPr>
          <w:rFonts w:ascii="Calibri" w:hAnsi="Calibri" w:cs="Calibri"/>
        </w:rPr>
      </w:pPr>
      <w:r w:rsidRPr="00333C61">
        <w:rPr>
          <w:rFonts w:ascii="Calibri" w:hAnsi="Calibri" w:cs="Calibri"/>
        </w:rPr>
        <w:t>UK GDPR Article 9 basis:</w:t>
      </w:r>
    </w:p>
    <w:p w14:paraId="4224CB1A" w14:textId="31E59B95" w:rsidR="004C3CCC" w:rsidRPr="00333C61" w:rsidRDefault="004C3CCC" w:rsidP="004C3CCC">
      <w:pPr>
        <w:pStyle w:val="ListParagraph"/>
        <w:numPr>
          <w:ilvl w:val="0"/>
          <w:numId w:val="5"/>
        </w:numPr>
        <w:rPr>
          <w:rFonts w:ascii="Calibri" w:hAnsi="Calibri" w:cs="Calibri"/>
        </w:rPr>
      </w:pPr>
      <w:r w:rsidRPr="00333C61">
        <w:rPr>
          <w:rFonts w:ascii="Calibri" w:hAnsi="Calibri" w:cs="Calibri"/>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7B1B5EBF" w14:textId="1C0D07B9" w:rsidR="004C3CCC" w:rsidRPr="00333C61" w:rsidRDefault="004C3CCC" w:rsidP="004C3CCC">
      <w:pPr>
        <w:rPr>
          <w:rFonts w:ascii="Calibri" w:hAnsi="Calibri" w:cs="Calibri"/>
        </w:rPr>
      </w:pPr>
      <w:r w:rsidRPr="00333C61">
        <w:rPr>
          <w:rFonts w:ascii="Calibri" w:hAnsi="Calibri" w:cs="Calibri"/>
        </w:rPr>
        <w:t>Patients who do not wish for their data to be used as part of this process can register a type 1 opt out with their GP.</w:t>
      </w:r>
    </w:p>
    <w:p w14:paraId="269699FB" w14:textId="3AEE0F96" w:rsidR="004C3CCC" w:rsidRPr="00333C61" w:rsidRDefault="004C3CCC" w:rsidP="004C3CCC">
      <w:pPr>
        <w:rPr>
          <w:rFonts w:ascii="Calibri" w:hAnsi="Calibri" w:cs="Calibri"/>
        </w:rPr>
      </w:pPr>
      <w:r w:rsidRPr="00333C61">
        <w:rPr>
          <w:rFonts w:ascii="Calibri" w:hAnsi="Calibri" w:cs="Calibri"/>
        </w:rPr>
        <w:t xml:space="preserve">Here you can find additional information about </w:t>
      </w:r>
      <w:proofErr w:type="spellStart"/>
      <w:r w:rsidRPr="00333C61">
        <w:rPr>
          <w:rFonts w:ascii="Calibri" w:hAnsi="Calibri" w:cs="Calibri"/>
        </w:rPr>
        <w:t>OpenSAFELY</w:t>
      </w:r>
      <w:proofErr w:type="spellEnd"/>
      <w:r w:rsidRPr="00333C61">
        <w:rPr>
          <w:rFonts w:ascii="Calibri" w:hAnsi="Calibri" w:cs="Calibri"/>
        </w:rPr>
        <w:t>."</w:t>
      </w:r>
    </w:p>
    <w:p w14:paraId="12EFED6E" w14:textId="369143DF" w:rsidR="004C3CCC" w:rsidRPr="00333C61" w:rsidRDefault="004C3CCC" w:rsidP="004C3CCC">
      <w:pPr>
        <w:rPr>
          <w:rFonts w:ascii="Calibri" w:hAnsi="Calibri" w:cs="Calibri"/>
        </w:rPr>
      </w:pPr>
      <w:r w:rsidRPr="00333C61">
        <w:rPr>
          <w:rFonts w:ascii="Calibri" w:hAnsi="Calibri" w:cs="Calibri"/>
          <w:b/>
          <w:bCs/>
        </w:rPr>
        <w:t>Processor</w:t>
      </w:r>
      <w:r w:rsidRPr="00333C61">
        <w:rPr>
          <w:rFonts w:ascii="Calibri" w:hAnsi="Calibri" w:cs="Calibri"/>
        </w:rPr>
        <w:t>: NHS England, The Phoenix Partnership (TPP), EMIS</w:t>
      </w:r>
    </w:p>
    <w:p w14:paraId="197450E8" w14:textId="6AF77F11" w:rsidR="004C3CCC" w:rsidRPr="00333C61" w:rsidRDefault="004C3CCC" w:rsidP="004C3CCC">
      <w:pPr>
        <w:pStyle w:val="Heading2"/>
        <w:rPr>
          <w:rFonts w:cs="Calibri"/>
        </w:rPr>
      </w:pPr>
      <w:bookmarkStart w:id="25" w:name="_Toc229660536"/>
      <w:r w:rsidRPr="00333C61">
        <w:rPr>
          <w:rFonts w:cs="Calibri"/>
        </w:rPr>
        <w:t>4.16 Population Health Management</w:t>
      </w:r>
      <w:bookmarkEnd w:id="25"/>
    </w:p>
    <w:p w14:paraId="17098CB4" w14:textId="69F6EB8D" w:rsidR="004C3CCC" w:rsidRPr="00333C61" w:rsidRDefault="004C3CCC" w:rsidP="004C3CCC">
      <w:pPr>
        <w:rPr>
          <w:rFonts w:ascii="Calibri" w:hAnsi="Calibri" w:cs="Calibri"/>
        </w:rPr>
      </w:pPr>
      <w:r w:rsidRPr="00333C61">
        <w:rPr>
          <w:rFonts w:ascii="Calibri" w:hAnsi="Calibri" w:cs="Calibri"/>
          <w:b/>
          <w:bCs/>
        </w:rPr>
        <w:t>Purpose</w:t>
      </w:r>
      <w:r w:rsidRPr="00333C61">
        <w:rPr>
          <w:rFonts w:ascii="Calibri" w:hAnsi="Calibri" w:cs="Calibri"/>
        </w:rPr>
        <w:t>: Health and care services work together as ‘Integrated Care Systems’ (ICS) and are sharing data to:</w:t>
      </w:r>
    </w:p>
    <w:p w14:paraId="646792D4" w14:textId="77777777" w:rsidR="004C3CCC" w:rsidRPr="00333C61" w:rsidRDefault="004C3CCC" w:rsidP="004C3CCC">
      <w:pPr>
        <w:rPr>
          <w:rFonts w:ascii="Calibri" w:hAnsi="Calibri" w:cs="Calibri"/>
        </w:rPr>
      </w:pPr>
      <w:r w:rsidRPr="00333C61">
        <w:rPr>
          <w:rFonts w:ascii="Calibri" w:hAnsi="Calibri" w:cs="Calibri"/>
        </w:rPr>
        <w:t>Understand the health and care needs of the care system’s population including health inequalities</w:t>
      </w:r>
    </w:p>
    <w:p w14:paraId="7478CD1E" w14:textId="77777777" w:rsidR="004C3CCC" w:rsidRPr="00333C61" w:rsidRDefault="004C3CCC" w:rsidP="004C3CCC">
      <w:pPr>
        <w:rPr>
          <w:rFonts w:ascii="Calibri" w:hAnsi="Calibri" w:cs="Calibri"/>
        </w:rPr>
      </w:pPr>
      <w:r w:rsidRPr="00333C61">
        <w:rPr>
          <w:rFonts w:ascii="Calibri" w:hAnsi="Calibri" w:cs="Calibri"/>
        </w:rPr>
        <w:t>Provide support to where it will have the most impact</w:t>
      </w:r>
    </w:p>
    <w:p w14:paraId="5961ECA3" w14:textId="77777777" w:rsidR="004C3CCC" w:rsidRPr="00333C61" w:rsidRDefault="004C3CCC" w:rsidP="004C3CCC">
      <w:pPr>
        <w:rPr>
          <w:rFonts w:ascii="Calibri" w:hAnsi="Calibri" w:cs="Calibri"/>
        </w:rPr>
      </w:pPr>
      <w:r w:rsidRPr="00333C61">
        <w:rPr>
          <w:rFonts w:ascii="Calibri" w:hAnsi="Calibri" w:cs="Calibri"/>
        </w:rPr>
        <w:t>Identify early actions to keep people well, not only focusing on people in direct contact with services but looking to join up care across different partners.</w:t>
      </w:r>
    </w:p>
    <w:p w14:paraId="384A48DE" w14:textId="3046CFE9" w:rsidR="004C3CCC" w:rsidRPr="00333C61" w:rsidRDefault="004C3CCC" w:rsidP="004C3CCC">
      <w:pPr>
        <w:rPr>
          <w:rFonts w:ascii="Calibri" w:hAnsi="Calibri" w:cs="Calibri"/>
        </w:rPr>
      </w:pPr>
      <w:r w:rsidRPr="00333C61">
        <w:rPr>
          <w:rFonts w:ascii="Calibri" w:hAnsi="Calibri" w:cs="Calibri"/>
          <w:b/>
          <w:bCs/>
        </w:rPr>
        <w:t>Type of Data</w:t>
      </w:r>
      <w:r w:rsidRPr="00333C61">
        <w:rPr>
          <w:rFonts w:ascii="Calibri" w:hAnsi="Calibri" w:cs="Calibri"/>
        </w:rPr>
        <w:t>: Identifiable/Pseudonymised/Anonymised/Aggregate Data. NB only organisations that provide your care will see your identifiable data.</w:t>
      </w:r>
    </w:p>
    <w:p w14:paraId="13116F21" w14:textId="77777777" w:rsidR="004C3CCC" w:rsidRPr="00333C61" w:rsidRDefault="004C3CCC" w:rsidP="004C3CCC">
      <w:pPr>
        <w:rPr>
          <w:rFonts w:ascii="Calibri" w:hAnsi="Calibri" w:cs="Calibri"/>
          <w:b/>
          <w:bCs/>
        </w:rPr>
      </w:pPr>
      <w:r w:rsidRPr="00333C61">
        <w:rPr>
          <w:rFonts w:ascii="Calibri" w:hAnsi="Calibri" w:cs="Calibri"/>
          <w:b/>
          <w:bCs/>
        </w:rPr>
        <w:t>Legal Basis:</w:t>
      </w:r>
    </w:p>
    <w:p w14:paraId="3B54B49D" w14:textId="77777777" w:rsidR="004C3CCC" w:rsidRPr="00333C61" w:rsidRDefault="004C3CCC" w:rsidP="004C3CCC">
      <w:pPr>
        <w:pStyle w:val="ListParagraph"/>
        <w:numPr>
          <w:ilvl w:val="0"/>
          <w:numId w:val="6"/>
        </w:numPr>
        <w:rPr>
          <w:rFonts w:ascii="Calibri" w:hAnsi="Calibri" w:cs="Calibri"/>
        </w:rPr>
      </w:pPr>
      <w:r w:rsidRPr="00333C61">
        <w:rPr>
          <w:rFonts w:ascii="Calibri" w:hAnsi="Calibri" w:cs="Calibri"/>
        </w:rPr>
        <w:t>Article 6(1)(e) ‘…necessary for the performance of a task carried out in the public interest or in the exercise of official authority…’; and</w:t>
      </w:r>
    </w:p>
    <w:p w14:paraId="3BA1BF8E" w14:textId="77777777" w:rsidR="004C3CCC" w:rsidRPr="00333C61" w:rsidRDefault="004C3CCC" w:rsidP="004C3CCC">
      <w:pPr>
        <w:pStyle w:val="ListParagraph"/>
        <w:numPr>
          <w:ilvl w:val="0"/>
          <w:numId w:val="6"/>
        </w:numPr>
        <w:rPr>
          <w:rFonts w:ascii="Calibri" w:hAnsi="Calibri" w:cs="Calibri"/>
        </w:rPr>
      </w:pPr>
      <w:r w:rsidRPr="00333C61">
        <w:rPr>
          <w:rFonts w:ascii="Calibri" w:hAnsi="Calibri" w:cs="Calibri"/>
        </w:rPr>
        <w:t>Article 9(2)(h) ‘necessary for the purposes of preventative or occupational medicine</w:t>
      </w:r>
    </w:p>
    <w:p w14:paraId="43CA2283" w14:textId="1792AA3B" w:rsidR="004C3CCC" w:rsidRPr="00333C61" w:rsidRDefault="004C3CCC" w:rsidP="004C3CCC">
      <w:pPr>
        <w:rPr>
          <w:rFonts w:ascii="Calibri" w:hAnsi="Calibri" w:cs="Calibri"/>
        </w:rPr>
      </w:pPr>
      <w:r w:rsidRPr="00333C61">
        <w:rPr>
          <w:rFonts w:ascii="Calibri" w:hAnsi="Calibri" w:cs="Calibri"/>
          <w:b/>
          <w:bCs/>
        </w:rPr>
        <w:t>Data Processors</w:t>
      </w:r>
      <w:r w:rsidRPr="00333C61">
        <w:rPr>
          <w:rFonts w:ascii="Calibri" w:hAnsi="Calibri" w:cs="Calibri"/>
        </w:rPr>
        <w:t>: SCW CSU, One Care</w:t>
      </w:r>
    </w:p>
    <w:p w14:paraId="3C9AD594" w14:textId="6DED7AB7" w:rsidR="004C3CCC" w:rsidRPr="00333C61" w:rsidRDefault="004C3CCC" w:rsidP="004C3CCC">
      <w:pPr>
        <w:pStyle w:val="Heading2"/>
        <w:rPr>
          <w:rFonts w:cs="Calibri"/>
        </w:rPr>
      </w:pPr>
      <w:bookmarkStart w:id="26" w:name="_Toc229660537"/>
      <w:r w:rsidRPr="00333C61">
        <w:rPr>
          <w:rFonts w:cs="Calibri"/>
        </w:rPr>
        <w:t>4.17 MDT meetings - Chronic Kidney Disease</w:t>
      </w:r>
      <w:bookmarkEnd w:id="26"/>
    </w:p>
    <w:p w14:paraId="7A972A05" w14:textId="0A6B3CD3" w:rsidR="004C3CCC" w:rsidRPr="00333C61" w:rsidRDefault="004C3CCC" w:rsidP="004C3CCC">
      <w:pPr>
        <w:rPr>
          <w:rFonts w:ascii="Calibri" w:hAnsi="Calibri" w:cs="Calibri"/>
        </w:rPr>
      </w:pPr>
      <w:r w:rsidRPr="00333C61">
        <w:rPr>
          <w:rFonts w:ascii="Calibri" w:hAnsi="Calibri" w:cs="Calibri"/>
          <w:b/>
          <w:bCs/>
        </w:rPr>
        <w:t>Purpose</w:t>
      </w:r>
      <w:r w:rsidRPr="00333C61">
        <w:rPr>
          <w:rFonts w:ascii="Calibri" w:hAnsi="Calibri" w:cs="Calibri"/>
        </w:rPr>
        <w:t xml:space="preserve">: For Chronic Kidney Disease the practice participates in meetings with staff from North Bristol NHS Trust (NBT) involved in providing care, to help plan the best way to provide care to patients with this condition.  Personal data will be shared with NBT in order that mutual care packages can be decided. </w:t>
      </w:r>
    </w:p>
    <w:p w14:paraId="289D7E64" w14:textId="4F0933C8" w:rsidR="004C3CCC" w:rsidRPr="00333C61" w:rsidRDefault="004C3CCC" w:rsidP="004C3CCC">
      <w:pPr>
        <w:rPr>
          <w:rFonts w:ascii="Calibri" w:hAnsi="Calibri" w:cs="Calibri"/>
          <w:b/>
          <w:bCs/>
        </w:rPr>
      </w:pPr>
      <w:r w:rsidRPr="00333C61">
        <w:rPr>
          <w:rFonts w:ascii="Calibri" w:hAnsi="Calibri" w:cs="Calibri"/>
          <w:b/>
          <w:bCs/>
        </w:rPr>
        <w:t>Legal Basis:</w:t>
      </w:r>
    </w:p>
    <w:p w14:paraId="41379414" w14:textId="2F146449" w:rsidR="004C3CCC" w:rsidRPr="00333C61" w:rsidRDefault="004C3CCC" w:rsidP="004C3CCC">
      <w:pPr>
        <w:pStyle w:val="ListParagraph"/>
        <w:numPr>
          <w:ilvl w:val="0"/>
          <w:numId w:val="7"/>
        </w:numPr>
        <w:rPr>
          <w:rFonts w:ascii="Calibri" w:hAnsi="Calibri" w:cs="Calibri"/>
        </w:rPr>
      </w:pPr>
      <w:r w:rsidRPr="00333C61">
        <w:rPr>
          <w:rFonts w:ascii="Calibri" w:hAnsi="Calibri" w:cs="Calibri"/>
        </w:rPr>
        <w:lastRenderedPageBreak/>
        <w:t xml:space="preserve">Article 6(1)(e) ‘…necessary for the performance of a task carried out in the public interest or in the exercise of official authority…’; and </w:t>
      </w:r>
    </w:p>
    <w:p w14:paraId="72B948EF" w14:textId="3C581C30" w:rsidR="004C3CCC" w:rsidRPr="00333C61" w:rsidRDefault="004C3CCC" w:rsidP="004C3CCC">
      <w:pPr>
        <w:pStyle w:val="ListParagraph"/>
        <w:numPr>
          <w:ilvl w:val="0"/>
          <w:numId w:val="7"/>
        </w:numPr>
        <w:rPr>
          <w:rFonts w:ascii="Calibri" w:hAnsi="Calibri" w:cs="Calibri"/>
        </w:rPr>
      </w:pPr>
      <w:r w:rsidRPr="00333C61">
        <w:rPr>
          <w:rFonts w:ascii="Calibri" w:hAnsi="Calibri" w:cs="Calibri"/>
        </w:rPr>
        <w:t xml:space="preserve">Article 9(2)(h) ‘necessary for the purposes of preventative or occupational medicine’ </w:t>
      </w:r>
    </w:p>
    <w:p w14:paraId="5F541AA4" w14:textId="19DFA66F" w:rsidR="004C3CCC" w:rsidRPr="00333C61" w:rsidRDefault="004C3CCC" w:rsidP="004C3CCC">
      <w:pPr>
        <w:rPr>
          <w:rFonts w:ascii="Calibri" w:hAnsi="Calibri" w:cs="Calibri"/>
        </w:rPr>
      </w:pPr>
      <w:r w:rsidRPr="00333C61">
        <w:rPr>
          <w:rFonts w:ascii="Calibri" w:hAnsi="Calibri" w:cs="Calibri"/>
          <w:b/>
          <w:bCs/>
        </w:rPr>
        <w:t>Organisation</w:t>
      </w:r>
      <w:r w:rsidRPr="00333C61">
        <w:rPr>
          <w:rFonts w:ascii="Calibri" w:hAnsi="Calibri" w:cs="Calibri"/>
        </w:rPr>
        <w:t xml:space="preserve">: North Bristol NHS Trust (NBT) </w:t>
      </w:r>
    </w:p>
    <w:p w14:paraId="0A54DDA8" w14:textId="1E3EF972" w:rsidR="004C3CCC" w:rsidRPr="00333C61" w:rsidRDefault="004C3CCC" w:rsidP="004C3CCC">
      <w:pPr>
        <w:pStyle w:val="Heading2"/>
        <w:rPr>
          <w:rFonts w:cs="Calibri"/>
        </w:rPr>
      </w:pPr>
      <w:bookmarkStart w:id="27" w:name="_Toc229660538"/>
      <w:r w:rsidRPr="00333C61">
        <w:rPr>
          <w:rFonts w:cs="Calibri"/>
        </w:rPr>
        <w:t>4.18 Data migration from BNSSG’s Shared Drive to SharePoint (MS Teams)</w:t>
      </w:r>
      <w:bookmarkEnd w:id="27"/>
    </w:p>
    <w:p w14:paraId="3E886AEA" w14:textId="15BB26F6" w:rsidR="004C3CCC" w:rsidRPr="00333C61" w:rsidRDefault="004C3CCC" w:rsidP="004C3CCC">
      <w:pPr>
        <w:rPr>
          <w:rFonts w:ascii="Calibri" w:hAnsi="Calibri" w:cs="Calibri"/>
        </w:rPr>
      </w:pPr>
      <w:r w:rsidRPr="00333C61">
        <w:rPr>
          <w:rFonts w:ascii="Calibri" w:hAnsi="Calibri" w:cs="Calibri"/>
        </w:rPr>
        <w:t xml:space="preserve">Purpose: We are using </w:t>
      </w:r>
      <w:proofErr w:type="spellStart"/>
      <w:r w:rsidRPr="00333C61">
        <w:rPr>
          <w:rFonts w:ascii="Calibri" w:hAnsi="Calibri" w:cs="Calibri"/>
        </w:rPr>
        <w:t>ShareGate</w:t>
      </w:r>
      <w:proofErr w:type="spellEnd"/>
      <w:r w:rsidRPr="00333C61">
        <w:rPr>
          <w:rFonts w:ascii="Calibri" w:hAnsi="Calibri" w:cs="Calibri"/>
        </w:rPr>
        <w:t xml:space="preserve"> to securely transfer data between systems.  </w:t>
      </w:r>
      <w:proofErr w:type="spellStart"/>
      <w:r w:rsidRPr="00333C61">
        <w:rPr>
          <w:rFonts w:ascii="Calibri" w:hAnsi="Calibri" w:cs="Calibri"/>
        </w:rPr>
        <w:t>ShareGate</w:t>
      </w:r>
      <w:proofErr w:type="spellEnd"/>
      <w:r w:rsidRPr="00333C61">
        <w:rPr>
          <w:rFonts w:ascii="Calibri" w:hAnsi="Calibri" w:cs="Calibri"/>
        </w:rPr>
        <w:t xml:space="preserve"> processes data only during migration and does not collect, store or retain any data.  All transfers follow a predefined path and remain under our control.</w:t>
      </w:r>
    </w:p>
    <w:p w14:paraId="7EC28616" w14:textId="61602F75" w:rsidR="004C3CCC" w:rsidRPr="00F3697B" w:rsidRDefault="004C3CCC" w:rsidP="004C3CCC">
      <w:pPr>
        <w:rPr>
          <w:rFonts w:ascii="Calibri" w:hAnsi="Calibri" w:cs="Calibri"/>
          <w:b/>
          <w:bCs/>
        </w:rPr>
      </w:pPr>
      <w:r w:rsidRPr="00333C61">
        <w:rPr>
          <w:rFonts w:ascii="Calibri" w:hAnsi="Calibri" w:cs="Calibri"/>
          <w:b/>
          <w:bCs/>
        </w:rPr>
        <w:t>Legal Basis:</w:t>
      </w:r>
    </w:p>
    <w:p w14:paraId="079EEDC3" w14:textId="77777777" w:rsidR="004C3CCC" w:rsidRPr="00333C61" w:rsidRDefault="004C3CCC" w:rsidP="004C3CCC">
      <w:pPr>
        <w:pStyle w:val="ListParagraph"/>
        <w:numPr>
          <w:ilvl w:val="0"/>
          <w:numId w:val="8"/>
        </w:numPr>
        <w:rPr>
          <w:rFonts w:ascii="Calibri" w:hAnsi="Calibri" w:cs="Calibri"/>
        </w:rPr>
      </w:pPr>
      <w:r w:rsidRPr="00333C61">
        <w:rPr>
          <w:rFonts w:ascii="Calibri" w:hAnsi="Calibri" w:cs="Calibri"/>
        </w:rPr>
        <w:t xml:space="preserve">6(1e) Public task - We need it to perform a public task (a public body, such as an NHS organisation or Care Quality Commission (CQC) registered social care organisation, is required to undertake </w:t>
      </w:r>
      <w:proofErr w:type="gramStart"/>
      <w:r w:rsidRPr="00333C61">
        <w:rPr>
          <w:rFonts w:ascii="Calibri" w:hAnsi="Calibri" w:cs="Calibri"/>
        </w:rPr>
        <w:t>particular activities</w:t>
      </w:r>
      <w:proofErr w:type="gramEnd"/>
      <w:r w:rsidRPr="00333C61">
        <w:rPr>
          <w:rFonts w:ascii="Calibri" w:hAnsi="Calibri" w:cs="Calibri"/>
        </w:rPr>
        <w:t>. See this list for the most likely laws that apply when using and sharing information in health and care. This is mostly likely to be relevant for the provision of NHS and social care services regulated by the CQC. See HRA guidance on legal basis for processing data for research).</w:t>
      </w:r>
    </w:p>
    <w:p w14:paraId="7713F760" w14:textId="77777777" w:rsidR="004C3CCC" w:rsidRPr="00333C61" w:rsidRDefault="004C3CCC" w:rsidP="004C3CCC">
      <w:pPr>
        <w:pStyle w:val="ListParagraph"/>
        <w:numPr>
          <w:ilvl w:val="0"/>
          <w:numId w:val="8"/>
        </w:numPr>
        <w:rPr>
          <w:rFonts w:ascii="Calibri" w:hAnsi="Calibri" w:cs="Calibri"/>
        </w:rPr>
      </w:pPr>
      <w:r w:rsidRPr="00333C61">
        <w:rPr>
          <w:rFonts w:ascii="Calibri" w:hAnsi="Calibri" w:cs="Calibri"/>
        </w:rPr>
        <w:t>9(2h) Health or Social Care - We need it to comply with our legal obligations to provide or manage health or social care services (providing health and care to a person or ensuring health and care systems function to enable care to be provided. See this list for the most likely laws that apply when using and sharing information in health and care).</w:t>
      </w:r>
    </w:p>
    <w:p w14:paraId="09BF96D0" w14:textId="305D47CD" w:rsidR="004C3CCC" w:rsidRPr="00333C61" w:rsidRDefault="004C3CCC" w:rsidP="004C3CCC">
      <w:pPr>
        <w:rPr>
          <w:rFonts w:ascii="Calibri" w:hAnsi="Calibri" w:cs="Calibri"/>
        </w:rPr>
      </w:pPr>
      <w:r w:rsidRPr="00333C61">
        <w:rPr>
          <w:rFonts w:ascii="Calibri" w:hAnsi="Calibri" w:cs="Calibri"/>
          <w:b/>
          <w:bCs/>
        </w:rPr>
        <w:t>Processor</w:t>
      </w:r>
      <w:r w:rsidRPr="00333C61">
        <w:rPr>
          <w:rFonts w:ascii="Calibri" w:hAnsi="Calibri" w:cs="Calibri"/>
        </w:rPr>
        <w:t>: Microsoft &amp; South, Central and West Commissioning Support Unit</w:t>
      </w:r>
    </w:p>
    <w:p w14:paraId="16095878" w14:textId="4209CAEF" w:rsidR="004C3CCC" w:rsidRPr="00333C61" w:rsidRDefault="004C3CCC" w:rsidP="004C3CCC">
      <w:pPr>
        <w:pStyle w:val="Heading2"/>
        <w:rPr>
          <w:rFonts w:cs="Calibri"/>
        </w:rPr>
      </w:pPr>
      <w:bookmarkStart w:id="28" w:name="_Toc229660539"/>
      <w:r w:rsidRPr="00333C61">
        <w:rPr>
          <w:rFonts w:cs="Calibri"/>
        </w:rPr>
        <w:t xml:space="preserve">4.19 </w:t>
      </w:r>
      <w:proofErr w:type="spellStart"/>
      <w:r w:rsidRPr="00333C61">
        <w:rPr>
          <w:rFonts w:cs="Calibri"/>
        </w:rPr>
        <w:t>NHSMail</w:t>
      </w:r>
      <w:proofErr w:type="spellEnd"/>
      <w:r w:rsidRPr="00333C61">
        <w:rPr>
          <w:rFonts w:cs="Calibri"/>
        </w:rPr>
        <w:t xml:space="preserve"> and Office 365 (N365 Applications and </w:t>
      </w:r>
      <w:proofErr w:type="spellStart"/>
      <w:r w:rsidRPr="00333C61">
        <w:rPr>
          <w:rFonts w:cs="Calibri"/>
        </w:rPr>
        <w:t>Sharepoint</w:t>
      </w:r>
      <w:proofErr w:type="spellEnd"/>
      <w:r w:rsidRPr="00333C61">
        <w:rPr>
          <w:rFonts w:cs="Calibri"/>
        </w:rPr>
        <w:t>)</w:t>
      </w:r>
      <w:bookmarkEnd w:id="28"/>
    </w:p>
    <w:p w14:paraId="628DC065" w14:textId="7A8B81CD" w:rsidR="004C3CCC" w:rsidRPr="00333C61" w:rsidRDefault="004C3CCC" w:rsidP="004C3CCC">
      <w:pPr>
        <w:rPr>
          <w:rFonts w:ascii="Calibri" w:hAnsi="Calibri" w:cs="Calibri"/>
        </w:rPr>
      </w:pPr>
      <w:r w:rsidRPr="00333C61">
        <w:rPr>
          <w:rFonts w:ascii="Calibri" w:hAnsi="Calibri" w:cs="Calibri"/>
          <w:b/>
          <w:bCs/>
        </w:rPr>
        <w:t>Purpose</w:t>
      </w:r>
      <w:r w:rsidRPr="00333C61">
        <w:rPr>
          <w:rFonts w:ascii="Calibri" w:hAnsi="Calibri" w:cs="Calibri"/>
        </w:rPr>
        <w:t xml:space="preserve">: </w:t>
      </w:r>
      <w:proofErr w:type="spellStart"/>
      <w:r w:rsidRPr="00333C61">
        <w:rPr>
          <w:rFonts w:ascii="Calibri" w:hAnsi="Calibri" w:cs="Calibri"/>
        </w:rPr>
        <w:t>NHSmail</w:t>
      </w:r>
      <w:proofErr w:type="spellEnd"/>
      <w:r w:rsidRPr="00333C61">
        <w:rPr>
          <w:rFonts w:ascii="Calibri" w:hAnsi="Calibri" w:cs="Calibri"/>
        </w:rPr>
        <w:t xml:space="preserve"> and Office 365 help NHS staff work more securely and efficiently which directly benefits our patients:</w:t>
      </w:r>
    </w:p>
    <w:p w14:paraId="731AC06D" w14:textId="77777777" w:rsidR="004C3CCC" w:rsidRPr="00333C61" w:rsidRDefault="004C3CCC" w:rsidP="004C3CCC">
      <w:pPr>
        <w:pStyle w:val="ListParagraph"/>
        <w:numPr>
          <w:ilvl w:val="0"/>
          <w:numId w:val="9"/>
        </w:numPr>
        <w:rPr>
          <w:rFonts w:ascii="Calibri" w:hAnsi="Calibri" w:cs="Calibri"/>
        </w:rPr>
      </w:pPr>
      <w:r w:rsidRPr="00333C61">
        <w:rPr>
          <w:rFonts w:ascii="Calibri" w:hAnsi="Calibri" w:cs="Calibri"/>
        </w:rPr>
        <w:t>Security: Emails are encrypted keeping your sensitive information safe.</w:t>
      </w:r>
    </w:p>
    <w:p w14:paraId="6454F85A" w14:textId="77777777" w:rsidR="004C3CCC" w:rsidRPr="00333C61" w:rsidRDefault="004C3CCC" w:rsidP="004C3CCC">
      <w:pPr>
        <w:pStyle w:val="ListParagraph"/>
        <w:numPr>
          <w:ilvl w:val="0"/>
          <w:numId w:val="9"/>
        </w:numPr>
        <w:rPr>
          <w:rFonts w:ascii="Calibri" w:hAnsi="Calibri" w:cs="Calibri"/>
        </w:rPr>
      </w:pPr>
      <w:r w:rsidRPr="00333C61">
        <w:rPr>
          <w:rFonts w:ascii="Calibri" w:hAnsi="Calibri" w:cs="Calibri"/>
        </w:rPr>
        <w:t>Collaboration: Staff can easily work together saving time and improving care.</w:t>
      </w:r>
    </w:p>
    <w:p w14:paraId="2AC87E1F" w14:textId="77777777" w:rsidR="004C3CCC" w:rsidRPr="00333C61" w:rsidRDefault="004C3CCC" w:rsidP="004C3CCC">
      <w:pPr>
        <w:pStyle w:val="ListParagraph"/>
        <w:numPr>
          <w:ilvl w:val="0"/>
          <w:numId w:val="9"/>
        </w:numPr>
        <w:rPr>
          <w:rFonts w:ascii="Calibri" w:hAnsi="Calibri" w:cs="Calibri"/>
        </w:rPr>
      </w:pPr>
      <w:r w:rsidRPr="00333C61">
        <w:rPr>
          <w:rFonts w:ascii="Calibri" w:hAnsi="Calibri" w:cs="Calibri"/>
        </w:rPr>
        <w:t>Reliability: The system is supported 24/7 to avoid service disruptions.</w:t>
      </w:r>
    </w:p>
    <w:p w14:paraId="689B348A" w14:textId="77777777" w:rsidR="004C3CCC" w:rsidRPr="00333C61" w:rsidRDefault="004C3CCC" w:rsidP="004C3CCC">
      <w:pPr>
        <w:pStyle w:val="ListParagraph"/>
        <w:numPr>
          <w:ilvl w:val="0"/>
          <w:numId w:val="9"/>
        </w:numPr>
        <w:rPr>
          <w:rFonts w:ascii="Calibri" w:hAnsi="Calibri" w:cs="Calibri"/>
        </w:rPr>
      </w:pPr>
      <w:r w:rsidRPr="00333C61">
        <w:rPr>
          <w:rFonts w:ascii="Calibri" w:hAnsi="Calibri" w:cs="Calibri"/>
        </w:rPr>
        <w:t>National Reach: Staff can easily connect across different NHS organisations.</w:t>
      </w:r>
    </w:p>
    <w:p w14:paraId="253B84B3" w14:textId="77777777" w:rsidR="004C3CCC" w:rsidRPr="00333C61" w:rsidRDefault="004C3CCC" w:rsidP="004C3CCC">
      <w:pPr>
        <w:pStyle w:val="ListParagraph"/>
        <w:numPr>
          <w:ilvl w:val="0"/>
          <w:numId w:val="9"/>
        </w:numPr>
        <w:rPr>
          <w:rFonts w:ascii="Calibri" w:hAnsi="Calibri" w:cs="Calibri"/>
        </w:rPr>
      </w:pPr>
      <w:r w:rsidRPr="00333C61">
        <w:rPr>
          <w:rFonts w:ascii="Calibri" w:hAnsi="Calibri" w:cs="Calibri"/>
        </w:rPr>
        <w:t>Safety: Advanced protection against viruses and spam keeps information secure.</w:t>
      </w:r>
    </w:p>
    <w:p w14:paraId="775E9673" w14:textId="77777777" w:rsidR="004C3CCC" w:rsidRPr="00333C61" w:rsidRDefault="004C3CCC" w:rsidP="004C3CCC">
      <w:pPr>
        <w:pStyle w:val="ListParagraph"/>
        <w:numPr>
          <w:ilvl w:val="0"/>
          <w:numId w:val="9"/>
        </w:numPr>
        <w:rPr>
          <w:rFonts w:ascii="Calibri" w:hAnsi="Calibri" w:cs="Calibri"/>
        </w:rPr>
      </w:pPr>
      <w:r w:rsidRPr="00333C61">
        <w:rPr>
          <w:rFonts w:ascii="Calibri" w:hAnsi="Calibri" w:cs="Calibri"/>
        </w:rPr>
        <w:t>Flexibility: Staff can communicate without disruption even if organisations change.</w:t>
      </w:r>
    </w:p>
    <w:p w14:paraId="674B4273" w14:textId="2064097C" w:rsidR="004C3CCC" w:rsidRPr="00333C61" w:rsidRDefault="004C3CCC" w:rsidP="004C3CCC">
      <w:pPr>
        <w:rPr>
          <w:rFonts w:ascii="Calibri" w:hAnsi="Calibri" w:cs="Calibri"/>
        </w:rPr>
      </w:pPr>
      <w:r w:rsidRPr="00333C61">
        <w:rPr>
          <w:rFonts w:ascii="Calibri" w:hAnsi="Calibri" w:cs="Calibri"/>
        </w:rPr>
        <w:t>These tools support the NHS's goal of improving digital care and collaboration.</w:t>
      </w:r>
    </w:p>
    <w:p w14:paraId="5700868B" w14:textId="099761C3" w:rsidR="004C3CCC" w:rsidRPr="00333C61" w:rsidRDefault="004C3CCC" w:rsidP="004C3CCC">
      <w:pPr>
        <w:rPr>
          <w:rFonts w:ascii="Calibri" w:hAnsi="Calibri" w:cs="Calibri"/>
          <w:b/>
          <w:bCs/>
        </w:rPr>
      </w:pPr>
      <w:r w:rsidRPr="00333C61">
        <w:rPr>
          <w:rFonts w:ascii="Calibri" w:hAnsi="Calibri" w:cs="Calibri"/>
          <w:b/>
          <w:bCs/>
        </w:rPr>
        <w:t xml:space="preserve">Legal Basis: </w:t>
      </w:r>
    </w:p>
    <w:p w14:paraId="4A365F08" w14:textId="77777777" w:rsidR="004C3CCC" w:rsidRPr="00333C61" w:rsidRDefault="004C3CCC" w:rsidP="004C3CCC">
      <w:pPr>
        <w:pStyle w:val="ListParagraph"/>
        <w:numPr>
          <w:ilvl w:val="0"/>
          <w:numId w:val="10"/>
        </w:numPr>
        <w:rPr>
          <w:rFonts w:ascii="Calibri" w:hAnsi="Calibri" w:cs="Calibri"/>
        </w:rPr>
      </w:pPr>
      <w:r w:rsidRPr="00333C61">
        <w:rPr>
          <w:rFonts w:ascii="Calibri" w:hAnsi="Calibri" w:cs="Calibri"/>
        </w:rPr>
        <w:t>Article 6 (1)e - It is necessary for the performance of a task carried out in the public interest or under official authority vested in the controller</w:t>
      </w:r>
    </w:p>
    <w:p w14:paraId="22E89C43" w14:textId="77777777" w:rsidR="004C3CCC" w:rsidRPr="00333C61" w:rsidRDefault="004C3CCC" w:rsidP="004C3CCC">
      <w:pPr>
        <w:pStyle w:val="ListParagraph"/>
        <w:numPr>
          <w:ilvl w:val="0"/>
          <w:numId w:val="10"/>
        </w:numPr>
        <w:rPr>
          <w:rFonts w:ascii="Calibri" w:hAnsi="Calibri" w:cs="Calibri"/>
        </w:rPr>
      </w:pPr>
      <w:r w:rsidRPr="00333C61">
        <w:rPr>
          <w:rFonts w:ascii="Calibri" w:hAnsi="Calibri" w:cs="Calibri"/>
        </w:rPr>
        <w:lastRenderedPageBreak/>
        <w:t>Article 9(2)h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AFD8094" w14:textId="3910BB53" w:rsidR="004C3CCC" w:rsidRPr="00333C61" w:rsidRDefault="004C3CCC" w:rsidP="004C3CCC">
      <w:pPr>
        <w:rPr>
          <w:rFonts w:ascii="Calibri" w:hAnsi="Calibri" w:cs="Calibri"/>
        </w:rPr>
      </w:pPr>
      <w:r w:rsidRPr="00333C61">
        <w:rPr>
          <w:rFonts w:ascii="Calibri" w:hAnsi="Calibri" w:cs="Calibri"/>
          <w:b/>
          <w:bCs/>
        </w:rPr>
        <w:t>Processor</w:t>
      </w:r>
      <w:r w:rsidRPr="00333C61">
        <w:rPr>
          <w:rFonts w:ascii="Calibri" w:hAnsi="Calibri" w:cs="Calibri"/>
        </w:rPr>
        <w:t xml:space="preserve">: Accenture </w:t>
      </w:r>
    </w:p>
    <w:p w14:paraId="44540141" w14:textId="51EF3DC9" w:rsidR="004C3CCC" w:rsidRPr="00333C61" w:rsidRDefault="004C3CCC" w:rsidP="004C3CCC">
      <w:pPr>
        <w:rPr>
          <w:rFonts w:ascii="Calibri" w:hAnsi="Calibri" w:cs="Calibri"/>
        </w:rPr>
      </w:pPr>
      <w:r w:rsidRPr="00333C61">
        <w:rPr>
          <w:rFonts w:ascii="Calibri" w:hAnsi="Calibri" w:cs="Calibri"/>
          <w:b/>
          <w:bCs/>
        </w:rPr>
        <w:t>Sub-processor</w:t>
      </w:r>
      <w:r w:rsidRPr="00333C61">
        <w:rPr>
          <w:rFonts w:ascii="Calibri" w:hAnsi="Calibri" w:cs="Calibri"/>
        </w:rPr>
        <w:t>: Microsoft</w:t>
      </w:r>
    </w:p>
    <w:p w14:paraId="44C9ADEB" w14:textId="2F3DE4A2" w:rsidR="00333C61" w:rsidRPr="00333C61" w:rsidRDefault="00333C61" w:rsidP="00333C61">
      <w:pPr>
        <w:pStyle w:val="Heading2"/>
        <w:rPr>
          <w:rFonts w:cs="Calibri"/>
        </w:rPr>
      </w:pPr>
      <w:bookmarkStart w:id="29" w:name="_Toc229660540"/>
      <w:r w:rsidRPr="00333C61">
        <w:rPr>
          <w:rFonts w:cs="Calibri"/>
        </w:rPr>
        <w:t>4.20 Docman</w:t>
      </w:r>
      <w:bookmarkEnd w:id="29"/>
    </w:p>
    <w:p w14:paraId="290AE351" w14:textId="48C27EE4" w:rsidR="00017F91" w:rsidRDefault="00333C61" w:rsidP="00333C61">
      <w:pPr>
        <w:rPr>
          <w:rFonts w:ascii="Calibri" w:hAnsi="Calibri" w:cs="Calibri"/>
        </w:rPr>
      </w:pPr>
      <w:r w:rsidRPr="00333C61">
        <w:rPr>
          <w:rFonts w:ascii="Calibri" w:hAnsi="Calibri" w:cs="Calibri"/>
        </w:rPr>
        <w:t>Docman is the leading supplier of advanced Electronic Document Management, workflow and transfer software for Primary, Secondary and Social Healthcare organisations. Every week hundreds of letters are delivered electronically to our practice from secondary providers using Docman Hub. We use Docman to process these letters around our organisation and manage them efficiently.</w:t>
      </w:r>
    </w:p>
    <w:p w14:paraId="65B024F0" w14:textId="744798FE" w:rsidR="00A95B53" w:rsidRPr="00A95B53" w:rsidRDefault="00A95B53" w:rsidP="00A95B53">
      <w:pPr>
        <w:pStyle w:val="Heading2"/>
      </w:pPr>
      <w:bookmarkStart w:id="30" w:name="_Toc229660541"/>
      <w:r w:rsidRPr="00A95B53">
        <w:t>4.</w:t>
      </w:r>
      <w:r>
        <w:t xml:space="preserve">21 </w:t>
      </w:r>
      <w:r w:rsidRPr="00A95B53">
        <w:t>Avon and Wiltshire Mental Health Partnership Trust (AWP)</w:t>
      </w:r>
      <w:bookmarkEnd w:id="30"/>
    </w:p>
    <w:p w14:paraId="3186083E" w14:textId="77777777" w:rsidR="00A95B53" w:rsidRPr="00A95B53" w:rsidRDefault="00A95B53" w:rsidP="00A95B53">
      <w:pPr>
        <w:rPr>
          <w:rFonts w:ascii="Calibri" w:hAnsi="Calibri" w:cs="Calibri"/>
        </w:rPr>
      </w:pPr>
      <w:r w:rsidRPr="00A95B53">
        <w:rPr>
          <w:rFonts w:ascii="Calibri" w:hAnsi="Calibri" w:cs="Calibri"/>
        </w:rPr>
        <w:t>AWP provides inpatient and community-based mental health.</w:t>
      </w:r>
    </w:p>
    <w:p w14:paraId="41CE7727" w14:textId="77777777" w:rsidR="00A95B53" w:rsidRDefault="00A95B53" w:rsidP="00A95B53">
      <w:pPr>
        <w:rPr>
          <w:rFonts w:ascii="Calibri" w:hAnsi="Calibri" w:cs="Calibri"/>
        </w:rPr>
      </w:pPr>
      <w:r w:rsidRPr="00A95B53">
        <w:rPr>
          <w:rFonts w:ascii="Calibri" w:hAnsi="Calibri" w:cs="Calibri"/>
        </w:rPr>
        <w:t xml:space="preserve">The AWP Annual Physical Health Check results are uploaded to the GP Clinical medical records system (EMIS) through a data-sharing agreement with One Care (see 4.3 above). </w:t>
      </w:r>
    </w:p>
    <w:p w14:paraId="0A8AF2FC" w14:textId="2B5EB344" w:rsidR="00A95B53" w:rsidRPr="00A95B53" w:rsidRDefault="00A95B53" w:rsidP="00A95B53">
      <w:pPr>
        <w:rPr>
          <w:rFonts w:ascii="Calibri" w:hAnsi="Calibri" w:cs="Calibri"/>
        </w:rPr>
      </w:pPr>
      <w:r>
        <w:rPr>
          <w:rFonts w:ascii="Calibri" w:hAnsi="Calibri" w:cs="Calibri"/>
        </w:rPr>
        <w:t>F</w:t>
      </w:r>
      <w:r w:rsidRPr="00A95B53">
        <w:rPr>
          <w:rFonts w:ascii="Calibri" w:hAnsi="Calibri" w:cs="Calibri"/>
        </w:rPr>
        <w:t xml:space="preserve">urther information about how AWP process the data they hold can be accessed via </w:t>
      </w:r>
      <w:r>
        <w:rPr>
          <w:rFonts w:ascii="Calibri" w:hAnsi="Calibri" w:cs="Calibri"/>
        </w:rPr>
        <w:t>their website.</w:t>
      </w:r>
    </w:p>
    <w:p w14:paraId="0F986C1E" w14:textId="553B06DD" w:rsidR="00A95B53" w:rsidRPr="00A95B53" w:rsidRDefault="00A95B53" w:rsidP="00A95B53">
      <w:pPr>
        <w:pStyle w:val="Heading2"/>
      </w:pPr>
      <w:bookmarkStart w:id="31" w:name="_Toc229660542"/>
      <w:r w:rsidRPr="00A95B53">
        <w:t>4.</w:t>
      </w:r>
      <w:r>
        <w:t xml:space="preserve">22 </w:t>
      </w:r>
      <w:r w:rsidRPr="00A95B53">
        <w:t>Student Liaison Service</w:t>
      </w:r>
      <w:bookmarkEnd w:id="31"/>
      <w:r w:rsidRPr="00A95B53">
        <w:t xml:space="preserve"> </w:t>
      </w:r>
    </w:p>
    <w:p w14:paraId="56496067" w14:textId="1D323738" w:rsidR="00A95B53" w:rsidRPr="00A95B53" w:rsidRDefault="00A95B53" w:rsidP="00A95B53">
      <w:pPr>
        <w:rPr>
          <w:rFonts w:ascii="Calibri" w:hAnsi="Calibri" w:cs="Calibri"/>
        </w:rPr>
      </w:pPr>
      <w:r w:rsidRPr="00A95B53">
        <w:rPr>
          <w:rFonts w:ascii="Calibri" w:hAnsi="Calibri" w:cs="Calibri"/>
        </w:rPr>
        <w:t xml:space="preserve">The Student Liaison service is a referral process arising from MDD (Multi-Disciplinary Discussion) meetings for the protection and health of students who are consenting to the referrals.  </w:t>
      </w:r>
    </w:p>
    <w:p w14:paraId="58042EBA" w14:textId="77777777" w:rsidR="00A95B53" w:rsidRPr="00A95B53" w:rsidRDefault="00A95B53" w:rsidP="00A95B53">
      <w:pPr>
        <w:rPr>
          <w:rFonts w:ascii="Calibri" w:hAnsi="Calibri" w:cs="Calibri"/>
          <w:b/>
          <w:bCs/>
        </w:rPr>
      </w:pPr>
      <w:r w:rsidRPr="00A95B53">
        <w:rPr>
          <w:rFonts w:ascii="Calibri" w:hAnsi="Calibri" w:cs="Calibri"/>
          <w:b/>
          <w:bCs/>
        </w:rPr>
        <w:t xml:space="preserve">Legal Basis: </w:t>
      </w:r>
    </w:p>
    <w:p w14:paraId="07E0DDB7" w14:textId="661973C8" w:rsidR="00A95B53" w:rsidRPr="00A95B53" w:rsidRDefault="00A95B53" w:rsidP="00A95B53">
      <w:pPr>
        <w:pStyle w:val="ListParagraph"/>
        <w:numPr>
          <w:ilvl w:val="0"/>
          <w:numId w:val="11"/>
        </w:numPr>
        <w:rPr>
          <w:rFonts w:ascii="Calibri" w:hAnsi="Calibri" w:cs="Calibri"/>
        </w:rPr>
      </w:pPr>
      <w:r w:rsidRPr="00A95B53">
        <w:rPr>
          <w:rFonts w:ascii="Calibri" w:hAnsi="Calibri" w:cs="Calibri"/>
        </w:rPr>
        <w:t>Article 6(1)e “processing is necessary for the performance of a task carried out in the public interest or in the exercise of official authority vested in the controller</w:t>
      </w:r>
      <w:proofErr w:type="gramStart"/>
      <w:r w:rsidRPr="00A95B53">
        <w:rPr>
          <w:rFonts w:ascii="Calibri" w:hAnsi="Calibri" w:cs="Calibri"/>
        </w:rPr>
        <w:t>”;</w:t>
      </w:r>
      <w:proofErr w:type="gramEnd"/>
      <w:r w:rsidRPr="00A95B53">
        <w:rPr>
          <w:rFonts w:ascii="Calibri" w:hAnsi="Calibri" w:cs="Calibri"/>
        </w:rPr>
        <w:t xml:space="preserve"> </w:t>
      </w:r>
    </w:p>
    <w:p w14:paraId="5987B346" w14:textId="4C9E8F7D" w:rsidR="00A95B53" w:rsidRPr="00A95B53" w:rsidRDefault="00A95B53" w:rsidP="00A95B53">
      <w:pPr>
        <w:pStyle w:val="ListParagraph"/>
        <w:numPr>
          <w:ilvl w:val="0"/>
          <w:numId w:val="11"/>
        </w:numPr>
        <w:rPr>
          <w:rFonts w:ascii="Calibri" w:hAnsi="Calibri" w:cs="Calibri"/>
        </w:rPr>
      </w:pPr>
      <w:r w:rsidRPr="00A95B53">
        <w:rPr>
          <w:rFonts w:ascii="Calibri" w:hAnsi="Calibri" w:cs="Calibri"/>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roofErr w:type="gramStart"/>
      <w:r w:rsidRPr="00A95B53">
        <w:rPr>
          <w:rFonts w:ascii="Calibri" w:hAnsi="Calibri" w:cs="Calibri"/>
        </w:rPr>
        <w:t>”;</w:t>
      </w:r>
      <w:proofErr w:type="gramEnd"/>
    </w:p>
    <w:p w14:paraId="466C6270" w14:textId="45F57AF7" w:rsidR="00017F91" w:rsidRPr="00333C61" w:rsidRDefault="00A95B53" w:rsidP="00A95B53">
      <w:pPr>
        <w:rPr>
          <w:rFonts w:ascii="Calibri" w:hAnsi="Calibri" w:cs="Calibri"/>
        </w:rPr>
      </w:pPr>
      <w:r w:rsidRPr="00A95B53">
        <w:rPr>
          <w:rFonts w:ascii="Calibri" w:hAnsi="Calibri" w:cs="Calibri"/>
          <w:b/>
          <w:bCs/>
        </w:rPr>
        <w:t>Processor</w:t>
      </w:r>
      <w:r w:rsidRPr="00A95B53">
        <w:rPr>
          <w:rFonts w:ascii="Calibri" w:hAnsi="Calibri" w:cs="Calibri"/>
        </w:rPr>
        <w:t>: Avon &amp; Wiltshire Mental Health NHS Partnership Trust, University of West of England and University of Bristol</w:t>
      </w:r>
    </w:p>
    <w:p w14:paraId="65C0F234" w14:textId="77777777" w:rsidR="004C3CCC" w:rsidRPr="00333C61" w:rsidRDefault="004C3CCC" w:rsidP="004C3CCC">
      <w:pPr>
        <w:pStyle w:val="Heading1"/>
        <w:rPr>
          <w:rFonts w:cs="Calibri"/>
        </w:rPr>
      </w:pPr>
      <w:bookmarkStart w:id="32" w:name="_Toc229660543"/>
      <w:r w:rsidRPr="00333C61">
        <w:rPr>
          <w:rFonts w:cs="Calibri"/>
        </w:rPr>
        <w:lastRenderedPageBreak/>
        <w:t>5. Your Patient Rights</w:t>
      </w:r>
      <w:bookmarkEnd w:id="32"/>
    </w:p>
    <w:p w14:paraId="6919B73B" w14:textId="5B78B4B4" w:rsidR="004C3CCC" w:rsidRPr="00333C61" w:rsidRDefault="004C3CCC" w:rsidP="004C3CCC">
      <w:pPr>
        <w:rPr>
          <w:rFonts w:ascii="Calibri" w:hAnsi="Calibri" w:cs="Calibri"/>
        </w:rPr>
      </w:pPr>
      <w:r w:rsidRPr="00333C61">
        <w:rPr>
          <w:rFonts w:ascii="Calibri" w:hAnsi="Calibri" w:cs="Calibri"/>
        </w:rPr>
        <w:t>The Law gives you certain rights to your personal and healthcare information that we hold, as set out below:</w:t>
      </w:r>
    </w:p>
    <w:p w14:paraId="1A973BC9" w14:textId="77777777" w:rsidR="004C3CCC" w:rsidRPr="00333C61" w:rsidRDefault="004C3CCC" w:rsidP="004C3CCC">
      <w:pPr>
        <w:pStyle w:val="Heading2"/>
        <w:rPr>
          <w:rFonts w:cs="Calibri"/>
        </w:rPr>
      </w:pPr>
      <w:bookmarkStart w:id="33" w:name="_Toc229660544"/>
      <w:r w:rsidRPr="00333C61">
        <w:rPr>
          <w:rFonts w:cs="Calibri"/>
        </w:rPr>
        <w:t>5.1 Subject Access Requests (SAR)</w:t>
      </w:r>
      <w:bookmarkEnd w:id="33"/>
    </w:p>
    <w:p w14:paraId="635F9D33" w14:textId="26717D27" w:rsidR="004C3CCC" w:rsidRPr="00333C61" w:rsidRDefault="004C3CCC" w:rsidP="004C3CCC">
      <w:pPr>
        <w:rPr>
          <w:rFonts w:ascii="Calibri" w:hAnsi="Calibri" w:cs="Calibri"/>
        </w:rPr>
      </w:pPr>
      <w:r w:rsidRPr="00333C61">
        <w:rPr>
          <w:rFonts w:ascii="Calibri" w:hAnsi="Calibri" w:cs="Calibri"/>
        </w:rPr>
        <w:t>You have the right to see what information we hold about you and to request a copy of this information.</w:t>
      </w:r>
    </w:p>
    <w:p w14:paraId="405DC33B" w14:textId="6ADB0174" w:rsidR="004C3CCC" w:rsidRPr="00333C61" w:rsidRDefault="004C3CCC" w:rsidP="004C3CCC">
      <w:pPr>
        <w:rPr>
          <w:rFonts w:ascii="Calibri" w:hAnsi="Calibri" w:cs="Calibri"/>
        </w:rPr>
      </w:pPr>
      <w:r w:rsidRPr="00333C61">
        <w:rPr>
          <w:rFonts w:ascii="Calibri" w:hAnsi="Calibri" w:cs="Calibri"/>
        </w:rPr>
        <w:t>If you would like a copy of the information, please read our policy on access to records.</w:t>
      </w:r>
    </w:p>
    <w:p w14:paraId="66B49B0D" w14:textId="6ED3B97F" w:rsidR="004C3CCC" w:rsidRPr="00333C61" w:rsidRDefault="004C3CCC" w:rsidP="004C3CCC">
      <w:pPr>
        <w:rPr>
          <w:rFonts w:ascii="Calibri" w:hAnsi="Calibri" w:cs="Calibri"/>
        </w:rPr>
      </w:pPr>
      <w:r w:rsidRPr="00333C61">
        <w:rPr>
          <w:rFonts w:ascii="Calibri" w:hAnsi="Calibri" w:cs="Calibri"/>
        </w:rPr>
        <w:t>We will provide this information free of charge however, we may in some limited and exceptional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w:t>
      </w:r>
    </w:p>
    <w:p w14:paraId="39AD3C3B" w14:textId="77777777" w:rsidR="004C3CCC" w:rsidRPr="00333C61" w:rsidRDefault="004C3CCC" w:rsidP="004C3CCC">
      <w:pPr>
        <w:pStyle w:val="Heading2"/>
        <w:rPr>
          <w:rFonts w:cs="Calibri"/>
        </w:rPr>
      </w:pPr>
      <w:bookmarkStart w:id="34" w:name="_Toc229660545"/>
      <w:r w:rsidRPr="00333C61">
        <w:rPr>
          <w:rFonts w:cs="Calibri"/>
        </w:rPr>
        <w:t>5.2 Online Access</w:t>
      </w:r>
      <w:bookmarkEnd w:id="34"/>
    </w:p>
    <w:p w14:paraId="1C74D945" w14:textId="0FAD7F00" w:rsidR="004C3CCC" w:rsidRPr="00333C61" w:rsidRDefault="004C3CCC" w:rsidP="004C3CCC">
      <w:pPr>
        <w:rPr>
          <w:rFonts w:ascii="Calibri" w:hAnsi="Calibri" w:cs="Calibri"/>
        </w:rPr>
      </w:pPr>
      <w:r w:rsidRPr="00333C61">
        <w:rPr>
          <w:rFonts w:ascii="Calibri" w:hAnsi="Calibri" w:cs="Calibri"/>
        </w:rPr>
        <w:t>You may ask us if you wish to have online access to your medical record and there are several ways you can do this, i.e., Patient Access or NHS App. However, there will be certain protocols that we have to follow to give you online access, including written consent and production of documents that prove your identity.</w:t>
      </w:r>
    </w:p>
    <w:p w14:paraId="60AD8C24" w14:textId="43AE9C59" w:rsidR="004C3CCC" w:rsidRPr="00333C61" w:rsidRDefault="004C3CCC" w:rsidP="004C3CCC">
      <w:pPr>
        <w:rPr>
          <w:rFonts w:ascii="Calibri" w:hAnsi="Calibri" w:cs="Calibri"/>
        </w:rPr>
      </w:pPr>
      <w:r w:rsidRPr="00333C61">
        <w:rPr>
          <w:rFonts w:ascii="Calibri" w:hAnsi="Calibri" w:cs="Calibri"/>
        </w:rPr>
        <w:t>Please note that when we give you online access, the responsibility is yours to make sure that you keep your information safe and secure if you do not wish any third party to gain access.</w:t>
      </w:r>
    </w:p>
    <w:p w14:paraId="2546FCA7" w14:textId="009C8CB3" w:rsidR="004C3CCC" w:rsidRPr="00333C61" w:rsidRDefault="004C3CCC" w:rsidP="004C3CCC">
      <w:pPr>
        <w:rPr>
          <w:rFonts w:ascii="Calibri" w:hAnsi="Calibri" w:cs="Calibri"/>
        </w:rPr>
      </w:pPr>
      <w:hyperlink r:id="rId11" w:history="1">
        <w:r w:rsidRPr="00291EC3">
          <w:rPr>
            <w:rStyle w:val="Hyperlink"/>
            <w:rFonts w:ascii="Calibri" w:hAnsi="Calibri" w:cs="Calibri"/>
          </w:rPr>
          <w:t>Please read the NHS Privacy Policy</w:t>
        </w:r>
      </w:hyperlink>
    </w:p>
    <w:p w14:paraId="4674D9B6" w14:textId="449D4FEF" w:rsidR="004C3CCC" w:rsidRPr="00333C61" w:rsidRDefault="004C3CCC" w:rsidP="004C3CCC">
      <w:pPr>
        <w:rPr>
          <w:rFonts w:ascii="Calibri" w:hAnsi="Calibri" w:cs="Calibri"/>
        </w:rPr>
      </w:pPr>
      <w:r w:rsidRPr="00291EC3">
        <w:rPr>
          <w:rFonts w:ascii="Calibri" w:hAnsi="Calibri" w:cs="Calibri"/>
          <w:b/>
          <w:bCs/>
        </w:rPr>
        <w:t>Freedom of Information Requests</w:t>
      </w:r>
      <w:r w:rsidRPr="00333C61">
        <w:rPr>
          <w:rFonts w:ascii="Calibri" w:hAnsi="Calibri" w:cs="Calibri"/>
        </w:rPr>
        <w:t xml:space="preserve">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via the Information Commissioner’s Office </w:t>
      </w:r>
      <w:r w:rsidR="00291EC3" w:rsidRPr="00333C61">
        <w:rPr>
          <w:rFonts w:ascii="Calibri" w:hAnsi="Calibri" w:cs="Calibri"/>
        </w:rPr>
        <w:t>which</w:t>
      </w:r>
      <w:r w:rsidRPr="00333C61">
        <w:rPr>
          <w:rFonts w:ascii="Calibri" w:hAnsi="Calibri" w:cs="Calibri"/>
        </w:rPr>
        <w:t xml:space="preserve"> has guidance on making FOI requests including request to public bodies</w:t>
      </w:r>
    </w:p>
    <w:p w14:paraId="0BD0F329" w14:textId="77777777" w:rsidR="004C3CCC" w:rsidRPr="00333C61" w:rsidRDefault="004C3CCC" w:rsidP="00291EC3">
      <w:pPr>
        <w:pStyle w:val="Heading2"/>
      </w:pPr>
      <w:bookmarkStart w:id="35" w:name="_Toc229660546"/>
      <w:r w:rsidRPr="00333C61">
        <w:t>5.3 Right to Rectification</w:t>
      </w:r>
      <w:bookmarkEnd w:id="35"/>
    </w:p>
    <w:p w14:paraId="16EED4DD" w14:textId="1E73903F" w:rsidR="004C3CCC" w:rsidRPr="00333C61" w:rsidRDefault="004C3CCC" w:rsidP="004C3CCC">
      <w:pPr>
        <w:rPr>
          <w:rFonts w:ascii="Calibri" w:hAnsi="Calibri" w:cs="Calibri"/>
        </w:rPr>
      </w:pPr>
      <w:r w:rsidRPr="00333C61">
        <w:rPr>
          <w:rFonts w:ascii="Calibri" w:hAnsi="Calibri" w:cs="Calibri"/>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4A86ACDC" w14:textId="27746FFD" w:rsidR="004C3CCC" w:rsidRPr="00333C61" w:rsidRDefault="004C3CCC" w:rsidP="004C3CCC">
      <w:pPr>
        <w:rPr>
          <w:rFonts w:ascii="Calibri" w:hAnsi="Calibri" w:cs="Calibri"/>
        </w:rPr>
      </w:pPr>
      <w:r w:rsidRPr="00333C61">
        <w:rPr>
          <w:rFonts w:ascii="Calibri" w:hAnsi="Calibri" w:cs="Calibri"/>
        </w:rPr>
        <w:t>If considered appropriate, a retrospective entry can be made by a clinician if you have concerns regarding the accuracy of your clinical record.</w:t>
      </w:r>
    </w:p>
    <w:p w14:paraId="2BA26211" w14:textId="77777777" w:rsidR="004C3CCC" w:rsidRPr="00333C61" w:rsidRDefault="004C3CCC" w:rsidP="00E2176F">
      <w:pPr>
        <w:pStyle w:val="Heading2"/>
      </w:pPr>
      <w:bookmarkStart w:id="36" w:name="_Toc229660547"/>
      <w:r w:rsidRPr="00333C61">
        <w:lastRenderedPageBreak/>
        <w:t>5.4 Right to Object</w:t>
      </w:r>
      <w:bookmarkEnd w:id="36"/>
    </w:p>
    <w:p w14:paraId="7BB3AA58" w14:textId="16697DC2" w:rsidR="004C3CCC" w:rsidRPr="00333C61" w:rsidRDefault="004C3CCC" w:rsidP="004C3CCC">
      <w:pPr>
        <w:rPr>
          <w:rFonts w:ascii="Calibri" w:hAnsi="Calibri" w:cs="Calibri"/>
        </w:rPr>
      </w:pPr>
      <w:r w:rsidRPr="00333C61">
        <w:rPr>
          <w:rFonts w:ascii="Calibri" w:hAnsi="Calibri" w:cs="Calibri"/>
        </w:rPr>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w:t>
      </w:r>
    </w:p>
    <w:p w14:paraId="73433CF8" w14:textId="036011E3" w:rsidR="004C3CCC" w:rsidRPr="00333C61" w:rsidRDefault="004C3CCC" w:rsidP="004C3CCC">
      <w:pPr>
        <w:rPr>
          <w:rFonts w:ascii="Calibri" w:hAnsi="Calibri" w:cs="Calibri"/>
        </w:rPr>
      </w:pPr>
      <w:r w:rsidRPr="00333C61">
        <w:rPr>
          <w:rFonts w:ascii="Calibri" w:hAnsi="Calibri" w:cs="Calibri"/>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7586DA0C" w14:textId="77777777" w:rsidR="004C3CCC" w:rsidRPr="00333C61" w:rsidRDefault="004C3CCC" w:rsidP="00E2176F">
      <w:pPr>
        <w:pStyle w:val="Heading2"/>
      </w:pPr>
      <w:bookmarkStart w:id="37" w:name="_Toc229660548"/>
      <w:r w:rsidRPr="00333C61">
        <w:t>5.5 Right to Withdraw Consent</w:t>
      </w:r>
      <w:bookmarkEnd w:id="37"/>
    </w:p>
    <w:p w14:paraId="19A9D996" w14:textId="26056A91" w:rsidR="004C3CCC" w:rsidRPr="00333C61" w:rsidRDefault="004C3CCC" w:rsidP="004C3CCC">
      <w:pPr>
        <w:rPr>
          <w:rFonts w:ascii="Calibri" w:hAnsi="Calibri" w:cs="Calibri"/>
        </w:rPr>
      </w:pPr>
      <w:r w:rsidRPr="00333C61">
        <w:rPr>
          <w:rFonts w:ascii="Calibri" w:hAnsi="Calibri" w:cs="Calibri"/>
        </w:rPr>
        <w:t>Where we have obtained your consent to process your personal data for certain activities (for example for a research project), or consent to market to you, you may withdraw your consent at any time.</w:t>
      </w:r>
    </w:p>
    <w:p w14:paraId="240D024C" w14:textId="77777777" w:rsidR="004C3CCC" w:rsidRPr="00333C61" w:rsidRDefault="004C3CCC" w:rsidP="00E2176F">
      <w:pPr>
        <w:pStyle w:val="Heading2"/>
      </w:pPr>
      <w:bookmarkStart w:id="38" w:name="_Toc229660549"/>
      <w:r w:rsidRPr="00333C61">
        <w:t>5.6 Right to Erasure</w:t>
      </w:r>
      <w:bookmarkEnd w:id="38"/>
    </w:p>
    <w:p w14:paraId="6DCB4093" w14:textId="4C058F17" w:rsidR="004C3CCC" w:rsidRPr="00333C61" w:rsidRDefault="004C3CCC" w:rsidP="004C3CCC">
      <w:pPr>
        <w:rPr>
          <w:rFonts w:ascii="Calibri" w:hAnsi="Calibri" w:cs="Calibri"/>
        </w:rPr>
      </w:pPr>
      <w:r w:rsidRPr="00333C61">
        <w:rPr>
          <w:rFonts w:ascii="Calibri" w:hAnsi="Calibri" w:cs="Calibri"/>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A7DF0EC" w14:textId="5F1B6895" w:rsidR="004C3CCC" w:rsidRPr="00333C61" w:rsidRDefault="004C3CCC" w:rsidP="004C3CCC">
      <w:pPr>
        <w:rPr>
          <w:rFonts w:ascii="Calibri" w:hAnsi="Calibri" w:cs="Calibri"/>
        </w:rPr>
      </w:pPr>
      <w:r w:rsidRPr="00333C61">
        <w:rPr>
          <w:rFonts w:ascii="Calibri" w:hAnsi="Calibri" w:cs="Calibri"/>
        </w:rPr>
        <w:t>You have the right to ask for your information to be removed however, if we require this information to assist us in providing you with appropriate medical services and diagnosis for your healthcare, then removal may not be possible.</w:t>
      </w:r>
    </w:p>
    <w:p w14:paraId="3C905A50" w14:textId="77777777" w:rsidR="004C3CCC" w:rsidRPr="00333C61" w:rsidRDefault="004C3CCC" w:rsidP="00E2176F">
      <w:pPr>
        <w:pStyle w:val="Heading2"/>
      </w:pPr>
      <w:bookmarkStart w:id="39" w:name="_Toc229660550"/>
      <w:r w:rsidRPr="00333C61">
        <w:t>5.7 Right of Data Portability</w:t>
      </w:r>
      <w:bookmarkEnd w:id="39"/>
    </w:p>
    <w:p w14:paraId="66AB2FA4" w14:textId="35D82822" w:rsidR="004C3CCC" w:rsidRPr="00333C61" w:rsidRDefault="004C3CCC" w:rsidP="004C3CCC">
      <w:pPr>
        <w:rPr>
          <w:rFonts w:ascii="Calibri" w:hAnsi="Calibri" w:cs="Calibri"/>
        </w:rPr>
      </w:pPr>
      <w:r w:rsidRPr="00333C61">
        <w:rPr>
          <w:rFonts w:ascii="Calibri" w:hAnsi="Calibri" w:cs="Calibri"/>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1A901A66" w14:textId="12B634EA" w:rsidR="004C3CCC" w:rsidRPr="00333C61" w:rsidRDefault="004C3CCC" w:rsidP="004C3CCC">
      <w:pPr>
        <w:rPr>
          <w:rFonts w:ascii="Calibri" w:hAnsi="Calibri" w:cs="Calibri"/>
        </w:rPr>
      </w:pPr>
      <w:r w:rsidRPr="00333C61">
        <w:rPr>
          <w:rFonts w:ascii="Calibri" w:hAnsi="Calibri" w:cs="Calibri"/>
        </w:rPr>
        <w:t>If you wish, you have the right to transfer your data from us to another data controller. We will help with this with a GP-to-GP data transfer and transfer of your hard copy notes.</w:t>
      </w:r>
    </w:p>
    <w:p w14:paraId="255189A8" w14:textId="77777777" w:rsidR="004C3CCC" w:rsidRPr="00333C61" w:rsidRDefault="004C3CCC" w:rsidP="00E2176F">
      <w:pPr>
        <w:pStyle w:val="Heading1"/>
      </w:pPr>
      <w:bookmarkStart w:id="40" w:name="_Toc229660551"/>
      <w:r w:rsidRPr="00333C61">
        <w:lastRenderedPageBreak/>
        <w:t>6. Under 16s</w:t>
      </w:r>
      <w:bookmarkEnd w:id="40"/>
    </w:p>
    <w:p w14:paraId="50687A13" w14:textId="0F7A94EC" w:rsidR="004C3CCC" w:rsidRPr="00333C61" w:rsidRDefault="004C3CCC" w:rsidP="004C3CCC">
      <w:pPr>
        <w:rPr>
          <w:rFonts w:ascii="Calibri" w:hAnsi="Calibri" w:cs="Calibri"/>
        </w:rPr>
      </w:pPr>
      <w:r w:rsidRPr="00333C61">
        <w:rPr>
          <w:rFonts w:ascii="Calibri" w:hAnsi="Calibri" w:cs="Calibri"/>
        </w:rPr>
        <w:t>Up until the age of 16 your parents will be able to access your medical information. This means they can discuss your care with staff at the Practice and may request to see copies of your medical information unless you request us to withhold this information from them.</w:t>
      </w:r>
    </w:p>
    <w:p w14:paraId="0FB8CF4F" w14:textId="299ABC44" w:rsidR="004C3CCC" w:rsidRPr="00333C61" w:rsidRDefault="004C3CCC" w:rsidP="004C3CCC">
      <w:pPr>
        <w:rPr>
          <w:rFonts w:ascii="Calibri" w:hAnsi="Calibri" w:cs="Calibri"/>
        </w:rPr>
      </w:pPr>
      <w:r w:rsidRPr="00333C61">
        <w:rPr>
          <w:rFonts w:ascii="Calibri" w:hAnsi="Calibri" w:cs="Calibri"/>
        </w:rPr>
        <w:t>If you do not want your parents to have access to your medical information, please speak to a member of the Practice team. (Please see the Privacy Notice for 13–16-year-olds)</w:t>
      </w:r>
    </w:p>
    <w:p w14:paraId="52950B71" w14:textId="1A8BDFEF" w:rsidR="004C3CCC" w:rsidRPr="00333C61" w:rsidRDefault="004C3CCC" w:rsidP="004C3CCC">
      <w:pPr>
        <w:rPr>
          <w:rFonts w:ascii="Calibri" w:hAnsi="Calibri" w:cs="Calibri"/>
        </w:rPr>
      </w:pPr>
      <w:r w:rsidRPr="00333C61">
        <w:rPr>
          <w:rFonts w:ascii="Calibri" w:hAnsi="Calibri" w:cs="Calibri"/>
        </w:rPr>
        <w:t>If English is not your first language you can request a translation of this Privacy Notice. Please contact our Data Protection Officer via email</w:t>
      </w:r>
    </w:p>
    <w:p w14:paraId="3AE4BCBA" w14:textId="77777777" w:rsidR="004C3CCC" w:rsidRPr="00333C61" w:rsidRDefault="004C3CCC" w:rsidP="00E2176F">
      <w:pPr>
        <w:pStyle w:val="Heading1"/>
      </w:pPr>
      <w:bookmarkStart w:id="41" w:name="_Toc229660552"/>
      <w:r w:rsidRPr="00333C61">
        <w:t>7. Why NHS Digital Collects General Practice Data</w:t>
      </w:r>
      <w:bookmarkEnd w:id="41"/>
    </w:p>
    <w:p w14:paraId="6329312E" w14:textId="45AFA8F5" w:rsidR="004C3CCC" w:rsidRPr="00333C61" w:rsidRDefault="004C3CCC" w:rsidP="004C3CCC">
      <w:pPr>
        <w:rPr>
          <w:rFonts w:ascii="Calibri" w:hAnsi="Calibri" w:cs="Calibri"/>
        </w:rPr>
      </w:pPr>
      <w:r w:rsidRPr="00333C61">
        <w:rPr>
          <w:rFonts w:ascii="Calibri" w:hAnsi="Calibri" w:cs="Calibri"/>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346AE1DC" w14:textId="249108D0" w:rsidR="004C3CCC" w:rsidRPr="00333C61" w:rsidRDefault="004C3CCC" w:rsidP="004C3CCC">
      <w:pPr>
        <w:rPr>
          <w:rFonts w:ascii="Calibri" w:hAnsi="Calibri" w:cs="Calibri"/>
        </w:rPr>
      </w:pPr>
      <w:r w:rsidRPr="00333C61">
        <w:rPr>
          <w:rFonts w:ascii="Calibri" w:hAnsi="Calibri" w:cs="Calibri"/>
        </w:rPr>
        <w:t>NHS Digital collected patient data from general practices using a service called the General Practice Extraction Service (GPES), which has operated for over 10 years and now needs to be replaced.</w:t>
      </w:r>
    </w:p>
    <w:p w14:paraId="34F3F680" w14:textId="22E9EC7A" w:rsidR="004C3CCC" w:rsidRPr="00333C61" w:rsidRDefault="004C3CCC" w:rsidP="004C3CCC">
      <w:pPr>
        <w:rPr>
          <w:rFonts w:ascii="Calibri" w:hAnsi="Calibri" w:cs="Calibri"/>
        </w:rPr>
      </w:pPr>
      <w:r w:rsidRPr="00333C61">
        <w:rPr>
          <w:rFonts w:ascii="Calibri" w:hAnsi="Calibri" w:cs="Calibri"/>
        </w:rPr>
        <w:t>NHS Digital has engaged with doctors, patients, data, and governance experts to design a new approach to collect data from general practice that:</w:t>
      </w:r>
    </w:p>
    <w:p w14:paraId="0E444992" w14:textId="77777777" w:rsidR="004C3CCC" w:rsidRPr="00E2176F" w:rsidRDefault="004C3CCC" w:rsidP="00E2176F">
      <w:pPr>
        <w:pStyle w:val="ListParagraph"/>
        <w:numPr>
          <w:ilvl w:val="0"/>
          <w:numId w:val="12"/>
        </w:numPr>
        <w:rPr>
          <w:rFonts w:ascii="Calibri" w:hAnsi="Calibri" w:cs="Calibri"/>
        </w:rPr>
      </w:pPr>
      <w:r w:rsidRPr="00E2176F">
        <w:rPr>
          <w:rFonts w:ascii="Calibri" w:hAnsi="Calibri" w:cs="Calibri"/>
        </w:rPr>
        <w:t>reduces burden on GP practices</w:t>
      </w:r>
    </w:p>
    <w:p w14:paraId="6CC71AF0" w14:textId="77777777" w:rsidR="004C3CCC" w:rsidRPr="00E2176F" w:rsidRDefault="004C3CCC" w:rsidP="00E2176F">
      <w:pPr>
        <w:pStyle w:val="ListParagraph"/>
        <w:numPr>
          <w:ilvl w:val="0"/>
          <w:numId w:val="12"/>
        </w:numPr>
        <w:rPr>
          <w:rFonts w:ascii="Calibri" w:hAnsi="Calibri" w:cs="Calibri"/>
        </w:rPr>
      </w:pPr>
      <w:r w:rsidRPr="00E2176F">
        <w:rPr>
          <w:rFonts w:ascii="Calibri" w:hAnsi="Calibri" w:cs="Calibri"/>
        </w:rPr>
        <w:t>explains clearly how data is used</w:t>
      </w:r>
    </w:p>
    <w:p w14:paraId="2D614C2B" w14:textId="77777777" w:rsidR="004C3CCC" w:rsidRPr="00E2176F" w:rsidRDefault="004C3CCC" w:rsidP="00E2176F">
      <w:pPr>
        <w:pStyle w:val="ListParagraph"/>
        <w:numPr>
          <w:ilvl w:val="0"/>
          <w:numId w:val="12"/>
        </w:numPr>
        <w:rPr>
          <w:rFonts w:ascii="Calibri" w:hAnsi="Calibri" w:cs="Calibri"/>
        </w:rPr>
      </w:pPr>
      <w:r w:rsidRPr="00E2176F">
        <w:rPr>
          <w:rFonts w:ascii="Calibri" w:hAnsi="Calibri" w:cs="Calibri"/>
        </w:rPr>
        <w:t>supports processes that manage and enable lawful access to patient data to improve health and social care</w:t>
      </w:r>
    </w:p>
    <w:p w14:paraId="7878AEE6" w14:textId="1B14AAAB" w:rsidR="004C3CCC" w:rsidRPr="00333C61" w:rsidRDefault="004C3CCC" w:rsidP="004C3CCC">
      <w:pPr>
        <w:rPr>
          <w:rFonts w:ascii="Calibri" w:hAnsi="Calibri" w:cs="Calibri"/>
        </w:rPr>
      </w:pPr>
      <w:r w:rsidRPr="00333C61">
        <w:rPr>
          <w:rFonts w:ascii="Calibri" w:hAnsi="Calibri" w:cs="Calibri"/>
        </w:rPr>
        <w:t>In a letter to all GPs, 19 July 2021, Parliamentary Under Secretary of State Jo Churchill set out a new process for commencing data collection, moving away from a previously fixed date of 1 September.</w:t>
      </w:r>
    </w:p>
    <w:p w14:paraId="48DAA55D" w14:textId="77777777" w:rsidR="004C3CCC" w:rsidRPr="00333C61" w:rsidRDefault="004C3CCC" w:rsidP="004C3CCC">
      <w:pPr>
        <w:rPr>
          <w:rFonts w:ascii="Calibri" w:hAnsi="Calibri" w:cs="Calibri"/>
        </w:rPr>
      </w:pPr>
      <w:r w:rsidRPr="00333C61">
        <w:rPr>
          <w:rFonts w:ascii="Calibri" w:hAnsi="Calibri" w:cs="Calibri"/>
        </w:rPr>
        <w:t>Your GP holds your health record, and it is used by them and other parts of the NHS for your direct care.</w:t>
      </w:r>
    </w:p>
    <w:p w14:paraId="0706CBB6" w14:textId="77777777" w:rsidR="004C3CCC" w:rsidRPr="00333C61" w:rsidRDefault="004C3CCC" w:rsidP="004C3CCC">
      <w:pPr>
        <w:rPr>
          <w:rFonts w:ascii="Calibri" w:hAnsi="Calibri" w:cs="Calibri"/>
        </w:rPr>
      </w:pPr>
      <w:r w:rsidRPr="00333C61">
        <w:rPr>
          <w:rFonts w:ascii="Calibri" w:hAnsi="Calibri" w:cs="Calibri"/>
        </w:rPr>
        <w:t>NHS Digital also uses some of this data for research, planning, and improving the NHS for everyone.</w:t>
      </w:r>
    </w:p>
    <w:p w14:paraId="2AC1C050" w14:textId="77777777" w:rsidR="004C3CCC" w:rsidRPr="00333C61" w:rsidRDefault="004C3CCC" w:rsidP="00E2176F">
      <w:pPr>
        <w:pStyle w:val="Heading1"/>
      </w:pPr>
      <w:bookmarkStart w:id="42" w:name="_Toc229660553"/>
      <w:r w:rsidRPr="00333C61">
        <w:t>8. General Practice Data for Planning and Research (GDPR)</w:t>
      </w:r>
      <w:bookmarkEnd w:id="42"/>
    </w:p>
    <w:p w14:paraId="65FB8391" w14:textId="77777777" w:rsidR="004C3CCC" w:rsidRPr="00333C61" w:rsidRDefault="004C3CCC" w:rsidP="00E2176F">
      <w:pPr>
        <w:pStyle w:val="Heading2"/>
      </w:pPr>
      <w:bookmarkStart w:id="43" w:name="_Toc229660554"/>
      <w:r w:rsidRPr="00333C61">
        <w:t>8.1 How data helps the NHS</w:t>
      </w:r>
      <w:bookmarkEnd w:id="43"/>
    </w:p>
    <w:p w14:paraId="1D28DB75" w14:textId="15B24AC9" w:rsidR="004C3CCC" w:rsidRPr="00333C61" w:rsidRDefault="004C3CCC" w:rsidP="004C3CCC">
      <w:pPr>
        <w:rPr>
          <w:rFonts w:ascii="Calibri" w:hAnsi="Calibri" w:cs="Calibri"/>
        </w:rPr>
      </w:pPr>
      <w:r w:rsidRPr="00333C61">
        <w:rPr>
          <w:rFonts w:ascii="Calibri" w:hAnsi="Calibri" w:cs="Calibri"/>
        </w:rPr>
        <w:t xml:space="preserve">The NHS has been powered by data since it was established in 1948. Every time patients </w:t>
      </w:r>
      <w:proofErr w:type="gramStart"/>
      <w:r w:rsidRPr="00333C61">
        <w:rPr>
          <w:rFonts w:ascii="Calibri" w:hAnsi="Calibri" w:cs="Calibri"/>
        </w:rPr>
        <w:t>come into contact with</w:t>
      </w:r>
      <w:proofErr w:type="gramEnd"/>
      <w:r w:rsidRPr="00333C61">
        <w:rPr>
          <w:rFonts w:ascii="Calibri" w:hAnsi="Calibri" w:cs="Calibri"/>
        </w:rPr>
        <w:t xml:space="preserve"> the NHS, we learn a bit more about the nation’s health and about </w:t>
      </w:r>
      <w:r w:rsidRPr="00333C61">
        <w:rPr>
          <w:rFonts w:ascii="Calibri" w:hAnsi="Calibri" w:cs="Calibri"/>
        </w:rPr>
        <w:lastRenderedPageBreak/>
        <w:t xml:space="preserve">the services we provide. By safely and securely collecting and analysing information across all patients, we can build up a detailed picture which helps us to research new treatments, deliver the right services; improve the NHS, and help us to continue to have one of the best healthcare </w:t>
      </w:r>
      <w:proofErr w:type="gramStart"/>
      <w:r w:rsidRPr="00333C61">
        <w:rPr>
          <w:rFonts w:ascii="Calibri" w:hAnsi="Calibri" w:cs="Calibri"/>
        </w:rPr>
        <w:t>system</w:t>
      </w:r>
      <w:proofErr w:type="gramEnd"/>
      <w:r w:rsidRPr="00333C61">
        <w:rPr>
          <w:rFonts w:ascii="Calibri" w:hAnsi="Calibri" w:cs="Calibri"/>
        </w:rPr>
        <w:t xml:space="preserve"> in the world.  </w:t>
      </w:r>
    </w:p>
    <w:p w14:paraId="4377D1E0" w14:textId="77777777" w:rsidR="004C3CCC" w:rsidRPr="00333C61" w:rsidRDefault="004C3CCC" w:rsidP="004C3CCC">
      <w:pPr>
        <w:rPr>
          <w:rFonts w:ascii="Calibri" w:hAnsi="Calibri" w:cs="Calibri"/>
        </w:rPr>
      </w:pPr>
      <w:r w:rsidRPr="00333C61">
        <w:rPr>
          <w:rFonts w:ascii="Calibri" w:hAnsi="Calibri" w:cs="Calibri"/>
        </w:rPr>
        <w:t>The use of GP patient information (also known as GP data) for planning and research has the power to transform our understanding of what causes ill health and, importantly, what we can do to prevent or treat it and provide better care. We are developing a new, more secure and more efficient way to collect this information, called the General Practice Data for Planning and Research data collection.</w:t>
      </w:r>
    </w:p>
    <w:p w14:paraId="66BB44F5" w14:textId="77777777" w:rsidR="004C3CCC" w:rsidRPr="00333C61" w:rsidRDefault="004C3CCC" w:rsidP="004C3CCC">
      <w:pPr>
        <w:rPr>
          <w:rFonts w:ascii="Calibri" w:hAnsi="Calibri" w:cs="Calibri"/>
        </w:rPr>
      </w:pPr>
    </w:p>
    <w:p w14:paraId="395148E4" w14:textId="77777777" w:rsidR="004C3CCC" w:rsidRPr="00333C61" w:rsidRDefault="004C3CCC" w:rsidP="00B55819">
      <w:pPr>
        <w:pStyle w:val="Heading2"/>
      </w:pPr>
      <w:bookmarkStart w:id="44" w:name="_Toc229660555"/>
      <w:r w:rsidRPr="00333C61">
        <w:t>8.2 What is patient data used for?</w:t>
      </w:r>
      <w:bookmarkEnd w:id="44"/>
    </w:p>
    <w:p w14:paraId="2E796891" w14:textId="159CE199" w:rsidR="004C3CCC" w:rsidRPr="00333C61" w:rsidRDefault="004C3CCC" w:rsidP="004C3CCC">
      <w:pPr>
        <w:rPr>
          <w:rFonts w:ascii="Calibri" w:hAnsi="Calibri" w:cs="Calibri"/>
        </w:rPr>
      </w:pPr>
      <w:r w:rsidRPr="00333C61">
        <w:rPr>
          <w:rFonts w:ascii="Calibri" w:hAnsi="Calibri" w:cs="Calibri"/>
        </w:rPr>
        <w:t>Patient data is at the heart of the NHS. You can’t see it, but it is essential to the way that we care for patients, plan and run services and for research, to develop new treatments and cures.</w:t>
      </w:r>
    </w:p>
    <w:p w14:paraId="02AD3ED9" w14:textId="77777777" w:rsidR="004C3CCC" w:rsidRPr="00333C61" w:rsidRDefault="004C3CCC" w:rsidP="00B55819">
      <w:pPr>
        <w:pStyle w:val="Heading2"/>
      </w:pPr>
      <w:bookmarkStart w:id="45" w:name="_Toc229660556"/>
      <w:r w:rsidRPr="00333C61">
        <w:t>8.3 Caring for patients</w:t>
      </w:r>
      <w:bookmarkEnd w:id="45"/>
      <w:r w:rsidRPr="00333C61">
        <w:t xml:space="preserve"> </w:t>
      </w:r>
    </w:p>
    <w:p w14:paraId="72CFD7D0" w14:textId="797C7166" w:rsidR="004C3CCC" w:rsidRPr="00333C61" w:rsidRDefault="004C3CCC" w:rsidP="004C3CCC">
      <w:pPr>
        <w:rPr>
          <w:rFonts w:ascii="Calibri" w:hAnsi="Calibri" w:cs="Calibri"/>
        </w:rPr>
      </w:pPr>
      <w:r w:rsidRPr="00333C61">
        <w:rPr>
          <w:rFonts w:ascii="Calibri" w:hAnsi="Calibri" w:cs="Calibri"/>
        </w:rPr>
        <w:t>Patient data is used millions of times each day by doctors, nurses and other health professionals to treat and care for patients. It’s used for everything from identifying illness, prescribing the right medicine, to providing emergency care.</w:t>
      </w:r>
    </w:p>
    <w:p w14:paraId="2A9730E3" w14:textId="77777777" w:rsidR="004C3CCC" w:rsidRPr="00333C61" w:rsidRDefault="004C3CCC" w:rsidP="00B55819">
      <w:pPr>
        <w:pStyle w:val="Heading2"/>
      </w:pPr>
      <w:bookmarkStart w:id="46" w:name="_Toc229660557"/>
      <w:r w:rsidRPr="00333C61">
        <w:t>8.4 Planning and running NHS services </w:t>
      </w:r>
      <w:bookmarkEnd w:id="46"/>
      <w:r w:rsidRPr="00333C61">
        <w:t xml:space="preserve"> </w:t>
      </w:r>
    </w:p>
    <w:p w14:paraId="4DC7E890" w14:textId="48358C40" w:rsidR="004C3CCC" w:rsidRPr="00333C61" w:rsidRDefault="004C3CCC" w:rsidP="004C3CCC">
      <w:pPr>
        <w:rPr>
          <w:rFonts w:ascii="Calibri" w:hAnsi="Calibri" w:cs="Calibri"/>
        </w:rPr>
      </w:pPr>
      <w:r w:rsidRPr="00333C61">
        <w:rPr>
          <w:rFonts w:ascii="Calibri" w:hAnsi="Calibri" w:cs="Calibri"/>
        </w:rPr>
        <w:t xml:space="preserve">NHS organisations need data to help them plan and run NHS services safely and effectively. This could include deciding where to provide new clinics and GP services or protecting public health, such as managing and monitoring the coronavirus pandemic. </w:t>
      </w:r>
    </w:p>
    <w:p w14:paraId="51A4992B" w14:textId="73F4DCDB" w:rsidR="004C3CCC" w:rsidRPr="00333C61" w:rsidRDefault="004C3CCC" w:rsidP="004C3CCC">
      <w:pPr>
        <w:rPr>
          <w:rFonts w:ascii="Calibri" w:hAnsi="Calibri" w:cs="Calibri"/>
        </w:rPr>
      </w:pPr>
      <w:r w:rsidRPr="00333C61">
        <w:rPr>
          <w:rFonts w:ascii="Calibri" w:hAnsi="Calibri" w:cs="Calibri"/>
        </w:rPr>
        <w:t xml:space="preserve">When pooled together, data held in general practice patient records provides a detailed picture of the nation’s health. It offers the most reliable evidence on which to base decisions on healthcare planning and delivery. </w:t>
      </w:r>
    </w:p>
    <w:p w14:paraId="16A74732" w14:textId="7E878269" w:rsidR="004C3CCC" w:rsidRPr="00333C61" w:rsidRDefault="004C3CCC" w:rsidP="004C3CCC">
      <w:pPr>
        <w:rPr>
          <w:rFonts w:ascii="Calibri" w:hAnsi="Calibri" w:cs="Calibri"/>
        </w:rPr>
      </w:pPr>
      <w:r w:rsidRPr="00333C61">
        <w:rPr>
          <w:rFonts w:ascii="Calibri" w:hAnsi="Calibri" w:cs="Calibri"/>
        </w:rPr>
        <w:t>It means services, staff and funding can be allocated to where they are most needed, enabling healthcare staff to provide the highest quality care to their patients.</w:t>
      </w:r>
    </w:p>
    <w:p w14:paraId="2A62FA18" w14:textId="77777777" w:rsidR="004C3CCC" w:rsidRPr="00333C61" w:rsidRDefault="004C3CCC" w:rsidP="00B55819">
      <w:pPr>
        <w:pStyle w:val="Heading2"/>
      </w:pPr>
      <w:bookmarkStart w:id="47" w:name="_Toc229660558"/>
      <w:r w:rsidRPr="00333C61">
        <w:t>8.5 Research </w:t>
      </w:r>
      <w:bookmarkEnd w:id="47"/>
      <w:r w:rsidRPr="00333C61">
        <w:t xml:space="preserve"> </w:t>
      </w:r>
    </w:p>
    <w:p w14:paraId="3F13ED5B" w14:textId="664BB1AE" w:rsidR="004C3CCC" w:rsidRPr="00333C61" w:rsidRDefault="004C3CCC" w:rsidP="004C3CCC">
      <w:pPr>
        <w:rPr>
          <w:rFonts w:ascii="Calibri" w:hAnsi="Calibri" w:cs="Calibri"/>
        </w:rPr>
      </w:pPr>
      <w:r w:rsidRPr="00333C61">
        <w:rPr>
          <w:rFonts w:ascii="Calibri" w:hAnsi="Calibri" w:cs="Calibri"/>
        </w:rPr>
        <w:t xml:space="preserve">Patient data collected from general practice is needed to support a wide variety of research and clinical trials, helping to develop cures and treatments for serious illnesses, such as heart disease, diabetes, and cancer and examining the effectiveness of new medicines. </w:t>
      </w:r>
    </w:p>
    <w:p w14:paraId="73EDF20A" w14:textId="766E7680" w:rsidR="004C3CCC" w:rsidRPr="00333C61" w:rsidRDefault="004C3CCC" w:rsidP="004C3CCC">
      <w:pPr>
        <w:rPr>
          <w:rFonts w:ascii="Calibri" w:hAnsi="Calibri" w:cs="Calibri"/>
        </w:rPr>
      </w:pPr>
      <w:r w:rsidRPr="00333C61">
        <w:rPr>
          <w:rFonts w:ascii="Calibri" w:hAnsi="Calibri" w:cs="Calibri"/>
        </w:rPr>
        <w:t>For example, GP data collected as part of the COVID-19 response is being used by the University of Oxford RECOVERY trial, which is looking to find ways to improve the treatment for people with COVID-19.</w:t>
      </w:r>
    </w:p>
    <w:p w14:paraId="01B63C89" w14:textId="3C402AB8" w:rsidR="004C3CCC" w:rsidRPr="00333C61" w:rsidRDefault="004C3CCC" w:rsidP="004C3CCC">
      <w:pPr>
        <w:rPr>
          <w:rFonts w:ascii="Calibri" w:hAnsi="Calibri" w:cs="Calibri"/>
        </w:rPr>
      </w:pPr>
      <w:r w:rsidRPr="00333C61">
        <w:rPr>
          <w:rFonts w:ascii="Calibri" w:hAnsi="Calibri" w:cs="Calibri"/>
        </w:rPr>
        <w:lastRenderedPageBreak/>
        <w:t xml:space="preserve">The use of patient data for research </w:t>
      </w:r>
      <w:proofErr w:type="gramStart"/>
      <w:r w:rsidRPr="00333C61">
        <w:rPr>
          <w:rFonts w:ascii="Calibri" w:hAnsi="Calibri" w:cs="Calibri"/>
        </w:rPr>
        <w:t>benefit</w:t>
      </w:r>
      <w:proofErr w:type="gramEnd"/>
      <w:r w:rsidRPr="00333C61">
        <w:rPr>
          <w:rFonts w:ascii="Calibri" w:hAnsi="Calibri" w:cs="Calibri"/>
        </w:rPr>
        <w:t xml:space="preserve"> us all as new or more effective treatments are developed </w:t>
      </w:r>
      <w:r w:rsidR="00B55819" w:rsidRPr="00333C61">
        <w:rPr>
          <w:rFonts w:ascii="Calibri" w:hAnsi="Calibri" w:cs="Calibri"/>
        </w:rPr>
        <w:t>and introduced</w:t>
      </w:r>
      <w:r w:rsidRPr="00333C61">
        <w:rPr>
          <w:rFonts w:ascii="Calibri" w:hAnsi="Calibri" w:cs="Calibri"/>
        </w:rPr>
        <w:t>. Together, we are all greater with data.</w:t>
      </w:r>
    </w:p>
    <w:p w14:paraId="473D103D" w14:textId="77777777" w:rsidR="004C3CCC" w:rsidRPr="00333C61" w:rsidRDefault="004C3CCC" w:rsidP="00B55819">
      <w:pPr>
        <w:pStyle w:val="Heading2"/>
      </w:pPr>
      <w:bookmarkStart w:id="48" w:name="_Toc229660559"/>
      <w:r w:rsidRPr="00333C61">
        <w:t>8.6 Protecting your data</w:t>
      </w:r>
      <w:bookmarkEnd w:id="48"/>
    </w:p>
    <w:p w14:paraId="271B7A39" w14:textId="457E73D8" w:rsidR="004C3CCC" w:rsidRPr="00333C61" w:rsidRDefault="004C3CCC" w:rsidP="004C3CCC">
      <w:pPr>
        <w:rPr>
          <w:rFonts w:ascii="Calibri" w:hAnsi="Calibri" w:cs="Calibri"/>
        </w:rPr>
      </w:pPr>
      <w:r w:rsidRPr="00333C61">
        <w:rPr>
          <w:rFonts w:ascii="Calibri" w:hAnsi="Calibri" w:cs="Calibri"/>
        </w:rPr>
        <w:t xml:space="preserve">We have rigorous processes in place to ensure that data we manage is collected, processed and stored securely. We also have strict governance processes in place to ensure we only provide controlled access to data to organisations that can clearly demonstrate how the data will be used to benefit patients and </w:t>
      </w:r>
      <w:proofErr w:type="gramStart"/>
      <w:r w:rsidRPr="00333C61">
        <w:rPr>
          <w:rFonts w:ascii="Calibri" w:hAnsi="Calibri" w:cs="Calibri"/>
        </w:rPr>
        <w:t>society as a whole</w:t>
      </w:r>
      <w:proofErr w:type="gramEnd"/>
      <w:r w:rsidRPr="00333C61">
        <w:rPr>
          <w:rFonts w:ascii="Calibri" w:hAnsi="Calibri" w:cs="Calibri"/>
        </w:rPr>
        <w:t xml:space="preserve">.  </w:t>
      </w:r>
    </w:p>
    <w:p w14:paraId="204782D9" w14:textId="6BC22B06" w:rsidR="004C3CCC" w:rsidRPr="00333C61" w:rsidRDefault="004C3CCC" w:rsidP="004C3CCC">
      <w:pPr>
        <w:rPr>
          <w:rFonts w:ascii="Calibri" w:hAnsi="Calibri" w:cs="Calibri"/>
        </w:rPr>
      </w:pPr>
      <w:r w:rsidRPr="00333C61">
        <w:rPr>
          <w:rFonts w:ascii="Calibri" w:hAnsi="Calibri" w:cs="Calibri"/>
        </w:rPr>
        <w:t>While the benefits of how patient data is used are understood, using GP data for planning and research is a sensitive area and people have held beliefs about how their data could or should be used. This is why it’s essential that patients and the public understand that they have choices about the way their data is used, and why we must be transparent about the safeguards we have put in place to keep their data safe.</w:t>
      </w:r>
    </w:p>
    <w:p w14:paraId="53034637" w14:textId="7FAFB261" w:rsidR="004C3CCC" w:rsidRPr="00333C61" w:rsidRDefault="004C3CCC" w:rsidP="004C3CCC">
      <w:pPr>
        <w:rPr>
          <w:rFonts w:ascii="Calibri" w:hAnsi="Calibri" w:cs="Calibri"/>
        </w:rPr>
      </w:pPr>
      <w:r w:rsidRPr="00333C61">
        <w:rPr>
          <w:rFonts w:ascii="Calibri" w:hAnsi="Calibri" w:cs="Calibri"/>
        </w:rPr>
        <w:t>Patient data is never shared for marketing, insurance or any other solely commercial purpose. This is protected in law.</w:t>
      </w:r>
    </w:p>
    <w:p w14:paraId="3FA981A0" w14:textId="77777777" w:rsidR="004C3CCC" w:rsidRPr="00333C61" w:rsidRDefault="004C3CCC" w:rsidP="0001519F">
      <w:pPr>
        <w:pStyle w:val="Heading1"/>
      </w:pPr>
      <w:bookmarkStart w:id="49" w:name="_Toc229660560"/>
      <w:r w:rsidRPr="00333C61">
        <w:t>9. Data Security and Governance</w:t>
      </w:r>
      <w:bookmarkEnd w:id="49"/>
    </w:p>
    <w:p w14:paraId="4C017EE1" w14:textId="62D34A24" w:rsidR="004C3CCC" w:rsidRPr="00333C61" w:rsidRDefault="004C3CCC" w:rsidP="004C3CCC">
      <w:pPr>
        <w:rPr>
          <w:rFonts w:ascii="Calibri" w:hAnsi="Calibri" w:cs="Calibri"/>
        </w:rPr>
      </w:pPr>
      <w:r w:rsidRPr="00333C61">
        <w:rPr>
          <w:rFonts w:ascii="Calibri" w:hAnsi="Calibri" w:cs="Calibri"/>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2EA2F07B" w14:textId="40540F53" w:rsidR="004C3CCC" w:rsidRPr="00333C61" w:rsidRDefault="004C3CCC" w:rsidP="004C3CCC">
      <w:pPr>
        <w:rPr>
          <w:rFonts w:ascii="Calibri" w:hAnsi="Calibri" w:cs="Calibri"/>
        </w:rPr>
      </w:pPr>
      <w:r w:rsidRPr="00333C61">
        <w:rPr>
          <w:rFonts w:ascii="Calibri" w:hAnsi="Calibri" w:cs="Calibri"/>
        </w:rPr>
        <w:t>Once the data is collected, it will only be used for the purposes of improving health and care. Patient data is not for sale and will never be for sale.</w:t>
      </w:r>
    </w:p>
    <w:p w14:paraId="3BF06DBC" w14:textId="77777777" w:rsidR="004C3CCC" w:rsidRPr="00333C61" w:rsidRDefault="004C3CCC" w:rsidP="0001519F">
      <w:pPr>
        <w:pStyle w:val="Heading1"/>
      </w:pPr>
      <w:bookmarkStart w:id="50" w:name="_Toc229660561"/>
      <w:r w:rsidRPr="00333C61">
        <w:t>10. Transparency, Communications and Engagement</w:t>
      </w:r>
      <w:bookmarkEnd w:id="50"/>
    </w:p>
    <w:p w14:paraId="70FC8BD4" w14:textId="6C34B92E" w:rsidR="004C3CCC" w:rsidRPr="00333C61" w:rsidRDefault="004C3CCC" w:rsidP="004C3CCC">
      <w:pPr>
        <w:rPr>
          <w:rFonts w:ascii="Calibri" w:hAnsi="Calibri" w:cs="Calibri"/>
        </w:rPr>
      </w:pPr>
      <w:r w:rsidRPr="00333C61">
        <w:rPr>
          <w:rFonts w:ascii="Calibri" w:hAnsi="Calibri" w:cs="Calibri"/>
        </w:rPr>
        <w:t>NHS Digital are developing a communications strategy delivered through four phases.</w:t>
      </w:r>
    </w:p>
    <w:p w14:paraId="238D2905" w14:textId="77777777" w:rsidR="004C3CCC" w:rsidRPr="0001519F" w:rsidRDefault="004C3CCC" w:rsidP="0001519F">
      <w:pPr>
        <w:pStyle w:val="ListParagraph"/>
        <w:numPr>
          <w:ilvl w:val="0"/>
          <w:numId w:val="13"/>
        </w:numPr>
        <w:rPr>
          <w:rFonts w:ascii="Calibri" w:hAnsi="Calibri" w:cs="Calibri"/>
        </w:rPr>
      </w:pPr>
      <w:r w:rsidRPr="0001519F">
        <w:rPr>
          <w:rFonts w:ascii="Calibri" w:hAnsi="Calibri" w:cs="Calibri"/>
          <w:b/>
          <w:bCs/>
        </w:rPr>
        <w:t>Listening</w:t>
      </w:r>
      <w:r w:rsidRPr="0001519F">
        <w:rPr>
          <w:rFonts w:ascii="Calibri" w:hAnsi="Calibri" w:cs="Calibri"/>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796B78F5" w14:textId="77777777" w:rsidR="004C3CCC" w:rsidRPr="0001519F" w:rsidRDefault="004C3CCC" w:rsidP="0001519F">
      <w:pPr>
        <w:pStyle w:val="ListParagraph"/>
        <w:numPr>
          <w:ilvl w:val="0"/>
          <w:numId w:val="13"/>
        </w:numPr>
        <w:rPr>
          <w:rFonts w:ascii="Calibri" w:hAnsi="Calibri" w:cs="Calibri"/>
        </w:rPr>
      </w:pPr>
      <w:r w:rsidRPr="0001519F">
        <w:rPr>
          <w:rFonts w:ascii="Calibri" w:hAnsi="Calibri" w:cs="Calibri"/>
          <w:b/>
          <w:bCs/>
        </w:rPr>
        <w:t>Consultation</w:t>
      </w:r>
      <w:r w:rsidRPr="0001519F">
        <w:rPr>
          <w:rFonts w:ascii="Calibri" w:hAnsi="Calibri" w:cs="Calibri"/>
        </w:rPr>
        <w:t xml:space="preserve"> - a series of events where we can explain the programme, listen, and capture feedback and co-design the information campaign</w:t>
      </w:r>
    </w:p>
    <w:p w14:paraId="2B0C4E89" w14:textId="77777777" w:rsidR="004C3CCC" w:rsidRPr="0001519F" w:rsidRDefault="004C3CCC" w:rsidP="0001519F">
      <w:pPr>
        <w:pStyle w:val="ListParagraph"/>
        <w:numPr>
          <w:ilvl w:val="0"/>
          <w:numId w:val="13"/>
        </w:numPr>
        <w:rPr>
          <w:rFonts w:ascii="Calibri" w:hAnsi="Calibri" w:cs="Calibri"/>
        </w:rPr>
      </w:pPr>
      <w:r w:rsidRPr="0001519F">
        <w:rPr>
          <w:rFonts w:ascii="Calibri" w:hAnsi="Calibri" w:cs="Calibri"/>
          <w:b/>
          <w:bCs/>
        </w:rPr>
        <w:t>Demonstration</w:t>
      </w:r>
      <w:r w:rsidRPr="0001519F">
        <w:rPr>
          <w:rFonts w:ascii="Calibri" w:hAnsi="Calibri" w:cs="Calibri"/>
        </w:rPr>
        <w:t xml:space="preserve"> - show how feedback is being used to develop the programme and shape communications to the healthcare system and the public</w:t>
      </w:r>
    </w:p>
    <w:p w14:paraId="122D973E" w14:textId="77777777" w:rsidR="004C3CCC" w:rsidRPr="0001519F" w:rsidRDefault="004C3CCC" w:rsidP="0001519F">
      <w:pPr>
        <w:pStyle w:val="ListParagraph"/>
        <w:numPr>
          <w:ilvl w:val="0"/>
          <w:numId w:val="13"/>
        </w:numPr>
        <w:rPr>
          <w:rFonts w:ascii="Calibri" w:hAnsi="Calibri" w:cs="Calibri"/>
        </w:rPr>
      </w:pPr>
      <w:r w:rsidRPr="0001519F">
        <w:rPr>
          <w:rFonts w:ascii="Calibri" w:hAnsi="Calibri" w:cs="Calibri"/>
          <w:b/>
          <w:bCs/>
        </w:rPr>
        <w:t>Delivery</w:t>
      </w:r>
      <w:r w:rsidRPr="0001519F">
        <w:rPr>
          <w:rFonts w:ascii="Calibri" w:hAnsi="Calibri" w:cs="Calibri"/>
        </w:rPr>
        <w:t xml:space="preserve"> - of an information campaign to inform the healthcare system and the public about changes to how their GP data is used, that utilises the first three phases to ensure the campaign is accessible, has wide reach and is effective</w:t>
      </w:r>
    </w:p>
    <w:p w14:paraId="4ED93197" w14:textId="45D46898" w:rsidR="004C3CCC" w:rsidRPr="00333C61" w:rsidRDefault="004C3CCC" w:rsidP="004C3CCC">
      <w:pPr>
        <w:rPr>
          <w:rFonts w:ascii="Calibri" w:hAnsi="Calibri" w:cs="Calibri"/>
        </w:rPr>
      </w:pPr>
      <w:r w:rsidRPr="00333C61">
        <w:rPr>
          <w:rFonts w:ascii="Calibri" w:hAnsi="Calibri" w:cs="Calibri"/>
        </w:rPr>
        <w:lastRenderedPageBreak/>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0E9E6986" w14:textId="2A18433B" w:rsidR="004C3CCC" w:rsidRPr="00333C61" w:rsidRDefault="004C3CCC" w:rsidP="004C3CCC">
      <w:pPr>
        <w:rPr>
          <w:rFonts w:ascii="Calibri" w:hAnsi="Calibri" w:cs="Calibri"/>
        </w:rPr>
      </w:pPr>
      <w:r w:rsidRPr="00333C61">
        <w:rPr>
          <w:rFonts w:ascii="Calibri" w:hAnsi="Calibri" w:cs="Calibri"/>
        </w:rPr>
        <w:t xml:space="preserve">The </w:t>
      </w:r>
      <w:hyperlink r:id="rId12" w:anchor="additional-information-for-gp-practices" w:history="1">
        <w:r w:rsidRPr="001118A8">
          <w:rPr>
            <w:rStyle w:val="Hyperlink"/>
            <w:rFonts w:ascii="Calibri" w:hAnsi="Calibri" w:cs="Calibri"/>
          </w:rPr>
          <w:t>NHS Digital web pages</w:t>
        </w:r>
      </w:hyperlink>
      <w:r w:rsidRPr="00333C61">
        <w:rPr>
          <w:rFonts w:ascii="Calibri" w:hAnsi="Calibri" w:cs="Calibri"/>
        </w:rPr>
        <w:t xml:space="preserve"> also provide further information at Additional information for GP practices.</w:t>
      </w:r>
    </w:p>
    <w:p w14:paraId="6E4302BB" w14:textId="51C74F0D" w:rsidR="004C3CCC" w:rsidRPr="00333C61" w:rsidRDefault="000A0236" w:rsidP="000A0236">
      <w:pPr>
        <w:pStyle w:val="Heading2"/>
      </w:pPr>
      <w:bookmarkStart w:id="51" w:name="_Toc229660562"/>
      <w:r>
        <w:t xml:space="preserve">10.1 </w:t>
      </w:r>
      <w:r w:rsidR="004C3CCC" w:rsidRPr="00333C61">
        <w:t>Q&amp;A NHS Digital &amp; Data Collections</w:t>
      </w:r>
      <w:bookmarkEnd w:id="51"/>
    </w:p>
    <w:p w14:paraId="1BCCC3F6" w14:textId="77777777" w:rsidR="004C3CCC" w:rsidRPr="000A0236" w:rsidRDefault="004C3CCC" w:rsidP="004C3CCC">
      <w:pPr>
        <w:rPr>
          <w:rFonts w:ascii="Calibri" w:hAnsi="Calibri" w:cs="Calibri"/>
          <w:b/>
          <w:bCs/>
        </w:rPr>
      </w:pPr>
      <w:r w:rsidRPr="000A0236">
        <w:rPr>
          <w:rFonts w:ascii="Calibri" w:hAnsi="Calibri" w:cs="Calibri"/>
          <w:b/>
          <w:bCs/>
        </w:rPr>
        <w:t>Why NHS Digital collects general practice data?</w:t>
      </w:r>
    </w:p>
    <w:p w14:paraId="198669F2" w14:textId="77777777" w:rsidR="004C3CCC" w:rsidRPr="00333C61" w:rsidRDefault="004C3CCC" w:rsidP="004C3CCC">
      <w:pPr>
        <w:rPr>
          <w:rFonts w:ascii="Calibri" w:hAnsi="Calibri" w:cs="Calibri"/>
        </w:rPr>
      </w:pPr>
    </w:p>
    <w:p w14:paraId="549B1785" w14:textId="77777777" w:rsidR="004C3CCC" w:rsidRPr="000A0236" w:rsidRDefault="004C3CCC" w:rsidP="000A0236">
      <w:pPr>
        <w:pStyle w:val="ListParagraph"/>
        <w:numPr>
          <w:ilvl w:val="0"/>
          <w:numId w:val="14"/>
        </w:numPr>
        <w:rPr>
          <w:rFonts w:ascii="Calibri" w:hAnsi="Calibri" w:cs="Calibri"/>
        </w:rPr>
      </w:pPr>
      <w:r w:rsidRPr="000A0236">
        <w:rPr>
          <w:rFonts w:ascii="Calibri" w:hAnsi="Calibri" w:cs="Calibri"/>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5CE22268" w14:textId="77777777" w:rsidR="004C3CCC" w:rsidRPr="000A0236" w:rsidRDefault="004C3CCC" w:rsidP="000A0236">
      <w:pPr>
        <w:pStyle w:val="ListParagraph"/>
        <w:numPr>
          <w:ilvl w:val="0"/>
          <w:numId w:val="14"/>
        </w:numPr>
        <w:rPr>
          <w:rFonts w:ascii="Calibri" w:hAnsi="Calibri" w:cs="Calibri"/>
        </w:rPr>
      </w:pPr>
      <w:r w:rsidRPr="000A0236">
        <w:rPr>
          <w:rFonts w:ascii="Calibri" w:hAnsi="Calibri" w:cs="Calibri"/>
        </w:rPr>
        <w:t>NHS Digital collected patient data from general practices using a service called the General Practice Extraction Service (GPES), now known as GPDPR which has operated for over 10 years and now needs to be replaced.</w:t>
      </w:r>
    </w:p>
    <w:p w14:paraId="67F6AB88" w14:textId="77777777" w:rsidR="000A0236" w:rsidRDefault="004C3CCC" w:rsidP="004C3CCC">
      <w:pPr>
        <w:pStyle w:val="ListParagraph"/>
        <w:numPr>
          <w:ilvl w:val="0"/>
          <w:numId w:val="14"/>
        </w:numPr>
        <w:rPr>
          <w:rFonts w:ascii="Calibri" w:hAnsi="Calibri" w:cs="Calibri"/>
        </w:rPr>
      </w:pPr>
      <w:r w:rsidRPr="000A0236">
        <w:rPr>
          <w:rFonts w:ascii="Calibri" w:hAnsi="Calibri" w:cs="Calibri"/>
        </w:rPr>
        <w:t>NHS Digital has engaged with doctors, patients, data, and governance experts to design a new approach to collect data from general practice that:</w:t>
      </w:r>
    </w:p>
    <w:p w14:paraId="49883FDC" w14:textId="77777777" w:rsidR="000A0236" w:rsidRDefault="004C3CCC" w:rsidP="004C3CCC">
      <w:pPr>
        <w:pStyle w:val="ListParagraph"/>
        <w:numPr>
          <w:ilvl w:val="1"/>
          <w:numId w:val="14"/>
        </w:numPr>
        <w:rPr>
          <w:rFonts w:ascii="Calibri" w:hAnsi="Calibri" w:cs="Calibri"/>
        </w:rPr>
      </w:pPr>
      <w:r w:rsidRPr="000A0236">
        <w:rPr>
          <w:rFonts w:ascii="Calibri" w:hAnsi="Calibri" w:cs="Calibri"/>
        </w:rPr>
        <w:t>reduces burden on GP practices</w:t>
      </w:r>
    </w:p>
    <w:p w14:paraId="1D008856" w14:textId="77777777" w:rsidR="000A0236" w:rsidRDefault="004C3CCC" w:rsidP="004C3CCC">
      <w:pPr>
        <w:pStyle w:val="ListParagraph"/>
        <w:numPr>
          <w:ilvl w:val="1"/>
          <w:numId w:val="14"/>
        </w:numPr>
        <w:rPr>
          <w:rFonts w:ascii="Calibri" w:hAnsi="Calibri" w:cs="Calibri"/>
        </w:rPr>
      </w:pPr>
      <w:r w:rsidRPr="000A0236">
        <w:rPr>
          <w:rFonts w:ascii="Calibri" w:hAnsi="Calibri" w:cs="Calibri"/>
        </w:rPr>
        <w:t>explains clearly how data is used</w:t>
      </w:r>
    </w:p>
    <w:p w14:paraId="67CFB0D0" w14:textId="19BA594C" w:rsidR="004C3CCC" w:rsidRPr="000A0236" w:rsidRDefault="004C3CCC" w:rsidP="004C3CCC">
      <w:pPr>
        <w:pStyle w:val="ListParagraph"/>
        <w:numPr>
          <w:ilvl w:val="1"/>
          <w:numId w:val="14"/>
        </w:numPr>
        <w:rPr>
          <w:rFonts w:ascii="Calibri" w:hAnsi="Calibri" w:cs="Calibri"/>
        </w:rPr>
      </w:pPr>
      <w:r w:rsidRPr="000A0236">
        <w:rPr>
          <w:rFonts w:ascii="Calibri" w:hAnsi="Calibri" w:cs="Calibri"/>
        </w:rPr>
        <w:t>supports processes that manage and enable lawful access to patient data to improve health and social care</w:t>
      </w:r>
    </w:p>
    <w:p w14:paraId="25BF03B7" w14:textId="0085C442" w:rsidR="004C3CCC" w:rsidRPr="00333C61" w:rsidRDefault="009C31F0" w:rsidP="009C31F0">
      <w:pPr>
        <w:pStyle w:val="Heading1"/>
      </w:pPr>
      <w:bookmarkStart w:id="52" w:name="_Toc229660563"/>
      <w:r>
        <w:t>11</w:t>
      </w:r>
      <w:r w:rsidR="00147BDD">
        <w:t xml:space="preserve"> </w:t>
      </w:r>
      <w:r w:rsidR="004C3CCC" w:rsidRPr="00333C61">
        <w:t>NHS Digital</w:t>
      </w:r>
      <w:bookmarkEnd w:id="52"/>
    </w:p>
    <w:p w14:paraId="555246DC" w14:textId="2630AF80" w:rsidR="004C3CCC" w:rsidRPr="00333C61" w:rsidRDefault="004C3CCC" w:rsidP="004C3CCC">
      <w:pPr>
        <w:rPr>
          <w:rFonts w:ascii="Calibri" w:hAnsi="Calibri" w:cs="Calibri"/>
        </w:rPr>
      </w:pPr>
      <w:r w:rsidRPr="00333C61">
        <w:rPr>
          <w:rFonts w:ascii="Calibri" w:hAnsi="Calibri" w:cs="Calibri"/>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4057C844" w14:textId="726CF847" w:rsidR="004C3CCC" w:rsidRPr="00333C61" w:rsidRDefault="004C3CCC" w:rsidP="004C3CCC">
      <w:pPr>
        <w:rPr>
          <w:rFonts w:ascii="Calibri" w:hAnsi="Calibri" w:cs="Calibri"/>
        </w:rPr>
      </w:pPr>
      <w:r w:rsidRPr="00333C61">
        <w:rPr>
          <w:rFonts w:ascii="Calibri" w:hAnsi="Calibri" w:cs="Calibri"/>
        </w:rPr>
        <w:t>More information about NHS Digital and how it uses information can be found on the NHS Digital website</w:t>
      </w:r>
    </w:p>
    <w:p w14:paraId="69DB0CCE" w14:textId="6EB093CE" w:rsidR="004C3CCC" w:rsidRPr="00333C61" w:rsidRDefault="004C3CCC" w:rsidP="004C3CCC">
      <w:pPr>
        <w:rPr>
          <w:rFonts w:ascii="Calibri" w:hAnsi="Calibri" w:cs="Calibri"/>
        </w:rPr>
      </w:pPr>
      <w:r w:rsidRPr="00333C61">
        <w:rPr>
          <w:rFonts w:ascii="Calibri" w:hAnsi="Calibri" w:cs="Calibri"/>
        </w:rPr>
        <w:t xml:space="preserve">The NHS shares some data, in which nobody can identify you, with trusted third parties, </w:t>
      </w:r>
      <w:r w:rsidR="009C31F0" w:rsidRPr="00333C61">
        <w:rPr>
          <w:rFonts w:ascii="Calibri" w:hAnsi="Calibri" w:cs="Calibri"/>
        </w:rPr>
        <w:t>to</w:t>
      </w:r>
      <w:r w:rsidRPr="00333C61">
        <w:rPr>
          <w:rFonts w:ascii="Calibri" w:hAnsi="Calibri" w:cs="Calibri"/>
        </w:rPr>
        <w:t xml:space="preserve"> improve the NHS for you and everyone else.</w:t>
      </w:r>
    </w:p>
    <w:p w14:paraId="41508C97" w14:textId="404A9068" w:rsidR="004C3CCC" w:rsidRPr="00333C61" w:rsidRDefault="004C3CCC" w:rsidP="004C3CCC">
      <w:pPr>
        <w:rPr>
          <w:rFonts w:ascii="Calibri" w:hAnsi="Calibri" w:cs="Calibri"/>
        </w:rPr>
      </w:pPr>
      <w:r w:rsidRPr="00333C61">
        <w:rPr>
          <w:rFonts w:ascii="Calibri" w:hAnsi="Calibri" w:cs="Calibri"/>
        </w:rPr>
        <w:t>This includes with:</w:t>
      </w:r>
    </w:p>
    <w:p w14:paraId="4A2E5712" w14:textId="77777777" w:rsidR="004C3CCC" w:rsidRPr="000A0236" w:rsidRDefault="004C3CCC" w:rsidP="000A0236">
      <w:pPr>
        <w:pStyle w:val="ListParagraph"/>
        <w:numPr>
          <w:ilvl w:val="0"/>
          <w:numId w:val="15"/>
        </w:numPr>
        <w:rPr>
          <w:rFonts w:ascii="Calibri" w:hAnsi="Calibri" w:cs="Calibri"/>
        </w:rPr>
      </w:pPr>
      <w:r w:rsidRPr="000A0236">
        <w:rPr>
          <w:rFonts w:ascii="Calibri" w:hAnsi="Calibri" w:cs="Calibri"/>
        </w:rPr>
        <w:lastRenderedPageBreak/>
        <w:t>NHS planners</w:t>
      </w:r>
    </w:p>
    <w:p w14:paraId="6ECF1BB0" w14:textId="77777777" w:rsidR="004C3CCC" w:rsidRPr="000A0236" w:rsidRDefault="004C3CCC" w:rsidP="000A0236">
      <w:pPr>
        <w:pStyle w:val="ListParagraph"/>
        <w:numPr>
          <w:ilvl w:val="0"/>
          <w:numId w:val="15"/>
        </w:numPr>
        <w:rPr>
          <w:rFonts w:ascii="Calibri" w:hAnsi="Calibri" w:cs="Calibri"/>
        </w:rPr>
      </w:pPr>
      <w:r w:rsidRPr="000A0236">
        <w:rPr>
          <w:rFonts w:ascii="Calibri" w:hAnsi="Calibri" w:cs="Calibri"/>
        </w:rPr>
        <w:t>university researchers</w:t>
      </w:r>
    </w:p>
    <w:p w14:paraId="1A661A16" w14:textId="77777777" w:rsidR="004C3CCC" w:rsidRPr="000A0236" w:rsidRDefault="004C3CCC" w:rsidP="000A0236">
      <w:pPr>
        <w:pStyle w:val="ListParagraph"/>
        <w:numPr>
          <w:ilvl w:val="0"/>
          <w:numId w:val="15"/>
        </w:numPr>
        <w:rPr>
          <w:rFonts w:ascii="Calibri" w:hAnsi="Calibri" w:cs="Calibri"/>
        </w:rPr>
      </w:pPr>
      <w:r w:rsidRPr="000A0236">
        <w:rPr>
          <w:rFonts w:ascii="Calibri" w:hAnsi="Calibri" w:cs="Calibri"/>
        </w:rPr>
        <w:t>scientists researching medicines</w:t>
      </w:r>
    </w:p>
    <w:p w14:paraId="5A038E3D" w14:textId="199840BD" w:rsidR="004C3CCC" w:rsidRPr="006D6042" w:rsidRDefault="004C3CCC" w:rsidP="006D6042">
      <w:pPr>
        <w:rPr>
          <w:rFonts w:ascii="Calibri" w:hAnsi="Calibri" w:cs="Calibri"/>
        </w:rPr>
      </w:pPr>
      <w:r w:rsidRPr="006D6042">
        <w:rPr>
          <w:rFonts w:ascii="Calibri" w:hAnsi="Calibri" w:cs="Calibri"/>
        </w:rPr>
        <w:t>We only share data when there is a proven benefit to the NHS, and access is strictly controlled.</w:t>
      </w:r>
    </w:p>
    <w:p w14:paraId="7775121B" w14:textId="00B0CC3F" w:rsidR="004C3CCC" w:rsidRPr="00333C61" w:rsidRDefault="004C3CCC" w:rsidP="004C3CCC">
      <w:pPr>
        <w:rPr>
          <w:rFonts w:ascii="Calibri" w:hAnsi="Calibri" w:cs="Calibri"/>
        </w:rPr>
      </w:pPr>
      <w:r w:rsidRPr="00333C61">
        <w:rPr>
          <w:rFonts w:ascii="Calibri" w:hAnsi="Calibri" w:cs="Calibri"/>
        </w:rPr>
        <w:t>Your data won't be shared with:</w:t>
      </w:r>
    </w:p>
    <w:p w14:paraId="614480CE" w14:textId="77777777" w:rsidR="004C3CCC" w:rsidRPr="00204DE6" w:rsidRDefault="004C3CCC" w:rsidP="00204DE6">
      <w:pPr>
        <w:pStyle w:val="ListParagraph"/>
        <w:numPr>
          <w:ilvl w:val="0"/>
          <w:numId w:val="16"/>
        </w:numPr>
        <w:rPr>
          <w:rFonts w:ascii="Calibri" w:hAnsi="Calibri" w:cs="Calibri"/>
        </w:rPr>
      </w:pPr>
      <w:r w:rsidRPr="00204DE6">
        <w:rPr>
          <w:rFonts w:ascii="Calibri" w:hAnsi="Calibri" w:cs="Calibri"/>
        </w:rPr>
        <w:t>Your data is not shared for commercial purposes</w:t>
      </w:r>
    </w:p>
    <w:p w14:paraId="1C0E475D" w14:textId="77777777" w:rsidR="004C3CCC" w:rsidRPr="00204DE6" w:rsidRDefault="004C3CCC" w:rsidP="00204DE6">
      <w:pPr>
        <w:pStyle w:val="ListParagraph"/>
        <w:numPr>
          <w:ilvl w:val="0"/>
          <w:numId w:val="16"/>
        </w:numPr>
        <w:rPr>
          <w:rFonts w:ascii="Calibri" w:hAnsi="Calibri" w:cs="Calibri"/>
        </w:rPr>
      </w:pPr>
      <w:r w:rsidRPr="00204DE6">
        <w:rPr>
          <w:rFonts w:ascii="Calibri" w:hAnsi="Calibri" w:cs="Calibri"/>
        </w:rPr>
        <w:t>Your data is not shared with insurers</w:t>
      </w:r>
    </w:p>
    <w:p w14:paraId="174FFC97" w14:textId="4449C70D" w:rsidR="004C3CCC" w:rsidRPr="00147BDD" w:rsidRDefault="004C3CCC" w:rsidP="004C3CCC">
      <w:pPr>
        <w:pStyle w:val="ListParagraph"/>
        <w:numPr>
          <w:ilvl w:val="0"/>
          <w:numId w:val="16"/>
        </w:numPr>
        <w:rPr>
          <w:rFonts w:ascii="Calibri" w:hAnsi="Calibri" w:cs="Calibri"/>
        </w:rPr>
      </w:pPr>
      <w:r w:rsidRPr="00204DE6">
        <w:rPr>
          <w:rFonts w:ascii="Calibri" w:hAnsi="Calibri" w:cs="Calibri"/>
        </w:rPr>
        <w:t>Your data is not sold</w:t>
      </w:r>
    </w:p>
    <w:p w14:paraId="7299F981" w14:textId="77777777" w:rsidR="004C3CCC" w:rsidRPr="00333C61" w:rsidRDefault="004C3CCC" w:rsidP="009C31F0">
      <w:pPr>
        <w:pStyle w:val="Heading2"/>
      </w:pPr>
      <w:bookmarkStart w:id="53" w:name="_Toc229660564"/>
      <w:r w:rsidRPr="00333C61">
        <w:t>11.1 How NHS Digital use your information</w:t>
      </w:r>
      <w:bookmarkEnd w:id="53"/>
    </w:p>
    <w:p w14:paraId="301A6C07" w14:textId="12E2AE89" w:rsidR="004C3CCC" w:rsidRPr="00333C61" w:rsidRDefault="004C3CCC" w:rsidP="004C3CCC">
      <w:pPr>
        <w:rPr>
          <w:rFonts w:ascii="Calibri" w:hAnsi="Calibri" w:cs="Calibri"/>
        </w:rPr>
      </w:pPr>
      <w:r w:rsidRPr="00333C61">
        <w:rPr>
          <w:rFonts w:ascii="Calibri" w:hAnsi="Calibri" w:cs="Calibri"/>
        </w:rPr>
        <w:t>The Practice is one of many organisations working in the health and care system to improve care for patients and the public.</w:t>
      </w:r>
    </w:p>
    <w:p w14:paraId="55FE26DB" w14:textId="1624E7AA" w:rsidR="004C3CCC" w:rsidRPr="00333C61" w:rsidRDefault="004C3CCC" w:rsidP="004C3CCC">
      <w:pPr>
        <w:rPr>
          <w:rFonts w:ascii="Calibri" w:hAnsi="Calibri" w:cs="Calibri"/>
        </w:rPr>
      </w:pPr>
      <w:r w:rsidRPr="00333C61">
        <w:rPr>
          <w:rFonts w:ascii="Calibri" w:hAnsi="Calibri" w:cs="Calibri"/>
        </w:rPr>
        <w:t>General Practice Data for Planning and Research (GPDPR) - NHS Digital</w:t>
      </w:r>
    </w:p>
    <w:p w14:paraId="43C5EEA5" w14:textId="136ED581" w:rsidR="004C3CCC" w:rsidRPr="00333C61" w:rsidRDefault="004C3CCC" w:rsidP="004C3CCC">
      <w:pPr>
        <w:rPr>
          <w:rFonts w:ascii="Calibri" w:hAnsi="Calibri" w:cs="Calibri"/>
        </w:rPr>
      </w:pPr>
      <w:r w:rsidRPr="00333C61">
        <w:rPr>
          <w:rFonts w:ascii="Calibri" w:hAnsi="Calibri" w:cs="Calibri"/>
        </w:rPr>
        <w:t>NHS Digital will collect data from GP medical records about patients who have registered a National Data Opt-out. The National Data Opt-out applies to identifiable patient data about your health, which is called confidential patient information.</w:t>
      </w:r>
    </w:p>
    <w:p w14:paraId="76D1F787" w14:textId="445F2BB7" w:rsidR="004C3CCC" w:rsidRPr="00333C61" w:rsidRDefault="004C3CCC" w:rsidP="004C3CCC">
      <w:pPr>
        <w:rPr>
          <w:rFonts w:ascii="Calibri" w:hAnsi="Calibri" w:cs="Calibri"/>
        </w:rPr>
      </w:pPr>
      <w:r w:rsidRPr="00333C61">
        <w:rPr>
          <w:rFonts w:ascii="Calibri" w:hAnsi="Calibri" w:cs="Calibri"/>
        </w:rPr>
        <w:t>NHS Digital won’t share any confidential patient information about you - this includes GP data, or other data we hold, such as hospital data - with other organisations, unless there is an exemption to this.</w:t>
      </w:r>
    </w:p>
    <w:p w14:paraId="7D6851E3" w14:textId="02216FE0" w:rsidR="004C3CCC" w:rsidRPr="00333C61" w:rsidRDefault="004C3CCC" w:rsidP="004C3CCC">
      <w:pPr>
        <w:rPr>
          <w:rFonts w:ascii="Calibri" w:hAnsi="Calibri" w:cs="Calibri"/>
        </w:rPr>
      </w:pPr>
      <w:r w:rsidRPr="00333C61">
        <w:rPr>
          <w:rFonts w:ascii="Calibri" w:hAnsi="Calibri" w:cs="Calibri"/>
        </w:rPr>
        <w:t>You can change your mind about your choice at any time.</w:t>
      </w:r>
    </w:p>
    <w:p w14:paraId="5F1A43C8" w14:textId="68336508" w:rsidR="004C3CCC" w:rsidRPr="00333C61" w:rsidRDefault="004C3CCC" w:rsidP="004C3CCC">
      <w:pPr>
        <w:rPr>
          <w:rFonts w:ascii="Calibri" w:hAnsi="Calibri" w:cs="Calibri"/>
        </w:rPr>
      </w:pPr>
      <w:r w:rsidRPr="00333C61">
        <w:rPr>
          <w:rFonts w:ascii="Calibri" w:hAnsi="Calibri" w:cs="Calibri"/>
        </w:rPr>
        <w:t>Data being used or shared for purposes beyond individual care does not include your data being shared with insurance companies or used for marketing purposes and data would only be used in this way with your specific agreement.</w:t>
      </w:r>
    </w:p>
    <w:p w14:paraId="0DA7332A" w14:textId="77777777" w:rsidR="004C3CCC" w:rsidRPr="00333C61" w:rsidRDefault="004C3CCC" w:rsidP="0084022E">
      <w:pPr>
        <w:pStyle w:val="Heading2"/>
      </w:pPr>
      <w:bookmarkStart w:id="54" w:name="_Toc229660565"/>
      <w:r w:rsidRPr="00333C61">
        <w:t>11.2 Opting Out</w:t>
      </w:r>
      <w:bookmarkEnd w:id="54"/>
    </w:p>
    <w:p w14:paraId="79F3407B" w14:textId="1CE30CA8" w:rsidR="004C3CCC" w:rsidRPr="00333C61" w:rsidRDefault="004C3CCC" w:rsidP="004C3CCC">
      <w:pPr>
        <w:rPr>
          <w:rFonts w:ascii="Calibri" w:hAnsi="Calibri" w:cs="Calibri"/>
        </w:rPr>
      </w:pPr>
      <w:r w:rsidRPr="00333C61">
        <w:rPr>
          <w:rFonts w:ascii="Calibri" w:hAnsi="Calibri" w:cs="Calibr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03FDAD3E" w14:textId="77777777" w:rsidR="004C3CCC" w:rsidRPr="00333C61" w:rsidRDefault="004C3CCC" w:rsidP="0084022E">
      <w:pPr>
        <w:pStyle w:val="Heading2"/>
      </w:pPr>
      <w:bookmarkStart w:id="55" w:name="_Toc229660566"/>
      <w:r w:rsidRPr="00333C61">
        <w:t>11.3 Type 1 Opt-out (Opting Out of Nhs Digital Collecting Your Data)</w:t>
      </w:r>
      <w:bookmarkEnd w:id="55"/>
    </w:p>
    <w:p w14:paraId="32733A62" w14:textId="73DE2520" w:rsidR="004C3CCC" w:rsidRPr="00333C61" w:rsidRDefault="004C3CCC" w:rsidP="004C3CCC">
      <w:pPr>
        <w:rPr>
          <w:rFonts w:ascii="Calibri" w:hAnsi="Calibri" w:cs="Calibri"/>
        </w:rPr>
      </w:pPr>
      <w:r w:rsidRPr="00333C61">
        <w:rPr>
          <w:rFonts w:ascii="Calibri" w:hAnsi="Calibri" w:cs="Calibr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7B27391B" w14:textId="6957F75B" w:rsidR="004C3CCC" w:rsidRPr="00333C61" w:rsidRDefault="004C3CCC" w:rsidP="004C3CCC">
      <w:pPr>
        <w:rPr>
          <w:rFonts w:ascii="Calibri" w:hAnsi="Calibri" w:cs="Calibri"/>
        </w:rPr>
      </w:pPr>
      <w:r w:rsidRPr="00333C61">
        <w:rPr>
          <w:rFonts w:ascii="Calibri" w:hAnsi="Calibri" w:cs="Calibri"/>
        </w:rPr>
        <w:lastRenderedPageBreak/>
        <w:t>If you register a Type 1 Opt-out after this collection has started, no more of your data will be shared with us. We will however still hold the patient data which was shared with us before you registered the Type 1 Opt-out.</w:t>
      </w:r>
    </w:p>
    <w:p w14:paraId="223E4C00" w14:textId="6AC9D372" w:rsidR="004C3CCC" w:rsidRPr="00333C61" w:rsidRDefault="004C3CCC" w:rsidP="004C3CCC">
      <w:pPr>
        <w:rPr>
          <w:rFonts w:ascii="Calibri" w:hAnsi="Calibri" w:cs="Calibri"/>
        </w:rPr>
      </w:pPr>
      <w:r w:rsidRPr="00333C61">
        <w:rPr>
          <w:rFonts w:ascii="Calibri" w:hAnsi="Calibri" w:cs="Calibri"/>
        </w:rPr>
        <w:t>If you do not want NHS Digital to share your identifiable patient data with anyone else for purposes beyond your own care, then you can also register a National Data Opt-out.</w:t>
      </w:r>
    </w:p>
    <w:p w14:paraId="4AF656BE" w14:textId="77777777" w:rsidR="004C3CCC" w:rsidRPr="00333C61" w:rsidRDefault="004C3CCC" w:rsidP="00C61A8F">
      <w:pPr>
        <w:pStyle w:val="Heading2"/>
      </w:pPr>
      <w:bookmarkStart w:id="56" w:name="_Toc229660567"/>
      <w:r w:rsidRPr="00333C61">
        <w:t>11.4 National Data OPT-OUT (Opting Out of NHS Digital Sharing your Data)</w:t>
      </w:r>
      <w:bookmarkEnd w:id="56"/>
    </w:p>
    <w:p w14:paraId="009A2510" w14:textId="099AA526" w:rsidR="004C3CCC" w:rsidRPr="00333C61" w:rsidRDefault="004C3CCC" w:rsidP="004C3CCC">
      <w:pPr>
        <w:rPr>
          <w:rFonts w:ascii="Calibri" w:hAnsi="Calibri" w:cs="Calibri"/>
        </w:rPr>
      </w:pPr>
      <w:r w:rsidRPr="00333C61">
        <w:rPr>
          <w:rFonts w:ascii="Calibri" w:hAnsi="Calibri" w:cs="Calibri"/>
        </w:rPr>
        <w:t>Collect data from GP medical records about patients who have registered a National Data Opt-out. The National Data Opt-out applies to identifiable patient data about your health, which is called confidential patient information.</w:t>
      </w:r>
    </w:p>
    <w:p w14:paraId="456BF64A" w14:textId="6C854489" w:rsidR="004C3CCC" w:rsidRPr="00333C61" w:rsidRDefault="004C3CCC" w:rsidP="004C3CCC">
      <w:pPr>
        <w:rPr>
          <w:rFonts w:ascii="Calibri" w:hAnsi="Calibri" w:cs="Calibri"/>
        </w:rPr>
      </w:pPr>
      <w:r w:rsidRPr="00333C61">
        <w:rPr>
          <w:rFonts w:ascii="Calibri" w:hAnsi="Calibri" w:cs="Calibri"/>
        </w:rPr>
        <w:t>NHS Digital won’t share any confidential patient information about you - this includes GP data, or other data we hold, such as hospital data - with other organisations, unless there is an exemption to this.</w:t>
      </w:r>
    </w:p>
    <w:p w14:paraId="42E0D9B4" w14:textId="473FED3E" w:rsidR="004C3CCC" w:rsidRPr="00333C61" w:rsidRDefault="004C3CCC" w:rsidP="004C3CCC">
      <w:pPr>
        <w:rPr>
          <w:rFonts w:ascii="Calibri" w:hAnsi="Calibri" w:cs="Calibri"/>
        </w:rPr>
      </w:pPr>
      <w:r w:rsidRPr="00333C61">
        <w:rPr>
          <w:rFonts w:ascii="Calibri" w:hAnsi="Calibri" w:cs="Calibri"/>
        </w:rPr>
        <w:t>The Practice is one of many organisations working in the health and care system to improve care for patients and the public.</w:t>
      </w:r>
    </w:p>
    <w:p w14:paraId="470CA070" w14:textId="77777777" w:rsidR="004C3CCC" w:rsidRPr="00333C61" w:rsidRDefault="004C3CCC" w:rsidP="00C61A8F">
      <w:pPr>
        <w:pStyle w:val="Heading2"/>
      </w:pPr>
      <w:bookmarkStart w:id="57" w:name="_Toc229660568"/>
      <w:r w:rsidRPr="00333C61">
        <w:t>11.5 How long will we store your Information</w:t>
      </w:r>
      <w:bookmarkEnd w:id="57"/>
    </w:p>
    <w:p w14:paraId="55622D91" w14:textId="43D2F4FE" w:rsidR="004C3CCC" w:rsidRPr="00333C61" w:rsidRDefault="004C3CCC" w:rsidP="004C3CCC">
      <w:pPr>
        <w:rPr>
          <w:rFonts w:ascii="Calibri" w:hAnsi="Calibri" w:cs="Calibri"/>
        </w:rPr>
      </w:pPr>
      <w:r w:rsidRPr="00333C61">
        <w:rPr>
          <w:rFonts w:ascii="Calibri" w:hAnsi="Calibri" w:cs="Calibri"/>
        </w:rPr>
        <w:t>We are required under UK law to keep your information and data for the full retention periods as specified by the NHS Records management code of practice for health and social care and national archives requirements.</w:t>
      </w:r>
    </w:p>
    <w:p w14:paraId="34E1E57E" w14:textId="18C09521" w:rsidR="004C3CCC" w:rsidRPr="00333C61" w:rsidRDefault="004C3CCC" w:rsidP="004C3CCC">
      <w:pPr>
        <w:rPr>
          <w:rFonts w:ascii="Calibri" w:hAnsi="Calibri" w:cs="Calibri"/>
        </w:rPr>
      </w:pPr>
      <w:r w:rsidRPr="00333C61">
        <w:rPr>
          <w:rFonts w:ascii="Calibri" w:hAnsi="Calibri" w:cs="Calibri"/>
        </w:rPr>
        <w:t>More information on records retention can be found online on the NHS Digital website: Records Management Code of Practice 2021</w:t>
      </w:r>
    </w:p>
    <w:p w14:paraId="592DD95B" w14:textId="77777777" w:rsidR="004C3CCC" w:rsidRPr="00333C61" w:rsidRDefault="004C3CCC" w:rsidP="00C61A8F">
      <w:pPr>
        <w:pStyle w:val="Heading2"/>
      </w:pPr>
      <w:bookmarkStart w:id="58" w:name="_Toc229660569"/>
      <w:r w:rsidRPr="00333C61">
        <w:t>11.6 How we lawfully use your Data</w:t>
      </w:r>
      <w:bookmarkEnd w:id="58"/>
    </w:p>
    <w:p w14:paraId="2805EF3F" w14:textId="40C5BE5E" w:rsidR="004C3CCC" w:rsidRPr="00333C61" w:rsidRDefault="004C3CCC" w:rsidP="004C3CCC">
      <w:pPr>
        <w:rPr>
          <w:rFonts w:ascii="Calibri" w:hAnsi="Calibri" w:cs="Calibri"/>
        </w:rPr>
      </w:pPr>
      <w:r w:rsidRPr="00333C61">
        <w:rPr>
          <w:rFonts w:ascii="Calibri" w:hAnsi="Calibri" w:cs="Calibri"/>
        </w:rPr>
        <w:t>We need to know your personal, sensitive, and confidential data to provide you with healthcare services as a General Practice, under the General Data Protection Regulation we will be lawfully using your information in accordance with:</w:t>
      </w:r>
    </w:p>
    <w:p w14:paraId="06B7FE8F" w14:textId="77777777" w:rsidR="004C3CCC" w:rsidRPr="00C61A8F" w:rsidRDefault="004C3CCC" w:rsidP="00C61A8F">
      <w:pPr>
        <w:pStyle w:val="ListParagraph"/>
        <w:numPr>
          <w:ilvl w:val="0"/>
          <w:numId w:val="17"/>
        </w:numPr>
        <w:rPr>
          <w:rFonts w:ascii="Calibri" w:hAnsi="Calibri" w:cs="Calibri"/>
        </w:rPr>
      </w:pPr>
      <w:r w:rsidRPr="00C61A8F">
        <w:rPr>
          <w:rFonts w:ascii="Calibri" w:hAnsi="Calibri" w:cs="Calibri"/>
        </w:rPr>
        <w:t>Article 6, (e) processing is necessary for the performance of a task carried out in the public interest or in the exercise of official authority vested in the controller.</w:t>
      </w:r>
    </w:p>
    <w:p w14:paraId="5BAD700A" w14:textId="77777777" w:rsidR="004C3CCC" w:rsidRPr="00C61A8F" w:rsidRDefault="004C3CCC" w:rsidP="00C61A8F">
      <w:pPr>
        <w:pStyle w:val="ListParagraph"/>
        <w:numPr>
          <w:ilvl w:val="0"/>
          <w:numId w:val="17"/>
        </w:numPr>
        <w:rPr>
          <w:rFonts w:ascii="Calibri" w:hAnsi="Calibri" w:cs="Calibri"/>
        </w:rPr>
      </w:pPr>
      <w:r w:rsidRPr="00C61A8F">
        <w:rPr>
          <w:rFonts w:ascii="Calibri" w:hAnsi="Calibri" w:cs="Calibri"/>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2B4ACBE2" w14:textId="3F49CE99" w:rsidR="004C3CCC" w:rsidRPr="00333C61" w:rsidRDefault="004C3CCC" w:rsidP="004C3CCC">
      <w:pPr>
        <w:rPr>
          <w:rFonts w:ascii="Calibri" w:hAnsi="Calibri" w:cs="Calibri"/>
        </w:rPr>
      </w:pPr>
      <w:r w:rsidRPr="00333C61">
        <w:rPr>
          <w:rFonts w:ascii="Calibri" w:hAnsi="Calibri" w:cs="Calibri"/>
        </w:rPr>
        <w:t>This Privacy Notice applies to the personal data of our patients and the data you have given us about your carers/family members.</w:t>
      </w:r>
    </w:p>
    <w:p w14:paraId="6F7C700B" w14:textId="77777777" w:rsidR="004C3CCC" w:rsidRPr="00333C61" w:rsidRDefault="004C3CCC" w:rsidP="00C61A8F">
      <w:pPr>
        <w:pStyle w:val="Heading1"/>
      </w:pPr>
      <w:bookmarkStart w:id="59" w:name="_Toc229660570"/>
      <w:r w:rsidRPr="00333C61">
        <w:lastRenderedPageBreak/>
        <w:t>12. Your Summary Care Record</w:t>
      </w:r>
      <w:bookmarkEnd w:id="59"/>
    </w:p>
    <w:p w14:paraId="13DECF4F" w14:textId="6C4D9E4E" w:rsidR="004C3CCC" w:rsidRPr="00333C61" w:rsidRDefault="004C3CCC" w:rsidP="004C3CCC">
      <w:pPr>
        <w:rPr>
          <w:rFonts w:ascii="Calibri" w:hAnsi="Calibri" w:cs="Calibri"/>
        </w:rPr>
      </w:pPr>
      <w:r w:rsidRPr="00333C61">
        <w:rPr>
          <w:rFonts w:ascii="Calibri" w:hAnsi="Calibri" w:cs="Calibri"/>
        </w:rPr>
        <w:t xml:space="preserve">We are 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65C3C364" w14:textId="77777777" w:rsidR="004C3CCC" w:rsidRPr="00333C61" w:rsidRDefault="004C3CCC" w:rsidP="004C3CCC">
      <w:pPr>
        <w:rPr>
          <w:rFonts w:ascii="Calibri" w:hAnsi="Calibri" w:cs="Calibri"/>
        </w:rPr>
      </w:pPr>
      <w:r w:rsidRPr="00333C61">
        <w:rPr>
          <w:rFonts w:ascii="Calibri" w:hAnsi="Calibri" w:cs="Calibri"/>
        </w:rPr>
        <w:t xml:space="preserve">Authorised healthcare staff can only view your SCR with your permission. </w:t>
      </w:r>
    </w:p>
    <w:p w14:paraId="222BCE4A" w14:textId="77777777" w:rsidR="004C3CCC" w:rsidRPr="00333C61" w:rsidRDefault="004C3CCC" w:rsidP="004C3CCC">
      <w:pPr>
        <w:rPr>
          <w:rFonts w:ascii="Calibri" w:hAnsi="Calibri" w:cs="Calibri"/>
        </w:rPr>
      </w:pPr>
      <w:r w:rsidRPr="00333C61">
        <w:rPr>
          <w:rFonts w:ascii="Calibri" w:hAnsi="Calibri" w:cs="Calibri"/>
        </w:rPr>
        <w:t>The information shared will solely be used for the benefit of your care.</w:t>
      </w:r>
    </w:p>
    <w:p w14:paraId="0595A323" w14:textId="77777777" w:rsidR="004C3CCC" w:rsidRPr="00333C61" w:rsidRDefault="004C3CCC" w:rsidP="004C3CCC">
      <w:pPr>
        <w:rPr>
          <w:rFonts w:ascii="Calibri" w:hAnsi="Calibri" w:cs="Calibri"/>
        </w:rPr>
      </w:pPr>
      <w:r w:rsidRPr="00333C61">
        <w:rPr>
          <w:rFonts w:ascii="Calibri" w:hAnsi="Calibri" w:cs="Calibri"/>
        </w:rPr>
        <w:t>Your options are outlined below.</w:t>
      </w:r>
    </w:p>
    <w:p w14:paraId="58A0164F" w14:textId="6C4B6A7E" w:rsidR="004C3CCC" w:rsidRPr="00C61A8F" w:rsidRDefault="004C3CCC" w:rsidP="00C61A8F">
      <w:pPr>
        <w:pStyle w:val="ListParagraph"/>
        <w:numPr>
          <w:ilvl w:val="0"/>
          <w:numId w:val="18"/>
        </w:numPr>
        <w:rPr>
          <w:rFonts w:ascii="Calibri" w:hAnsi="Calibri" w:cs="Calibri"/>
        </w:rPr>
      </w:pPr>
      <w:r w:rsidRPr="00C61A8F">
        <w:rPr>
          <w:rFonts w:ascii="Calibri" w:hAnsi="Calibri" w:cs="Calibri"/>
        </w:rPr>
        <w:t xml:space="preserve">Express consent for medication, allergies, and adverse reactions only. You wish to share information about medication, allergies, and adverse reactions only. </w:t>
      </w:r>
    </w:p>
    <w:p w14:paraId="1084AF11" w14:textId="10473EB2" w:rsidR="004C3CCC" w:rsidRPr="00C61A8F" w:rsidRDefault="004C3CCC" w:rsidP="00C61A8F">
      <w:pPr>
        <w:pStyle w:val="ListParagraph"/>
        <w:numPr>
          <w:ilvl w:val="0"/>
          <w:numId w:val="18"/>
        </w:numPr>
        <w:rPr>
          <w:rFonts w:ascii="Calibri" w:hAnsi="Calibri" w:cs="Calibri"/>
        </w:rPr>
      </w:pPr>
      <w:r w:rsidRPr="00C61A8F">
        <w:rPr>
          <w:rFonts w:ascii="Calibri" w:hAnsi="Calibri" w:cs="Calibri"/>
        </w:rPr>
        <w:t xml:space="preserve">Express consent for medication, allergies, adverse reactions, and additional information. You wish to share information about medication, allergies and adverse reactions and further medical information that includes: Your significant illnesses and health problems, operations, and vaccinations you have had in the past, how you would like to be treated (such as where you would prefer to receive care), what support you might need and who should be contacted for more information about you. </w:t>
      </w:r>
    </w:p>
    <w:p w14:paraId="31C05E76" w14:textId="535A56AF" w:rsidR="004C3CCC" w:rsidRPr="00C61A8F" w:rsidRDefault="004C3CCC" w:rsidP="004C3CCC">
      <w:pPr>
        <w:pStyle w:val="ListParagraph"/>
        <w:numPr>
          <w:ilvl w:val="0"/>
          <w:numId w:val="18"/>
        </w:numPr>
        <w:rPr>
          <w:rFonts w:ascii="Calibri" w:hAnsi="Calibri" w:cs="Calibri"/>
        </w:rPr>
      </w:pPr>
      <w:r w:rsidRPr="00C61A8F">
        <w:rPr>
          <w:rFonts w:ascii="Calibri" w:hAnsi="Calibri" w:cs="Calibri"/>
        </w:rPr>
        <w:t xml:space="preserve">Express dissent for Summary Care Record (opt out). Select this option, if you DO NOT want any information shared with other healthcare professionals involved in your care. </w:t>
      </w:r>
    </w:p>
    <w:p w14:paraId="338636F2" w14:textId="07233B14" w:rsidR="004C3CCC" w:rsidRPr="00333C61" w:rsidRDefault="004C3CCC" w:rsidP="004C3CCC">
      <w:pPr>
        <w:rPr>
          <w:rFonts w:ascii="Calibri" w:hAnsi="Calibri" w:cs="Calibri"/>
        </w:rPr>
      </w:pPr>
      <w:r w:rsidRPr="00333C61">
        <w:rPr>
          <w:rFonts w:ascii="Calibri" w:hAnsi="Calibri" w:cs="Calibri"/>
        </w:rPr>
        <w:t>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B. above.</w:t>
      </w:r>
    </w:p>
    <w:p w14:paraId="19DB74CE" w14:textId="2279EBEC" w:rsidR="004C3CCC" w:rsidRPr="00333C61" w:rsidRDefault="004C3CCC" w:rsidP="004C3CCC">
      <w:pPr>
        <w:rPr>
          <w:rFonts w:ascii="Calibri" w:hAnsi="Calibri" w:cs="Calibri"/>
        </w:rPr>
      </w:pPr>
      <w:r w:rsidRPr="00333C61">
        <w:rPr>
          <w:rFonts w:ascii="Calibri" w:hAnsi="Calibri" w:cs="Calibri"/>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534541CC" w14:textId="133C760E" w:rsidR="004C3CCC" w:rsidRPr="00333C61" w:rsidRDefault="004C3CCC" w:rsidP="004C3CCC">
      <w:pPr>
        <w:rPr>
          <w:rFonts w:ascii="Calibri" w:hAnsi="Calibri" w:cs="Calibri"/>
        </w:rPr>
      </w:pPr>
      <w:r w:rsidRPr="00333C61">
        <w:rPr>
          <w:rFonts w:ascii="Calibri" w:hAnsi="Calibri" w:cs="Calibri"/>
        </w:rPr>
        <w:t>To find out more about the wider use of confidential personal information and to register your choice to opt out if you do not want your data to be used in this way, please visit NHS: Your Data Matters</w:t>
      </w:r>
    </w:p>
    <w:p w14:paraId="6F134E7B" w14:textId="60A406B9" w:rsidR="004C3CCC" w:rsidRPr="00333C61" w:rsidRDefault="004C3CCC" w:rsidP="004C3CCC">
      <w:pPr>
        <w:rPr>
          <w:rFonts w:ascii="Calibri" w:hAnsi="Calibri" w:cs="Calibri"/>
        </w:rPr>
      </w:pPr>
      <w:r w:rsidRPr="00333C61">
        <w:rPr>
          <w:rFonts w:ascii="Calibri" w:hAnsi="Calibri" w:cs="Calibri"/>
        </w:rPr>
        <w:t>Please note: if you do choose to opt out, you can still consent to your data being used for specific purposes. However, if you are happy with this use of information you do not need to do anything. You may however change your choice at any time.</w:t>
      </w:r>
    </w:p>
    <w:p w14:paraId="52B6A484" w14:textId="77777777" w:rsidR="004C3CCC" w:rsidRPr="00C61A8F" w:rsidRDefault="004C3CCC" w:rsidP="00C61A8F">
      <w:pPr>
        <w:pStyle w:val="Heading1"/>
      </w:pPr>
      <w:bookmarkStart w:id="60" w:name="_Toc229660571"/>
      <w:r w:rsidRPr="00333C61">
        <w:lastRenderedPageBreak/>
        <w:t>13. Risk Stratification</w:t>
      </w:r>
      <w:bookmarkEnd w:id="60"/>
    </w:p>
    <w:p w14:paraId="43D24215" w14:textId="77777777" w:rsidR="004C3CCC" w:rsidRPr="00333C61" w:rsidRDefault="004C3CCC" w:rsidP="004C3CCC">
      <w:pPr>
        <w:rPr>
          <w:rFonts w:ascii="Calibri" w:hAnsi="Calibri" w:cs="Calibri"/>
        </w:rPr>
      </w:pPr>
      <w:r w:rsidRPr="00333C61">
        <w:rPr>
          <w:rFonts w:ascii="Calibri" w:hAnsi="Calibri" w:cs="Calibri"/>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743DE935" w14:textId="77777777" w:rsidR="004C3CCC" w:rsidRPr="00333C61" w:rsidRDefault="004C3CCC" w:rsidP="004C3CCC">
      <w:pPr>
        <w:rPr>
          <w:rFonts w:ascii="Calibri" w:hAnsi="Calibri" w:cs="Calibri"/>
        </w:rPr>
      </w:pPr>
    </w:p>
    <w:p w14:paraId="06287E55" w14:textId="77777777" w:rsidR="004C3CCC" w:rsidRPr="00333C61" w:rsidRDefault="004C3CCC" w:rsidP="00C61A8F">
      <w:pPr>
        <w:pStyle w:val="Heading1"/>
      </w:pPr>
      <w:bookmarkStart w:id="61" w:name="_Toc229660572"/>
      <w:r w:rsidRPr="00333C61">
        <w:t>14. National Screening Programs</w:t>
      </w:r>
      <w:bookmarkEnd w:id="61"/>
    </w:p>
    <w:p w14:paraId="7883BED0" w14:textId="479EF5A1" w:rsidR="004C3CCC" w:rsidRPr="00333C61" w:rsidRDefault="004C3CCC" w:rsidP="004C3CCC">
      <w:pPr>
        <w:rPr>
          <w:rFonts w:ascii="Calibri" w:hAnsi="Calibri" w:cs="Calibri"/>
        </w:rPr>
      </w:pPr>
      <w:r w:rsidRPr="00333C61">
        <w:rPr>
          <w:rFonts w:ascii="Calibri" w:hAnsi="Calibri" w:cs="Calibri"/>
        </w:rPr>
        <w:t>The NHS provides national screening programs so that certain diseases can be detected at an early stage. These screening programs include bowel cancer, breast cancer, cervical cancer, aortic aneurysms, and a diabetic eye screening service.</w:t>
      </w:r>
    </w:p>
    <w:p w14:paraId="2A1DA2AE" w14:textId="2AAF2380" w:rsidR="004C3CCC" w:rsidRPr="00333C61" w:rsidRDefault="004C3CCC" w:rsidP="004C3CCC">
      <w:pPr>
        <w:rPr>
          <w:rFonts w:ascii="Calibri" w:hAnsi="Calibri" w:cs="Calibri"/>
        </w:rPr>
      </w:pPr>
      <w:r w:rsidRPr="00333C61">
        <w:rPr>
          <w:rFonts w:ascii="Calibri" w:hAnsi="Calibri" w:cs="Calibri"/>
        </w:rPr>
        <w:t>The law allows us to share your contact information with Public Health England so that you can be invited to the relevant screening program.</w:t>
      </w:r>
    </w:p>
    <w:p w14:paraId="0D67A49B" w14:textId="674E1A7D" w:rsidR="004C3CCC" w:rsidRPr="00333C61" w:rsidRDefault="004C3CCC" w:rsidP="004C3CCC">
      <w:pPr>
        <w:rPr>
          <w:rFonts w:ascii="Calibri" w:hAnsi="Calibri" w:cs="Calibri"/>
        </w:rPr>
      </w:pPr>
      <w:r w:rsidRPr="00333C61">
        <w:rPr>
          <w:rFonts w:ascii="Calibri" w:hAnsi="Calibri" w:cs="Calibri"/>
        </w:rPr>
        <w:t>More information can be found at on the government website</w:t>
      </w:r>
    </w:p>
    <w:p w14:paraId="5C229903" w14:textId="77777777" w:rsidR="004C3CCC" w:rsidRPr="00333C61" w:rsidRDefault="004C3CCC" w:rsidP="00C61A8F">
      <w:pPr>
        <w:pStyle w:val="Heading1"/>
      </w:pPr>
      <w:bookmarkStart w:id="62" w:name="_Toc229660573"/>
      <w:r w:rsidRPr="00333C61">
        <w:t>15. Medical Management</w:t>
      </w:r>
      <w:bookmarkEnd w:id="62"/>
    </w:p>
    <w:p w14:paraId="71F912CB" w14:textId="380D59A8" w:rsidR="004C3CCC" w:rsidRPr="00333C61" w:rsidRDefault="004C3CCC" w:rsidP="004C3CCC">
      <w:pPr>
        <w:rPr>
          <w:rFonts w:ascii="Calibri" w:hAnsi="Calibri" w:cs="Calibri"/>
        </w:rPr>
      </w:pPr>
      <w:r w:rsidRPr="00333C61">
        <w:rPr>
          <w:rFonts w:ascii="Calibri" w:hAnsi="Calibri" w:cs="Calibri"/>
        </w:rPr>
        <w:t>The Practice may conduct Medicines Management reviews of medications prescribed to its patients. This service performs a review of prescribed medications to ensure patients receive the most appropriate, up to date and cost-effective treatments.</w:t>
      </w:r>
    </w:p>
    <w:p w14:paraId="7B52EB61" w14:textId="77777777" w:rsidR="004C3CCC" w:rsidRPr="00333C61" w:rsidRDefault="004C3CCC" w:rsidP="00C61A8F">
      <w:pPr>
        <w:pStyle w:val="Heading1"/>
      </w:pPr>
      <w:bookmarkStart w:id="63" w:name="_Toc229660574"/>
      <w:r w:rsidRPr="00333C61">
        <w:t>16. How do we Maintain the Confidentiality of your Records</w:t>
      </w:r>
      <w:bookmarkEnd w:id="63"/>
    </w:p>
    <w:p w14:paraId="65E78938" w14:textId="4DC7B2F9" w:rsidR="00C61A8F" w:rsidRPr="00333C61" w:rsidRDefault="004C3CCC" w:rsidP="004C3CCC">
      <w:pPr>
        <w:rPr>
          <w:rFonts w:ascii="Calibri" w:hAnsi="Calibri" w:cs="Calibri"/>
        </w:rPr>
      </w:pPr>
      <w:r w:rsidRPr="00333C61">
        <w:rPr>
          <w:rFonts w:ascii="Calibri" w:hAnsi="Calibri" w:cs="Calibri"/>
        </w:rPr>
        <w:t>We are committed to protecting your privacy and will only use information collected lawfully in accordance with:</w:t>
      </w:r>
    </w:p>
    <w:p w14:paraId="35C26869"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t>Data Protection Act 2018</w:t>
      </w:r>
    </w:p>
    <w:p w14:paraId="7E2C4A80"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t>The UK General Data Protection Regulations</w:t>
      </w:r>
    </w:p>
    <w:p w14:paraId="0432FFD9"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t>Human Rights Act 1998</w:t>
      </w:r>
    </w:p>
    <w:p w14:paraId="338DD850"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t>Common Law Duty of Confidentiality</w:t>
      </w:r>
    </w:p>
    <w:p w14:paraId="63B03C8B"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t>Access to Medical Records Act 1990</w:t>
      </w:r>
    </w:p>
    <w:p w14:paraId="7B0F8545"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t>Health and Social Care Act 2012</w:t>
      </w:r>
    </w:p>
    <w:p w14:paraId="1D78B409"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t>NHS Codes of Confidentiality, Information Security and Records Management</w:t>
      </w:r>
    </w:p>
    <w:p w14:paraId="3A9F7C6F"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lastRenderedPageBreak/>
        <w:t>Information: To Share or Not to Share Review</w:t>
      </w:r>
    </w:p>
    <w:p w14:paraId="1FAA9CC9" w14:textId="5074F79F" w:rsidR="004C3CCC" w:rsidRPr="00333C61" w:rsidRDefault="004C3CCC" w:rsidP="004C3CCC">
      <w:pPr>
        <w:rPr>
          <w:rFonts w:ascii="Calibri" w:hAnsi="Calibri" w:cs="Calibri"/>
        </w:rPr>
      </w:pPr>
      <w:r w:rsidRPr="00333C61">
        <w:rPr>
          <w:rFonts w:ascii="Calibri" w:hAnsi="Calibri" w:cs="Calibr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C3F7133" w14:textId="3651E59E" w:rsidR="004C3CCC" w:rsidRPr="00333C61" w:rsidRDefault="004C3CCC" w:rsidP="004C3CCC">
      <w:pPr>
        <w:rPr>
          <w:rFonts w:ascii="Calibri" w:hAnsi="Calibri" w:cs="Calibri"/>
        </w:rPr>
      </w:pPr>
      <w:r w:rsidRPr="00333C61">
        <w:rPr>
          <w:rFonts w:ascii="Calibri" w:hAnsi="Calibri" w:cs="Calibr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38E332DD" w14:textId="579ABDD9" w:rsidR="004C3CCC" w:rsidRPr="00333C61" w:rsidRDefault="004C3CCC" w:rsidP="004C3CCC">
      <w:pPr>
        <w:rPr>
          <w:rFonts w:ascii="Calibri" w:hAnsi="Calibri" w:cs="Calibri"/>
        </w:rPr>
      </w:pPr>
      <w:r w:rsidRPr="00333C61">
        <w:rPr>
          <w:rFonts w:ascii="Calibri" w:hAnsi="Calibri" w:cs="Calibri"/>
        </w:rPr>
        <w:t>Our practice policy is to respect the privacy of our patients, their families and our staff and to maintain compliance with the General Data Protection Regulations (UK GDPR) and all UK specific Data Protection Requirements. Our policy is to ensure all personal data related to our patients will be protected.</w:t>
      </w:r>
    </w:p>
    <w:p w14:paraId="02C6ECF4" w14:textId="3731125A" w:rsidR="004C3CCC" w:rsidRPr="00333C61" w:rsidRDefault="004C3CCC" w:rsidP="004C3CCC">
      <w:pPr>
        <w:rPr>
          <w:rFonts w:ascii="Calibri" w:hAnsi="Calibri" w:cs="Calibri"/>
        </w:rPr>
      </w:pPr>
      <w:r w:rsidRPr="00333C61">
        <w:rPr>
          <w:rFonts w:ascii="Calibri" w:hAnsi="Calibri" w:cs="Calibr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(UK GDPR articles 24-28) will be established for the processing of your information.</w:t>
      </w:r>
    </w:p>
    <w:p w14:paraId="6CC4B630" w14:textId="0E88E1A8" w:rsidR="004C3CCC" w:rsidRPr="00333C61" w:rsidRDefault="004C3CCC" w:rsidP="004C3CCC">
      <w:pPr>
        <w:rPr>
          <w:rFonts w:ascii="Calibri" w:hAnsi="Calibri" w:cs="Calibri"/>
        </w:rPr>
      </w:pPr>
      <w:r w:rsidRPr="00333C61">
        <w:rPr>
          <w:rFonts w:ascii="Calibri" w:hAnsi="Calibri" w:cs="Calibr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59B20DD9" w14:textId="37CD78E0" w:rsidR="004C3CCC" w:rsidRPr="00333C61" w:rsidRDefault="004C3CCC" w:rsidP="004C3CCC">
      <w:pPr>
        <w:rPr>
          <w:rFonts w:ascii="Calibri" w:hAnsi="Calibri" w:cs="Calibri"/>
        </w:rPr>
      </w:pPr>
      <w:r w:rsidRPr="00333C61">
        <w:rPr>
          <w:rFonts w:ascii="Calibri" w:hAnsi="Calibri" w:cs="Calibr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499097F1" w14:textId="1E1F639E" w:rsidR="004C3CCC" w:rsidRPr="00333C61" w:rsidRDefault="004C3CCC" w:rsidP="004C3CCC">
      <w:pPr>
        <w:rPr>
          <w:rFonts w:ascii="Calibri" w:hAnsi="Calibri" w:cs="Calibri"/>
        </w:rPr>
      </w:pPr>
      <w:r w:rsidRPr="00333C61">
        <w:rPr>
          <w:rFonts w:ascii="Calibri" w:hAnsi="Calibri" w:cs="Calibri"/>
        </w:rPr>
        <w:t xml:space="preserve">We would however like to use your name, contact details and email address to inform you of services that may benefit you, with your consent only.  There may be occasions were </w:t>
      </w:r>
      <w:r w:rsidRPr="00333C61">
        <w:rPr>
          <w:rFonts w:ascii="Calibri" w:hAnsi="Calibri" w:cs="Calibri"/>
        </w:rPr>
        <w:lastRenderedPageBreak/>
        <w:t>authorised research facilities would like you to take part on innovations, research, improving services or identifying trends.</w:t>
      </w:r>
    </w:p>
    <w:p w14:paraId="6B5A7A74" w14:textId="1F7BEA87" w:rsidR="004C3CCC" w:rsidRPr="00333C61" w:rsidRDefault="004C3CCC" w:rsidP="004C3CCC">
      <w:pPr>
        <w:rPr>
          <w:rFonts w:ascii="Calibri" w:hAnsi="Calibri" w:cs="Calibri"/>
        </w:rPr>
      </w:pPr>
      <w:r w:rsidRPr="00333C61">
        <w:rPr>
          <w:rFonts w:ascii="Calibri" w:hAnsi="Calibri" w:cs="Calibri"/>
        </w:rPr>
        <w:t xml:space="preserve">At any stage where we would like to use your data for anything other than the specified purposes and where there is no lawful requirement for us to share or process your data, we will ensure that you </w:t>
      </w:r>
      <w:proofErr w:type="gramStart"/>
      <w:r w:rsidRPr="00333C61">
        <w:rPr>
          <w:rFonts w:ascii="Calibri" w:hAnsi="Calibri" w:cs="Calibri"/>
        </w:rPr>
        <w:t>have the ability to</w:t>
      </w:r>
      <w:proofErr w:type="gramEnd"/>
      <w:r w:rsidRPr="00333C61">
        <w:rPr>
          <w:rFonts w:ascii="Calibri" w:hAnsi="Calibri" w:cs="Calibri"/>
        </w:rPr>
        <w:t xml:space="preserve"> consent and opt out prior to any data processing taking place.</w:t>
      </w:r>
    </w:p>
    <w:p w14:paraId="13F683DB" w14:textId="3965E316" w:rsidR="004C3CCC" w:rsidRPr="00333C61" w:rsidRDefault="004C3CCC" w:rsidP="004C3CCC">
      <w:pPr>
        <w:rPr>
          <w:rFonts w:ascii="Calibri" w:hAnsi="Calibri" w:cs="Calibri"/>
        </w:rPr>
      </w:pPr>
      <w:r w:rsidRPr="00333C61">
        <w:rPr>
          <w:rFonts w:ascii="Calibri" w:hAnsi="Calibri" w:cs="Calibri"/>
        </w:rPr>
        <w:t xml:space="preserve">This information is not shared with third parties or used for any </w:t>
      </w:r>
      <w:proofErr w:type="gramStart"/>
      <w:r w:rsidRPr="00333C61">
        <w:rPr>
          <w:rFonts w:ascii="Calibri" w:hAnsi="Calibri" w:cs="Calibri"/>
        </w:rPr>
        <w:t>marketing</w:t>
      </w:r>
      <w:proofErr w:type="gramEnd"/>
      <w:r w:rsidRPr="00333C61">
        <w:rPr>
          <w:rFonts w:ascii="Calibri" w:hAnsi="Calibri" w:cs="Calibri"/>
        </w:rPr>
        <w:t xml:space="preserve"> and you can unsubscribe at any time via phone, email or by informing the Practice Manager.</w:t>
      </w:r>
    </w:p>
    <w:p w14:paraId="732D1211" w14:textId="77777777" w:rsidR="004C3CCC" w:rsidRPr="00333C61" w:rsidRDefault="004C3CCC" w:rsidP="00093513">
      <w:pPr>
        <w:pStyle w:val="Heading1"/>
      </w:pPr>
      <w:bookmarkStart w:id="64" w:name="_Toc229660575"/>
      <w:r w:rsidRPr="00333C61">
        <w:t>17. Updating your Record</w:t>
      </w:r>
      <w:bookmarkEnd w:id="64"/>
    </w:p>
    <w:p w14:paraId="5F14318E" w14:textId="0579D3F2" w:rsidR="004C3CCC" w:rsidRPr="00333C61" w:rsidRDefault="004C3CCC" w:rsidP="004C3CCC">
      <w:pPr>
        <w:rPr>
          <w:rFonts w:ascii="Calibri" w:hAnsi="Calibri" w:cs="Calibri"/>
        </w:rPr>
      </w:pPr>
      <w:r w:rsidRPr="00333C61">
        <w:rPr>
          <w:rFonts w:ascii="Calibri" w:hAnsi="Calibri" w:cs="Calibri"/>
        </w:rPr>
        <w:t>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UK GDPR Article 6 (c).</w:t>
      </w:r>
    </w:p>
    <w:p w14:paraId="24BE04AE" w14:textId="77777777" w:rsidR="004C3CCC" w:rsidRPr="00333C61" w:rsidRDefault="004C3CCC" w:rsidP="00093513">
      <w:pPr>
        <w:pStyle w:val="Heading1"/>
      </w:pPr>
      <w:bookmarkStart w:id="65" w:name="_Toc229660576"/>
      <w:r w:rsidRPr="00333C61">
        <w:t>18. Third Parties</w:t>
      </w:r>
      <w:bookmarkEnd w:id="65"/>
    </w:p>
    <w:p w14:paraId="5BFF12FB" w14:textId="277D82C4" w:rsidR="004C3CCC" w:rsidRPr="00333C61" w:rsidRDefault="004C3CCC" w:rsidP="004C3CCC">
      <w:pPr>
        <w:rPr>
          <w:rFonts w:ascii="Calibri" w:hAnsi="Calibri" w:cs="Calibri"/>
        </w:rPr>
      </w:pPr>
      <w:r w:rsidRPr="00333C61">
        <w:rPr>
          <w:rFonts w:ascii="Calibri" w:hAnsi="Calibri" w:cs="Calibri"/>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38817F3" w14:textId="77777777" w:rsidR="004C3CCC" w:rsidRPr="00333C61" w:rsidRDefault="004C3CCC" w:rsidP="00093513">
      <w:pPr>
        <w:pStyle w:val="Heading2"/>
      </w:pPr>
      <w:bookmarkStart w:id="66" w:name="_Toc229660577"/>
      <w:r w:rsidRPr="00333C61">
        <w:t>18.1 Services that may send us your personal data</w:t>
      </w:r>
      <w:bookmarkEnd w:id="66"/>
    </w:p>
    <w:p w14:paraId="770BAD46"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Hospital, a consultant or any other medical or healthcare professional, or any other person involved with your general healthcare.</w:t>
      </w:r>
    </w:p>
    <w:p w14:paraId="16035B21"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 xml:space="preserve">Avon &amp; Somerset Police Firearms department </w:t>
      </w:r>
    </w:p>
    <w:p w14:paraId="19CBCED7"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Court Orders</w:t>
      </w:r>
    </w:p>
    <w:p w14:paraId="3ACADD61"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Immigration matters</w:t>
      </w:r>
    </w:p>
    <w:p w14:paraId="139BB2D3"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Solicitors</w:t>
      </w:r>
    </w:p>
    <w:p w14:paraId="5728014C"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Fire Brigade</w:t>
      </w:r>
    </w:p>
    <w:p w14:paraId="34C6A6BD"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Social Services</w:t>
      </w:r>
    </w:p>
    <w:p w14:paraId="43F76A3D"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Education</w:t>
      </w:r>
    </w:p>
    <w:p w14:paraId="05B38E3D" w14:textId="77777777" w:rsidR="004C3CCC" w:rsidRPr="00333C61" w:rsidRDefault="004C3CCC" w:rsidP="00521328">
      <w:pPr>
        <w:pStyle w:val="Heading1"/>
      </w:pPr>
      <w:bookmarkStart w:id="67" w:name="_Toc229660578"/>
      <w:r w:rsidRPr="00333C61">
        <w:lastRenderedPageBreak/>
        <w:t>19. Who are our Partner Organisations</w:t>
      </w:r>
      <w:bookmarkEnd w:id="67"/>
    </w:p>
    <w:p w14:paraId="2D86A41A" w14:textId="23349360" w:rsidR="004C3CCC" w:rsidRPr="00333C61" w:rsidRDefault="004C3CCC" w:rsidP="004C3CCC">
      <w:pPr>
        <w:rPr>
          <w:rFonts w:ascii="Calibri" w:hAnsi="Calibri" w:cs="Calibri"/>
        </w:rPr>
      </w:pPr>
      <w:r w:rsidRPr="00333C61">
        <w:rPr>
          <w:rFonts w:ascii="Calibri" w:hAnsi="Calibri" w:cs="Calibri"/>
        </w:rPr>
        <w:t>We may also have to share your information, subject to strict agreements on how it will be used, with the following organisations.</w:t>
      </w:r>
    </w:p>
    <w:p w14:paraId="21524221"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NHS Trusts / Foundation Trusts</w:t>
      </w:r>
    </w:p>
    <w:p w14:paraId="6BBFA6CE"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Out of Hours / Extended Hours services 111</w:t>
      </w:r>
    </w:p>
    <w:p w14:paraId="326F1D3B"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GPs</w:t>
      </w:r>
    </w:p>
    <w:p w14:paraId="6BC12597"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NHS Commissioning Support Units</w:t>
      </w:r>
    </w:p>
    <w:p w14:paraId="6BCC04CB"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Independent Contractors such as dentists, opticians, pharmacists</w:t>
      </w:r>
    </w:p>
    <w:p w14:paraId="0CE0D22A"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Private Sector Providers</w:t>
      </w:r>
    </w:p>
    <w:p w14:paraId="27EB56D2"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Voluntary Sector Providers</w:t>
      </w:r>
    </w:p>
    <w:p w14:paraId="0A6E8DA9"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Ambulance Trusts</w:t>
      </w:r>
    </w:p>
    <w:p w14:paraId="4E3D37ED"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Integrated Care Board (ICB)</w:t>
      </w:r>
    </w:p>
    <w:p w14:paraId="1D976D65"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Social Care Services</w:t>
      </w:r>
    </w:p>
    <w:p w14:paraId="554C7D8D"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NHS England (NHSE) and NHS Digital (NHSD)</w:t>
      </w:r>
    </w:p>
    <w:p w14:paraId="72797D76"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Local Authorities</w:t>
      </w:r>
    </w:p>
    <w:p w14:paraId="39CEFFA5"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Education Services</w:t>
      </w:r>
    </w:p>
    <w:p w14:paraId="55322672"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Fire and Rescue Services</w:t>
      </w:r>
    </w:p>
    <w:p w14:paraId="7FF9C484"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Police &amp; Judicial Services</w:t>
      </w:r>
    </w:p>
    <w:p w14:paraId="2BF50BBE"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Voluntary Sector Providers</w:t>
      </w:r>
    </w:p>
    <w:p w14:paraId="72D04160"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Private Sector Providers</w:t>
      </w:r>
    </w:p>
    <w:p w14:paraId="3A68F969"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Other ‘data processors’ You will be informed who your data will be shared with and in some cases asked for consent for this happen when this is required.</w:t>
      </w:r>
    </w:p>
    <w:p w14:paraId="53CB500C" w14:textId="166DF47E" w:rsidR="004C3CCC" w:rsidRPr="00333C61" w:rsidRDefault="004C3CCC" w:rsidP="004C3CCC">
      <w:pPr>
        <w:rPr>
          <w:rFonts w:ascii="Calibri" w:hAnsi="Calibri" w:cs="Calibri"/>
        </w:rPr>
      </w:pPr>
      <w:r w:rsidRPr="00333C61">
        <w:rPr>
          <w:rFonts w:ascii="Calibri" w:hAnsi="Calibri" w:cs="Calibri"/>
        </w:rPr>
        <w:t>We may also use external companies to process personal information, such as for archiving purposes. These companies are bound by contractual agreements to ensure information is kept confidential and secure.</w:t>
      </w:r>
    </w:p>
    <w:p w14:paraId="39CACDBA" w14:textId="77777777" w:rsidR="004C3CCC" w:rsidRPr="00333C61" w:rsidRDefault="004C3CCC" w:rsidP="00CF225A">
      <w:pPr>
        <w:pStyle w:val="Heading1"/>
      </w:pPr>
      <w:bookmarkStart w:id="68" w:name="_Toc229660579"/>
      <w:r w:rsidRPr="00333C61">
        <w:t>20. Social Prescribers</w:t>
      </w:r>
      <w:bookmarkEnd w:id="68"/>
    </w:p>
    <w:p w14:paraId="0FEC2397" w14:textId="72C54CCA" w:rsidR="004C3CCC" w:rsidRPr="00333C61" w:rsidRDefault="004C3CCC" w:rsidP="004C3CCC">
      <w:pPr>
        <w:rPr>
          <w:rFonts w:ascii="Calibri" w:hAnsi="Calibri" w:cs="Calibri"/>
        </w:rPr>
      </w:pPr>
      <w:r w:rsidRPr="00333C61">
        <w:rPr>
          <w:rFonts w:ascii="Calibri" w:hAnsi="Calibri" w:cs="Calibri"/>
        </w:rPr>
        <w:t xml:space="preserve">Social prescribing is when health professionals refer patients to support in the community, </w:t>
      </w:r>
      <w:proofErr w:type="gramStart"/>
      <w:r w:rsidRPr="00333C61">
        <w:rPr>
          <w:rFonts w:ascii="Calibri" w:hAnsi="Calibri" w:cs="Calibri"/>
        </w:rPr>
        <w:t>in order to</w:t>
      </w:r>
      <w:proofErr w:type="gramEnd"/>
      <w:r w:rsidRPr="00333C61">
        <w:rPr>
          <w:rFonts w:ascii="Calibri" w:hAnsi="Calibri" w:cs="Calibri"/>
        </w:rPr>
        <w:t xml:space="preserve"> improve their health and wellbeing. The concept has gained support in the NHS organisations of the United Kingdom as well as in Ireland and the Netherlands and forms part of the NHS Long Term Plan, also known as the NHS 10-Year Plan.</w:t>
      </w:r>
    </w:p>
    <w:p w14:paraId="2749BD33" w14:textId="139D5792" w:rsidR="004C3CCC" w:rsidRPr="00333C61" w:rsidRDefault="004C3CCC" w:rsidP="004C3CCC">
      <w:pPr>
        <w:rPr>
          <w:rFonts w:ascii="Calibri" w:hAnsi="Calibri" w:cs="Calibri"/>
        </w:rPr>
      </w:pPr>
      <w:r w:rsidRPr="00333C61">
        <w:rPr>
          <w:rFonts w:ascii="Calibri" w:hAnsi="Calibri" w:cs="Calibri"/>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489DD399" w14:textId="01D4BCFA" w:rsidR="004C3CCC" w:rsidRPr="00333C61" w:rsidRDefault="007B178B" w:rsidP="004C3CCC">
      <w:pPr>
        <w:rPr>
          <w:rFonts w:ascii="Calibri" w:hAnsi="Calibri" w:cs="Calibri"/>
        </w:rPr>
      </w:pPr>
      <w:r>
        <w:rPr>
          <w:rFonts w:ascii="Calibri" w:hAnsi="Calibri" w:cs="Calibri"/>
        </w:rPr>
        <w:t>The practice</w:t>
      </w:r>
      <w:r w:rsidR="004C3CCC" w:rsidRPr="00333C61">
        <w:rPr>
          <w:rFonts w:ascii="Calibri" w:hAnsi="Calibri" w:cs="Calibri"/>
        </w:rPr>
        <w:t xml:space="preserve"> </w:t>
      </w:r>
      <w:r w:rsidRPr="00333C61">
        <w:rPr>
          <w:rFonts w:ascii="Calibri" w:hAnsi="Calibri" w:cs="Calibri"/>
        </w:rPr>
        <w:t>employs</w:t>
      </w:r>
      <w:r w:rsidR="004C3CCC" w:rsidRPr="00333C61">
        <w:rPr>
          <w:rFonts w:ascii="Calibri" w:hAnsi="Calibri" w:cs="Calibri"/>
        </w:rPr>
        <w:t xml:space="preserve"> and </w:t>
      </w:r>
      <w:proofErr w:type="gramStart"/>
      <w:r w:rsidR="004C3CCC" w:rsidRPr="00333C61">
        <w:rPr>
          <w:rFonts w:ascii="Calibri" w:hAnsi="Calibri" w:cs="Calibri"/>
        </w:rPr>
        <w:t>manage</w:t>
      </w:r>
      <w:proofErr w:type="gramEnd"/>
      <w:r w:rsidR="004C3CCC" w:rsidRPr="00333C61">
        <w:rPr>
          <w:rFonts w:ascii="Calibri" w:hAnsi="Calibri" w:cs="Calibri"/>
        </w:rPr>
        <w:t xml:space="preserve"> our own social prescribers via our Primary Care Network, Healthwest.</w:t>
      </w:r>
    </w:p>
    <w:p w14:paraId="3A3B8F38" w14:textId="58BB8C5F" w:rsidR="004C3CCC" w:rsidRPr="00333C61" w:rsidRDefault="004C3CCC" w:rsidP="004C3CCC">
      <w:pPr>
        <w:rPr>
          <w:rFonts w:ascii="Calibri" w:hAnsi="Calibri" w:cs="Calibri"/>
        </w:rPr>
      </w:pPr>
      <w:r w:rsidRPr="00333C61">
        <w:rPr>
          <w:rFonts w:ascii="Calibri" w:hAnsi="Calibri" w:cs="Calibri"/>
        </w:rPr>
        <w:lastRenderedPageBreak/>
        <w:t xml:space="preserve">Our Social Prescribers use a system called Elemental when they receive a patient referral which has been approved by NHS. </w:t>
      </w:r>
    </w:p>
    <w:p w14:paraId="19F2383B" w14:textId="77777777" w:rsidR="004C3CCC" w:rsidRPr="00333C61" w:rsidRDefault="004C3CCC" w:rsidP="004C3CCC">
      <w:pPr>
        <w:rPr>
          <w:rFonts w:ascii="Calibri" w:hAnsi="Calibri" w:cs="Calibri"/>
        </w:rPr>
      </w:pPr>
      <w:r w:rsidRPr="00333C61">
        <w:rPr>
          <w:rFonts w:ascii="Calibri" w:hAnsi="Calibri" w:cs="Calibri"/>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w:t>
      </w:r>
    </w:p>
    <w:p w14:paraId="7C63DD96" w14:textId="77777777" w:rsidR="004C3CCC" w:rsidRPr="00333C61" w:rsidRDefault="004C3CCC" w:rsidP="004C3CCC">
      <w:pPr>
        <w:rPr>
          <w:rFonts w:ascii="Calibri" w:hAnsi="Calibri" w:cs="Calibri"/>
        </w:rPr>
      </w:pPr>
    </w:p>
    <w:p w14:paraId="554A53A0" w14:textId="77777777" w:rsidR="004C3CCC" w:rsidRPr="00333C61" w:rsidRDefault="004C3CCC" w:rsidP="00784807">
      <w:pPr>
        <w:pStyle w:val="Heading1"/>
      </w:pPr>
      <w:bookmarkStart w:id="69" w:name="_Toc229660580"/>
      <w:r w:rsidRPr="00333C61">
        <w:t>21. What is Population Health Management</w:t>
      </w:r>
      <w:bookmarkEnd w:id="69"/>
    </w:p>
    <w:p w14:paraId="32C5FB90" w14:textId="12F09D6F" w:rsidR="004C3CCC" w:rsidRPr="00333C61" w:rsidRDefault="004C3CCC" w:rsidP="004C3CCC">
      <w:pPr>
        <w:rPr>
          <w:rFonts w:ascii="Calibri" w:hAnsi="Calibri" w:cs="Calibri"/>
        </w:rPr>
      </w:pPr>
      <w:r w:rsidRPr="00333C61">
        <w:rPr>
          <w:rFonts w:ascii="Calibri" w:hAnsi="Calibri" w:cs="Calibri"/>
        </w:rPr>
        <w:t>This work is aimed at improving the health of an entire population. It is about improving the physical and mental health outcomes and wellbeing of people and making sure that access to services is fair and equal. It helps to reduce the occurrence of ill-health and looks at all the wider factors that affect health and care.</w:t>
      </w:r>
    </w:p>
    <w:p w14:paraId="5C25FB51" w14:textId="23680A64" w:rsidR="004C3CCC" w:rsidRPr="00333C61" w:rsidRDefault="004C3CCC" w:rsidP="004C3CCC">
      <w:pPr>
        <w:rPr>
          <w:rFonts w:ascii="Calibri" w:hAnsi="Calibri" w:cs="Calibri"/>
        </w:rPr>
      </w:pPr>
      <w:r w:rsidRPr="00333C61">
        <w:rPr>
          <w:rFonts w:ascii="Calibri" w:hAnsi="Calibri" w:cs="Calibri"/>
        </w:rPr>
        <w:t>The project requires health care organisations to work together with communities and partner agencies. The organisations will share information with each other to get a view of health and services for the population in a particular area.</w:t>
      </w:r>
    </w:p>
    <w:p w14:paraId="556095C4" w14:textId="27AA4649" w:rsidR="004C3CCC" w:rsidRPr="00333C61" w:rsidRDefault="004C3CCC" w:rsidP="004C3CCC">
      <w:pPr>
        <w:rPr>
          <w:rFonts w:ascii="Calibri" w:hAnsi="Calibri" w:cs="Calibri"/>
        </w:rPr>
      </w:pPr>
      <w:r w:rsidRPr="00333C61">
        <w:rPr>
          <w:rFonts w:ascii="Calibri" w:hAnsi="Calibri" w:cs="Calibri"/>
        </w:rPr>
        <w:t>In your area, a population health management programme has been introduced. The programme will combine information from GP practices, community service providers, hospitals and other health and care providers.</w:t>
      </w:r>
    </w:p>
    <w:p w14:paraId="755E63EE" w14:textId="77777777" w:rsidR="004C3CCC" w:rsidRPr="00333C61" w:rsidRDefault="004C3CCC" w:rsidP="00784807">
      <w:pPr>
        <w:pStyle w:val="Heading2"/>
      </w:pPr>
      <w:bookmarkStart w:id="70" w:name="_Toc229660581"/>
      <w:r w:rsidRPr="00333C61">
        <w:t>21.1 How will your personal data be used</w:t>
      </w:r>
      <w:bookmarkEnd w:id="70"/>
    </w:p>
    <w:p w14:paraId="66E6F83A" w14:textId="2388254B" w:rsidR="004C3CCC" w:rsidRPr="00333C61" w:rsidRDefault="004C3CCC" w:rsidP="004C3CCC">
      <w:pPr>
        <w:rPr>
          <w:rFonts w:ascii="Calibri" w:hAnsi="Calibri" w:cs="Calibri"/>
        </w:rPr>
      </w:pPr>
      <w:r w:rsidRPr="00333C61">
        <w:rPr>
          <w:rFonts w:ascii="Calibri" w:hAnsi="Calibri" w:cs="Calibri"/>
        </w:rPr>
        <w:t>The information will include information about your health care.</w:t>
      </w:r>
    </w:p>
    <w:p w14:paraId="7EF21F2A" w14:textId="3D9527B0" w:rsidR="004C3CCC" w:rsidRPr="00333C61" w:rsidRDefault="004C3CCC" w:rsidP="004C3CCC">
      <w:pPr>
        <w:rPr>
          <w:rFonts w:ascii="Calibri" w:hAnsi="Calibri" w:cs="Calibri"/>
        </w:rPr>
      </w:pPr>
      <w:r w:rsidRPr="00333C61">
        <w:rPr>
          <w:rFonts w:ascii="Calibri" w:hAnsi="Calibri" w:cs="Calibri"/>
        </w:rPr>
        <w:t>The information will be combined and anything that can identify you (like your name or NHS Number) will be removed and replaced with a code.</w:t>
      </w:r>
    </w:p>
    <w:p w14:paraId="5ADE8672" w14:textId="033B9CCF" w:rsidR="004C3CCC" w:rsidRPr="00333C61" w:rsidRDefault="004C3CCC" w:rsidP="004C3CCC">
      <w:pPr>
        <w:rPr>
          <w:rFonts w:ascii="Calibri" w:hAnsi="Calibri" w:cs="Calibri"/>
        </w:rPr>
      </w:pPr>
      <w:r w:rsidRPr="00333C61">
        <w:rPr>
          <w:rFonts w:ascii="Calibri" w:hAnsi="Calibri" w:cs="Calibri"/>
        </w:rPr>
        <w:t>This means that the people working with the data will only see the code and cannot see which patient the information relates to.</w:t>
      </w:r>
    </w:p>
    <w:p w14:paraId="033DAAF8" w14:textId="43472B17" w:rsidR="004C3CCC" w:rsidRPr="00333C61" w:rsidRDefault="004C3CCC" w:rsidP="004C3CCC">
      <w:pPr>
        <w:rPr>
          <w:rFonts w:ascii="Calibri" w:hAnsi="Calibri" w:cs="Calibri"/>
        </w:rPr>
      </w:pPr>
      <w:r w:rsidRPr="00333C61">
        <w:rPr>
          <w:rFonts w:ascii="Calibri" w:hAnsi="Calibri" w:cs="Calibri"/>
        </w:rPr>
        <w:t>If we see that an individual might benefit from some additional care or support, we will send the information back to your GP or hospital provider and they will use the code to identify you and offer you services.</w:t>
      </w:r>
    </w:p>
    <w:p w14:paraId="4A8A5AC2" w14:textId="420D1B47" w:rsidR="004C3CCC" w:rsidRPr="00333C61" w:rsidRDefault="004C3CCC" w:rsidP="004C3CCC">
      <w:pPr>
        <w:rPr>
          <w:rFonts w:ascii="Calibri" w:hAnsi="Calibri" w:cs="Calibri"/>
        </w:rPr>
      </w:pPr>
      <w:r w:rsidRPr="00333C61">
        <w:rPr>
          <w:rFonts w:ascii="Calibri" w:hAnsi="Calibri" w:cs="Calibri"/>
        </w:rPr>
        <w:t xml:space="preserve">The information will be used for </w:t>
      </w:r>
      <w:proofErr w:type="gramStart"/>
      <w:r w:rsidRPr="00333C61">
        <w:rPr>
          <w:rFonts w:ascii="Calibri" w:hAnsi="Calibri" w:cs="Calibri"/>
        </w:rPr>
        <w:t>a number of</w:t>
      </w:r>
      <w:proofErr w:type="gramEnd"/>
      <w:r w:rsidRPr="00333C61">
        <w:rPr>
          <w:rFonts w:ascii="Calibri" w:hAnsi="Calibri" w:cs="Calibri"/>
        </w:rPr>
        <w:t xml:space="preserve"> healthcare related activities such </w:t>
      </w:r>
      <w:proofErr w:type="gramStart"/>
      <w:r w:rsidRPr="00333C61">
        <w:rPr>
          <w:rFonts w:ascii="Calibri" w:hAnsi="Calibri" w:cs="Calibri"/>
        </w:rPr>
        <w:t>as;</w:t>
      </w:r>
      <w:proofErr w:type="gramEnd"/>
    </w:p>
    <w:p w14:paraId="38C895C6" w14:textId="77777777" w:rsidR="004C3CCC" w:rsidRPr="00784807" w:rsidRDefault="004C3CCC" w:rsidP="00784807">
      <w:pPr>
        <w:pStyle w:val="ListParagraph"/>
        <w:numPr>
          <w:ilvl w:val="0"/>
          <w:numId w:val="23"/>
        </w:numPr>
        <w:rPr>
          <w:rFonts w:ascii="Calibri" w:hAnsi="Calibri" w:cs="Calibri"/>
        </w:rPr>
      </w:pPr>
      <w:r w:rsidRPr="00784807">
        <w:rPr>
          <w:rFonts w:ascii="Calibri" w:hAnsi="Calibri" w:cs="Calibri"/>
        </w:rPr>
        <w:t>improving the quality and standards of care provided</w:t>
      </w:r>
    </w:p>
    <w:p w14:paraId="0226A9D8" w14:textId="77777777" w:rsidR="004C3CCC" w:rsidRPr="00784807" w:rsidRDefault="004C3CCC" w:rsidP="00784807">
      <w:pPr>
        <w:pStyle w:val="ListParagraph"/>
        <w:numPr>
          <w:ilvl w:val="0"/>
          <w:numId w:val="23"/>
        </w:numPr>
        <w:rPr>
          <w:rFonts w:ascii="Calibri" w:hAnsi="Calibri" w:cs="Calibri"/>
        </w:rPr>
      </w:pPr>
      <w:r w:rsidRPr="00784807">
        <w:rPr>
          <w:rFonts w:ascii="Calibri" w:hAnsi="Calibri" w:cs="Calibri"/>
        </w:rPr>
        <w:t>research into the development of new treatments</w:t>
      </w:r>
    </w:p>
    <w:p w14:paraId="204E7FF0" w14:textId="77777777" w:rsidR="004C3CCC" w:rsidRPr="00784807" w:rsidRDefault="004C3CCC" w:rsidP="00784807">
      <w:pPr>
        <w:pStyle w:val="ListParagraph"/>
        <w:numPr>
          <w:ilvl w:val="0"/>
          <w:numId w:val="23"/>
        </w:numPr>
        <w:rPr>
          <w:rFonts w:ascii="Calibri" w:hAnsi="Calibri" w:cs="Calibri"/>
        </w:rPr>
      </w:pPr>
      <w:r w:rsidRPr="00784807">
        <w:rPr>
          <w:rFonts w:ascii="Calibri" w:hAnsi="Calibri" w:cs="Calibri"/>
        </w:rPr>
        <w:t>preventing illness and diseases</w:t>
      </w:r>
    </w:p>
    <w:p w14:paraId="7E8EE411" w14:textId="77777777" w:rsidR="004C3CCC" w:rsidRPr="00784807" w:rsidRDefault="004C3CCC" w:rsidP="00784807">
      <w:pPr>
        <w:pStyle w:val="ListParagraph"/>
        <w:numPr>
          <w:ilvl w:val="0"/>
          <w:numId w:val="23"/>
        </w:numPr>
        <w:rPr>
          <w:rFonts w:ascii="Calibri" w:hAnsi="Calibri" w:cs="Calibri"/>
        </w:rPr>
      </w:pPr>
      <w:r w:rsidRPr="00784807">
        <w:rPr>
          <w:rFonts w:ascii="Calibri" w:hAnsi="Calibri" w:cs="Calibri"/>
        </w:rPr>
        <w:t>monitoring safety</w:t>
      </w:r>
    </w:p>
    <w:p w14:paraId="4AD054C4" w14:textId="77777777" w:rsidR="004C3CCC" w:rsidRPr="00784807" w:rsidRDefault="004C3CCC" w:rsidP="00784807">
      <w:pPr>
        <w:pStyle w:val="ListParagraph"/>
        <w:numPr>
          <w:ilvl w:val="0"/>
          <w:numId w:val="23"/>
        </w:numPr>
        <w:rPr>
          <w:rFonts w:ascii="Calibri" w:hAnsi="Calibri" w:cs="Calibri"/>
        </w:rPr>
      </w:pPr>
      <w:r w:rsidRPr="00784807">
        <w:rPr>
          <w:rFonts w:ascii="Calibri" w:hAnsi="Calibri" w:cs="Calibri"/>
        </w:rPr>
        <w:t>planning services</w:t>
      </w:r>
    </w:p>
    <w:p w14:paraId="3550AEF5" w14:textId="77777777" w:rsidR="004C3CCC" w:rsidRPr="00333C61" w:rsidRDefault="004C3CCC" w:rsidP="00784807">
      <w:pPr>
        <w:pStyle w:val="Heading2"/>
      </w:pPr>
      <w:bookmarkStart w:id="71" w:name="_Toc229660582"/>
      <w:r w:rsidRPr="00333C61">
        <w:lastRenderedPageBreak/>
        <w:t>21.2 Who will your personal data be shared with</w:t>
      </w:r>
      <w:bookmarkEnd w:id="71"/>
    </w:p>
    <w:p w14:paraId="14495612" w14:textId="09AB1420" w:rsidR="004C3CCC" w:rsidRPr="00333C61" w:rsidRDefault="004C3CCC" w:rsidP="004C3CCC">
      <w:pPr>
        <w:rPr>
          <w:rFonts w:ascii="Calibri" w:hAnsi="Calibri" w:cs="Calibri"/>
        </w:rPr>
      </w:pPr>
      <w:r w:rsidRPr="00333C61">
        <w:rPr>
          <w:rFonts w:ascii="Calibri" w:hAnsi="Calibri" w:cs="Calibri"/>
        </w:rPr>
        <w:t>Your GP and hospital providers will send the information they hold on their systems to the South Central and West Commissioning Support Unit, which are part of NHS England.</w:t>
      </w:r>
    </w:p>
    <w:p w14:paraId="5C779EC5" w14:textId="77777777" w:rsidR="004C3CCC" w:rsidRPr="00333C61" w:rsidRDefault="004C3CCC" w:rsidP="004C3CCC">
      <w:pPr>
        <w:rPr>
          <w:rFonts w:ascii="Calibri" w:hAnsi="Calibri" w:cs="Calibri"/>
        </w:rPr>
      </w:pPr>
      <w:r w:rsidRPr="00333C61">
        <w:rPr>
          <w:rFonts w:ascii="Calibri" w:hAnsi="Calibri" w:cs="Calibri"/>
        </w:rPr>
        <w:t>They will link all the information together to review and make decisions about the whole population or patients that might need support. During this process any identifiable data will be removed before it is shared with Optum Healthcare.</w:t>
      </w:r>
    </w:p>
    <w:p w14:paraId="7412C82D" w14:textId="77777777" w:rsidR="004C3CCC" w:rsidRPr="00333C61" w:rsidRDefault="004C3CCC" w:rsidP="004C3CCC">
      <w:pPr>
        <w:rPr>
          <w:rFonts w:ascii="Calibri" w:hAnsi="Calibri" w:cs="Calibri"/>
        </w:rPr>
      </w:pPr>
    </w:p>
    <w:p w14:paraId="1514A190" w14:textId="068E1477" w:rsidR="004C3CCC" w:rsidRPr="00333C61" w:rsidRDefault="004C3CCC" w:rsidP="004C3CCC">
      <w:pPr>
        <w:rPr>
          <w:rFonts w:ascii="Calibri" w:hAnsi="Calibri" w:cs="Calibri"/>
        </w:rPr>
      </w:pPr>
      <w:r w:rsidRPr="00333C61">
        <w:rPr>
          <w:rFonts w:ascii="Calibri" w:hAnsi="Calibri" w:cs="Calibri"/>
        </w:rPr>
        <w:t>Both the Commissioning Support Unit and Optum are required to protect your information and maintain confidentiality in the same way that your doctor or hospital provider is.</w:t>
      </w:r>
    </w:p>
    <w:p w14:paraId="5386CE01" w14:textId="77777777" w:rsidR="004C3CCC" w:rsidRPr="00333C61" w:rsidRDefault="004C3CCC" w:rsidP="009E1C61">
      <w:pPr>
        <w:pStyle w:val="Heading2"/>
      </w:pPr>
      <w:bookmarkStart w:id="72" w:name="_Toc229660583"/>
      <w:r w:rsidRPr="00333C61">
        <w:t>21.3 Is using your information lawful</w:t>
      </w:r>
      <w:bookmarkEnd w:id="72"/>
    </w:p>
    <w:p w14:paraId="2A791207" w14:textId="3ACED1A2" w:rsidR="004C3CCC" w:rsidRPr="00333C61" w:rsidRDefault="004C3CCC" w:rsidP="004C3CCC">
      <w:pPr>
        <w:rPr>
          <w:rFonts w:ascii="Calibri" w:hAnsi="Calibri" w:cs="Calibri"/>
        </w:rPr>
      </w:pPr>
      <w:r w:rsidRPr="00333C61">
        <w:rPr>
          <w:rFonts w:ascii="Calibri" w:hAnsi="Calibri" w:cs="Calibri"/>
        </w:rPr>
        <w:t>Health Care Providers are permitted by data protection law to use information where it is ‘necessary for medical purposes. This includes caring for you directly as well as management of health services more generally.</w:t>
      </w:r>
    </w:p>
    <w:p w14:paraId="280FB800" w14:textId="412AEABC" w:rsidR="004C3CCC" w:rsidRPr="00333C61" w:rsidRDefault="004C3CCC" w:rsidP="004C3CCC">
      <w:pPr>
        <w:rPr>
          <w:rFonts w:ascii="Calibri" w:hAnsi="Calibri" w:cs="Calibri"/>
        </w:rPr>
      </w:pPr>
      <w:r w:rsidRPr="00333C61">
        <w:rPr>
          <w:rFonts w:ascii="Calibri" w:hAnsi="Calibri" w:cs="Calibri"/>
        </w:rPr>
        <w:t>Some of the work that happens at a national level with your information is required by other parts of the law. For more information, speak to our Data Protection Officer.</w:t>
      </w:r>
    </w:p>
    <w:p w14:paraId="2BCAC9FA" w14:textId="77E326C2" w:rsidR="004C3CCC" w:rsidRPr="00333C61" w:rsidRDefault="004C3CCC" w:rsidP="004C3CCC">
      <w:pPr>
        <w:rPr>
          <w:rFonts w:ascii="Calibri" w:hAnsi="Calibri" w:cs="Calibri"/>
        </w:rPr>
      </w:pPr>
      <w:r w:rsidRPr="00333C61">
        <w:rPr>
          <w:rFonts w:ascii="Calibri" w:hAnsi="Calibri" w:cs="Calibri"/>
        </w:rPr>
        <w:t>Sharing and using your information in this way helps to provide better health and care for you, your family and future generations. Confidential patient information about your health and care is only used like this were allowed by law and in most cases, anonymised data is used so that you cannot be identified.</w:t>
      </w:r>
    </w:p>
    <w:p w14:paraId="1DB335E4" w14:textId="77777777" w:rsidR="004C3CCC" w:rsidRPr="00333C61" w:rsidRDefault="004C3CCC" w:rsidP="009E1C61">
      <w:pPr>
        <w:pStyle w:val="Heading2"/>
      </w:pPr>
      <w:bookmarkStart w:id="73" w:name="_Toc229660584"/>
      <w:r w:rsidRPr="00333C61">
        <w:t>21.4 What will happen to you information when the project is finished</w:t>
      </w:r>
      <w:bookmarkEnd w:id="73"/>
    </w:p>
    <w:p w14:paraId="1F5831ED" w14:textId="4C887CB1" w:rsidR="004C3CCC" w:rsidRPr="00333C61" w:rsidRDefault="004C3CCC" w:rsidP="004C3CCC">
      <w:pPr>
        <w:rPr>
          <w:rFonts w:ascii="Calibri" w:hAnsi="Calibri" w:cs="Calibri"/>
        </w:rPr>
      </w:pPr>
      <w:r w:rsidRPr="00333C61">
        <w:rPr>
          <w:rFonts w:ascii="Calibri" w:hAnsi="Calibri" w:cs="Calibri"/>
        </w:rPr>
        <w:t>Once the 20-week programme has completed the information will be securely destroyed. You have a right to object to information being used in this way. You also have several other information rights. See our main privacy policy for more information.</w:t>
      </w:r>
    </w:p>
    <w:p w14:paraId="6E726816" w14:textId="3AC635DF" w:rsidR="004C3CCC" w:rsidRPr="00333C61" w:rsidRDefault="004C3CCC" w:rsidP="004C3CCC">
      <w:pPr>
        <w:rPr>
          <w:rFonts w:ascii="Calibri" w:hAnsi="Calibri" w:cs="Calibri"/>
        </w:rPr>
      </w:pPr>
      <w:r w:rsidRPr="00333C61">
        <w:rPr>
          <w:rFonts w:ascii="Calibri" w:hAnsi="Calibri" w:cs="Calibri"/>
        </w:rPr>
        <w:t xml:space="preserve">To find out more or to register your choice to opt out, please visit </w:t>
      </w:r>
      <w:hyperlink r:id="rId13" w:history="1">
        <w:r w:rsidRPr="009E1C61">
          <w:rPr>
            <w:rStyle w:val="Hyperlink"/>
            <w:rFonts w:ascii="Calibri" w:hAnsi="Calibri" w:cs="Calibri"/>
          </w:rPr>
          <w:t>NHS: Your Data Matters</w:t>
        </w:r>
      </w:hyperlink>
    </w:p>
    <w:p w14:paraId="360FF806" w14:textId="77777777" w:rsidR="004C3CCC" w:rsidRPr="00333C61" w:rsidRDefault="004C3CCC" w:rsidP="009E1C61">
      <w:pPr>
        <w:pStyle w:val="Heading1"/>
      </w:pPr>
      <w:bookmarkStart w:id="74" w:name="_Toc229660585"/>
      <w:r w:rsidRPr="00333C61">
        <w:t>22. Coronavirus Pandemic – Data Protection</w:t>
      </w:r>
      <w:bookmarkEnd w:id="74"/>
    </w:p>
    <w:p w14:paraId="3B42AB1D" w14:textId="02ED3DFE" w:rsidR="004C3CCC" w:rsidRPr="00333C61" w:rsidRDefault="004C3CCC" w:rsidP="004C3CCC">
      <w:pPr>
        <w:rPr>
          <w:rFonts w:ascii="Calibri" w:hAnsi="Calibri" w:cs="Calibri"/>
        </w:rPr>
      </w:pPr>
      <w:r w:rsidRPr="00333C61">
        <w:rPr>
          <w:rFonts w:ascii="Calibri" w:hAnsi="Calibri" w:cs="Calibri"/>
        </w:rPr>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w:t>
      </w:r>
      <w:proofErr w:type="gramStart"/>
      <w:r w:rsidRPr="00333C61">
        <w:rPr>
          <w:rFonts w:ascii="Calibri" w:hAnsi="Calibri" w:cs="Calibri"/>
        </w:rPr>
        <w:t>NHS</w:t>
      </w:r>
      <w:proofErr w:type="gramEnd"/>
      <w:r w:rsidRPr="00333C61">
        <w:rPr>
          <w:rFonts w:ascii="Calibri" w:hAnsi="Calibri" w:cs="Calibri"/>
        </w:rPr>
        <w:t xml:space="preserve"> they did not wish their information to be shared. </w:t>
      </w:r>
      <w:r w:rsidRPr="00333C61">
        <w:rPr>
          <w:rFonts w:ascii="Calibri" w:hAnsi="Calibri" w:cs="Calibri"/>
        </w:rPr>
        <w:lastRenderedPageBreak/>
        <w:t xml:space="preserve">These changes made improved patient safety and were received positively by both patients and healthcare professionals. </w:t>
      </w:r>
    </w:p>
    <w:p w14:paraId="07AB4E3B" w14:textId="77777777" w:rsidR="004C3CCC" w:rsidRPr="00333C61" w:rsidRDefault="004C3CCC" w:rsidP="004C3CCC">
      <w:pPr>
        <w:rPr>
          <w:rFonts w:ascii="Calibri" w:hAnsi="Calibri" w:cs="Calibri"/>
        </w:rPr>
      </w:pPr>
      <w:r w:rsidRPr="00333C61">
        <w:rPr>
          <w:rFonts w:ascii="Calibri" w:hAnsi="Calibri" w:cs="Calibri"/>
        </w:rPr>
        <w:t xml:space="preserve">The COPI Notice was the simplest and quickest way to communicate the changes during a time of national crisis, and this notice </w:t>
      </w:r>
      <w:proofErr w:type="spellStart"/>
      <w:r w:rsidRPr="00333C61">
        <w:rPr>
          <w:rFonts w:ascii="Calibri" w:hAnsi="Calibri" w:cs="Calibri"/>
        </w:rPr>
        <w:t>expiredthis</w:t>
      </w:r>
      <w:proofErr w:type="spellEnd"/>
      <w:r w:rsidRPr="00333C61">
        <w:rPr>
          <w:rFonts w:ascii="Calibri" w:hAnsi="Calibri" w:cs="Calibri"/>
        </w:rPr>
        <w:t xml:space="preserve"> notice was renewed on 30th June1st November 2022.  to help support General Practice in the event of increasing COVID infection cases during the winter months. Organisations are only required to process such confidential patient information where the confidential patient information to be processed is required for a COVID-19 purpose and will be processed solely for that COVID-19 purpose in accordance with Regulation 7 of COPI. The current active COPI notice expires on 01st July 2023.</w:t>
      </w:r>
    </w:p>
    <w:p w14:paraId="51E4E6FA" w14:textId="77777777" w:rsidR="004C3CCC" w:rsidRPr="00333C61" w:rsidRDefault="004C3CCC" w:rsidP="004C3CCC">
      <w:pPr>
        <w:rPr>
          <w:rFonts w:ascii="Calibri" w:hAnsi="Calibri" w:cs="Calibri"/>
        </w:rPr>
      </w:pPr>
    </w:p>
    <w:p w14:paraId="5BB3A9F5" w14:textId="79916D0B" w:rsidR="004C3CCC" w:rsidRPr="00333C61" w:rsidRDefault="004C3CCC" w:rsidP="004C3CCC">
      <w:pPr>
        <w:rPr>
          <w:rFonts w:ascii="Calibri" w:hAnsi="Calibri" w:cs="Calibri"/>
        </w:rPr>
      </w:pPr>
      <w:r w:rsidRPr="00333C61">
        <w:rPr>
          <w:rFonts w:ascii="Calibri" w:hAnsi="Calibri" w:cs="Calibri"/>
        </w:rPr>
        <w:t>However, the legal basis under which GP Connect and Summary Care Record Additional Information operated was not affected by COPI and remains in place; Article 6(1)(e) and Article 9(2)(h) of the UK GDPR (General Data Protection Regulation). For Common Law Duty of Confidentiality, implied consent with opt out is used.</w:t>
      </w:r>
    </w:p>
    <w:p w14:paraId="1531D0D0" w14:textId="77627AF7" w:rsidR="004C3CCC" w:rsidRPr="00333C61" w:rsidRDefault="004C3CCC" w:rsidP="004C3CCC">
      <w:pPr>
        <w:rPr>
          <w:rFonts w:ascii="Calibri" w:hAnsi="Calibri" w:cs="Calibri"/>
        </w:rPr>
      </w:pPr>
      <w:r w:rsidRPr="00333C61">
        <w:rPr>
          <w:rFonts w:ascii="Calibri" w:hAnsi="Calibri" w:cs="Calibri"/>
        </w:rPr>
        <w:t xml:space="preserve">Patients who have previously </w:t>
      </w:r>
      <w:proofErr w:type="gramStart"/>
      <w:r w:rsidRPr="00333C61">
        <w:rPr>
          <w:rFonts w:ascii="Calibri" w:hAnsi="Calibri" w:cs="Calibri"/>
        </w:rPr>
        <w:t>opted-out</w:t>
      </w:r>
      <w:proofErr w:type="gramEnd"/>
      <w:r w:rsidRPr="00333C61">
        <w:rPr>
          <w:rFonts w:ascii="Calibri" w:hAnsi="Calibri" w:cs="Calibri"/>
        </w:rPr>
        <w:t xml:space="preserve">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18881B83" w14:textId="69EBF44E" w:rsidR="004C3CCC" w:rsidRPr="00333C61" w:rsidRDefault="004C3CCC" w:rsidP="004C3CCC">
      <w:pPr>
        <w:rPr>
          <w:rFonts w:ascii="Calibri" w:hAnsi="Calibri" w:cs="Calibri"/>
        </w:rPr>
      </w:pPr>
      <w:r w:rsidRPr="00333C61">
        <w:rPr>
          <w:rFonts w:ascii="Calibri" w:hAnsi="Calibri" w:cs="Calibri"/>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w:t>
      </w:r>
    </w:p>
    <w:p w14:paraId="2A268496" w14:textId="22ED35B7" w:rsidR="004C3CCC" w:rsidRPr="00333C61" w:rsidRDefault="004C3CCC" w:rsidP="004C3CCC">
      <w:pPr>
        <w:rPr>
          <w:rFonts w:ascii="Calibri" w:hAnsi="Calibri" w:cs="Calibri"/>
        </w:rPr>
      </w:pPr>
      <w:r w:rsidRPr="00333C61">
        <w:rPr>
          <w:rFonts w:ascii="Calibri" w:hAnsi="Calibri" w:cs="Calibri"/>
        </w:rPr>
        <w:t>If you are concerned about how your information is being used, please contact our DPO using the contact details provided in this Privacy Notice.</w:t>
      </w:r>
    </w:p>
    <w:p w14:paraId="3597DEE7" w14:textId="65CA09FE" w:rsidR="004C3CCC" w:rsidRPr="00333C61" w:rsidRDefault="004C3CCC" w:rsidP="004C3CCC">
      <w:pPr>
        <w:rPr>
          <w:rFonts w:ascii="Calibri" w:hAnsi="Calibri" w:cs="Calibri"/>
        </w:rPr>
      </w:pPr>
      <w:r w:rsidRPr="00333C61">
        <w:rPr>
          <w:rFonts w:ascii="Calibri" w:hAnsi="Calibri" w:cs="Calibri"/>
        </w:rPr>
        <w:t xml:space="preserve">We may amend this section of the privacy notice at any time if there are further updates to the COPI notice and NHS response to COVID-19 cases. The date at the bottom of this section will be amended each time this notice is updated. </w:t>
      </w:r>
    </w:p>
    <w:p w14:paraId="1E4F0ABA" w14:textId="77777777" w:rsidR="004C3CCC" w:rsidRPr="00333C61" w:rsidRDefault="004C3CCC" w:rsidP="009E1C61">
      <w:pPr>
        <w:pStyle w:val="Heading1"/>
      </w:pPr>
      <w:bookmarkStart w:id="75" w:name="_Toc229660586"/>
      <w:r w:rsidRPr="00333C61">
        <w:t>23. Information Commissioner</w:t>
      </w:r>
      <w:bookmarkEnd w:id="75"/>
    </w:p>
    <w:p w14:paraId="1ECC13F8" w14:textId="52F31ABC" w:rsidR="004C3CCC" w:rsidRPr="00333C61" w:rsidRDefault="004C3CCC" w:rsidP="004C3CCC">
      <w:pPr>
        <w:rPr>
          <w:rFonts w:ascii="Calibri" w:hAnsi="Calibri" w:cs="Calibri"/>
        </w:rPr>
      </w:pPr>
      <w:r w:rsidRPr="00333C61">
        <w:rPr>
          <w:rFonts w:ascii="Calibri" w:hAnsi="Calibri" w:cs="Calibri"/>
        </w:rPr>
        <w:t>Should you have any concerns about how your information is managed at the GP practice, please contact the Practice Manager.</w:t>
      </w:r>
    </w:p>
    <w:p w14:paraId="1626CCE4" w14:textId="77777777" w:rsidR="004C3CCC" w:rsidRPr="00333C61" w:rsidRDefault="004C3CCC" w:rsidP="004C3CCC">
      <w:pPr>
        <w:rPr>
          <w:rFonts w:ascii="Calibri" w:hAnsi="Calibri" w:cs="Calibri"/>
        </w:rPr>
      </w:pPr>
      <w:r w:rsidRPr="00333C61">
        <w:rPr>
          <w:rFonts w:ascii="Calibri" w:hAnsi="Calibri" w:cs="Calibri"/>
        </w:rPr>
        <w:lastRenderedPageBreak/>
        <w:t>If you are still unhappy following a review by the GP practice, you have a right to lodge a complaint with a supervisory authority: You have a right to complain to the UK supervisory Authority as below.</w:t>
      </w:r>
    </w:p>
    <w:p w14:paraId="698EF85B" w14:textId="77777777" w:rsidR="004C3CCC" w:rsidRPr="00333C61" w:rsidRDefault="004C3CCC" w:rsidP="004C3CCC">
      <w:pPr>
        <w:rPr>
          <w:rFonts w:ascii="Calibri" w:hAnsi="Calibri" w:cs="Calibri"/>
        </w:rPr>
      </w:pPr>
    </w:p>
    <w:p w14:paraId="2CDA975F" w14:textId="77777777" w:rsidR="004C3CCC" w:rsidRPr="00333C61" w:rsidRDefault="004C3CCC" w:rsidP="004C3CCC">
      <w:pPr>
        <w:rPr>
          <w:rFonts w:ascii="Calibri" w:hAnsi="Calibri" w:cs="Calibri"/>
        </w:rPr>
      </w:pPr>
      <w:r w:rsidRPr="00333C61">
        <w:rPr>
          <w:rFonts w:ascii="Calibri" w:hAnsi="Calibri" w:cs="Calibri"/>
        </w:rPr>
        <w:t>Wycliffe house</w:t>
      </w:r>
    </w:p>
    <w:p w14:paraId="58EDE8F5" w14:textId="77777777" w:rsidR="004C3CCC" w:rsidRPr="00333C61" w:rsidRDefault="004C3CCC" w:rsidP="004C3CCC">
      <w:pPr>
        <w:rPr>
          <w:rFonts w:ascii="Calibri" w:hAnsi="Calibri" w:cs="Calibri"/>
        </w:rPr>
      </w:pPr>
      <w:r w:rsidRPr="00333C61">
        <w:rPr>
          <w:rFonts w:ascii="Calibri" w:hAnsi="Calibri" w:cs="Calibri"/>
        </w:rPr>
        <w:t>Water Lane</w:t>
      </w:r>
    </w:p>
    <w:p w14:paraId="3A0EE9DA" w14:textId="77777777" w:rsidR="004C3CCC" w:rsidRPr="00333C61" w:rsidRDefault="004C3CCC" w:rsidP="004C3CCC">
      <w:pPr>
        <w:rPr>
          <w:rFonts w:ascii="Calibri" w:hAnsi="Calibri" w:cs="Calibri"/>
        </w:rPr>
      </w:pPr>
      <w:r w:rsidRPr="00333C61">
        <w:rPr>
          <w:rFonts w:ascii="Calibri" w:hAnsi="Calibri" w:cs="Calibri"/>
        </w:rPr>
        <w:t>Wilmslow</w:t>
      </w:r>
    </w:p>
    <w:p w14:paraId="692E2AC8" w14:textId="77777777" w:rsidR="004C3CCC" w:rsidRPr="00333C61" w:rsidRDefault="004C3CCC" w:rsidP="004C3CCC">
      <w:pPr>
        <w:rPr>
          <w:rFonts w:ascii="Calibri" w:hAnsi="Calibri" w:cs="Calibri"/>
        </w:rPr>
      </w:pPr>
      <w:r w:rsidRPr="00333C61">
        <w:rPr>
          <w:rFonts w:ascii="Calibri" w:hAnsi="Calibri" w:cs="Calibri"/>
        </w:rPr>
        <w:t>Cheshire</w:t>
      </w:r>
    </w:p>
    <w:p w14:paraId="2B2C2BA6" w14:textId="77777777" w:rsidR="004C3CCC" w:rsidRPr="00333C61" w:rsidRDefault="004C3CCC" w:rsidP="004C3CCC">
      <w:pPr>
        <w:rPr>
          <w:rFonts w:ascii="Calibri" w:hAnsi="Calibri" w:cs="Calibri"/>
        </w:rPr>
      </w:pPr>
      <w:r w:rsidRPr="00333C61">
        <w:rPr>
          <w:rFonts w:ascii="Calibri" w:hAnsi="Calibri" w:cs="Calibri"/>
        </w:rPr>
        <w:t>SK9 5AF</w:t>
      </w:r>
    </w:p>
    <w:p w14:paraId="275137CE" w14:textId="379A6036" w:rsidR="004C3CCC" w:rsidRPr="00333C61" w:rsidRDefault="004C3CCC" w:rsidP="004C3CCC">
      <w:pPr>
        <w:rPr>
          <w:rFonts w:ascii="Calibri" w:hAnsi="Calibri" w:cs="Calibri"/>
        </w:rPr>
      </w:pPr>
      <w:r w:rsidRPr="00333C61">
        <w:rPr>
          <w:rFonts w:ascii="Calibri" w:hAnsi="Calibri" w:cs="Calibri"/>
        </w:rPr>
        <w:t>Tel: 01625 545745</w:t>
      </w:r>
    </w:p>
    <w:p w14:paraId="53141866" w14:textId="6359BFCD" w:rsidR="004C3CCC" w:rsidRPr="00333C61" w:rsidRDefault="004C3CCC" w:rsidP="004C3CCC">
      <w:pPr>
        <w:rPr>
          <w:rFonts w:ascii="Calibri" w:hAnsi="Calibri" w:cs="Calibri"/>
        </w:rPr>
      </w:pPr>
      <w:hyperlink r:id="rId14" w:history="1">
        <w:r w:rsidRPr="002F00FC">
          <w:rPr>
            <w:rStyle w:val="Hyperlink"/>
            <w:rFonts w:ascii="Calibri" w:hAnsi="Calibri" w:cs="Calibri"/>
          </w:rPr>
          <w:t>Visit the ICO website</w:t>
        </w:r>
      </w:hyperlink>
    </w:p>
    <w:p w14:paraId="1DCF2861" w14:textId="279CECF8" w:rsidR="004C3CCC" w:rsidRPr="00333C61" w:rsidRDefault="004C3CCC" w:rsidP="004C3CCC">
      <w:pPr>
        <w:rPr>
          <w:rFonts w:ascii="Calibri" w:hAnsi="Calibri" w:cs="Calibri"/>
        </w:rPr>
      </w:pPr>
      <w:r w:rsidRPr="00333C61">
        <w:rPr>
          <w:rFonts w:ascii="Calibri" w:hAnsi="Calibri" w:cs="Calibri"/>
        </w:rPr>
        <w:t>If you are happy for your data to be extracted and used for the purposes described in this privacy notice, then you do not need to do anything. If you have any concerns about how your data is shared, then please contact the Practice Manager.</w:t>
      </w:r>
    </w:p>
    <w:p w14:paraId="2F572FD3" w14:textId="606B11EE" w:rsidR="004C3CCC" w:rsidRPr="00333C61" w:rsidRDefault="004C3CCC" w:rsidP="004C3CCC">
      <w:pPr>
        <w:rPr>
          <w:rFonts w:ascii="Calibri" w:hAnsi="Calibri" w:cs="Calibri"/>
        </w:rPr>
      </w:pPr>
      <w:r w:rsidRPr="00333C61">
        <w:rPr>
          <w:rFonts w:ascii="Calibri" w:hAnsi="Calibri" w:cs="Calibri"/>
        </w:rPr>
        <w:t xml:space="preserve">If you would like to know more about your rights in respect of the personal data we hold about you, please contact our Data Protection Officer via email at </w:t>
      </w:r>
      <w:hyperlink r:id="rId15" w:history="1">
        <w:r w:rsidR="002F00FC" w:rsidRPr="00C54027">
          <w:rPr>
            <w:rStyle w:val="Hyperlink"/>
            <w:rFonts w:ascii="Calibri" w:hAnsi="Calibri" w:cs="Calibri"/>
          </w:rPr>
          <w:t>gp-igenquiries.scwcsu@nhs.net</w:t>
        </w:r>
      </w:hyperlink>
      <w:r w:rsidR="002F00FC">
        <w:rPr>
          <w:rFonts w:ascii="Calibri" w:hAnsi="Calibri" w:cs="Calibri"/>
        </w:rPr>
        <w:t xml:space="preserve"> </w:t>
      </w:r>
    </w:p>
    <w:p w14:paraId="3ED28D97" w14:textId="77777777" w:rsidR="004C3CCC" w:rsidRPr="00333C61" w:rsidRDefault="004C3CCC" w:rsidP="002F00FC">
      <w:pPr>
        <w:pStyle w:val="Heading1"/>
      </w:pPr>
      <w:bookmarkStart w:id="76" w:name="_Toc229660587"/>
      <w:r w:rsidRPr="00333C61">
        <w:t>24. Our Practice Website</w:t>
      </w:r>
      <w:bookmarkEnd w:id="76"/>
    </w:p>
    <w:p w14:paraId="32D5ADBE" w14:textId="2CA8CB5D" w:rsidR="004C3CCC" w:rsidRPr="00333C61" w:rsidRDefault="004C3CCC" w:rsidP="004C3CCC">
      <w:pPr>
        <w:rPr>
          <w:rFonts w:ascii="Calibri" w:hAnsi="Calibri" w:cs="Calibri"/>
        </w:rPr>
      </w:pPr>
      <w:r w:rsidRPr="00333C61">
        <w:rPr>
          <w:rFonts w:ascii="Calibri" w:hAnsi="Calibri" w:cs="Calibri"/>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4A772ABD" w14:textId="77777777" w:rsidR="004C3CCC" w:rsidRPr="00333C61" w:rsidRDefault="004C3CCC" w:rsidP="002F00FC">
      <w:pPr>
        <w:pStyle w:val="Heading1"/>
      </w:pPr>
      <w:bookmarkStart w:id="77" w:name="_Toc229660588"/>
      <w:r w:rsidRPr="00333C61">
        <w:t>25. Security</w:t>
      </w:r>
      <w:bookmarkEnd w:id="77"/>
    </w:p>
    <w:p w14:paraId="5D8AF208" w14:textId="54B47AC5" w:rsidR="004C3CCC" w:rsidRPr="00333C61" w:rsidRDefault="004C3CCC" w:rsidP="004C3CCC">
      <w:pPr>
        <w:rPr>
          <w:rFonts w:ascii="Calibri" w:hAnsi="Calibri" w:cs="Calibri"/>
        </w:rPr>
      </w:pPr>
      <w:r w:rsidRPr="00333C61">
        <w:rPr>
          <w:rFonts w:ascii="Calibri" w:hAnsi="Calibri" w:cs="Calibri"/>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36740BE0" w14:textId="77777777" w:rsidR="004C3CCC" w:rsidRPr="00333C61" w:rsidRDefault="004C3CCC" w:rsidP="002F00FC">
      <w:pPr>
        <w:pStyle w:val="Heading1"/>
      </w:pPr>
      <w:bookmarkStart w:id="78" w:name="_Toc229660589"/>
      <w:r w:rsidRPr="00333C61">
        <w:t>26. Data Storage</w:t>
      </w:r>
      <w:bookmarkEnd w:id="78"/>
    </w:p>
    <w:p w14:paraId="011DF103" w14:textId="25C6F843" w:rsidR="004C3CCC" w:rsidRPr="00333C61" w:rsidRDefault="004C3CCC" w:rsidP="004C3CCC">
      <w:pPr>
        <w:rPr>
          <w:rFonts w:ascii="Calibri" w:hAnsi="Calibri" w:cs="Calibri"/>
        </w:rPr>
      </w:pPr>
      <w:r w:rsidRPr="00333C61">
        <w:rPr>
          <w:rFonts w:ascii="Calibri" w:hAnsi="Calibri" w:cs="Calibri"/>
        </w:rPr>
        <w:t xml:space="preserve">NHS Digital sub-contract Amazon Web Services (AWS) to store your patient data. We have been informed that the data will always remain in the UK and will be fully encrypted both in </w:t>
      </w:r>
      <w:r w:rsidRPr="00333C61">
        <w:rPr>
          <w:rFonts w:ascii="Calibri" w:hAnsi="Calibri" w:cs="Calibri"/>
        </w:rPr>
        <w:lastRenderedPageBreak/>
        <w:t>transit and at rest. We have further been advised that AWS offers the very highest levels of security and support. The Practice do not have any influence over how the data is stored as this is decided centrally by NHS Digital.</w:t>
      </w:r>
    </w:p>
    <w:p w14:paraId="74B39E82" w14:textId="77777777" w:rsidR="004C3CCC" w:rsidRPr="00333C61" w:rsidRDefault="004C3CCC" w:rsidP="002F00FC">
      <w:pPr>
        <w:pStyle w:val="Heading1"/>
      </w:pPr>
      <w:bookmarkStart w:id="79" w:name="_Toc229660590"/>
      <w:r w:rsidRPr="00333C61">
        <w:t>27. If English isn’t your first language</w:t>
      </w:r>
      <w:bookmarkEnd w:id="79"/>
    </w:p>
    <w:p w14:paraId="6563670F" w14:textId="77DFF625" w:rsidR="004C3CCC" w:rsidRPr="00333C61" w:rsidRDefault="004C3CCC" w:rsidP="004C3CCC">
      <w:pPr>
        <w:rPr>
          <w:rFonts w:ascii="Calibri" w:hAnsi="Calibri" w:cs="Calibri"/>
        </w:rPr>
      </w:pPr>
      <w:r w:rsidRPr="00333C61">
        <w:rPr>
          <w:rFonts w:ascii="Calibri" w:hAnsi="Calibri" w:cs="Calibri"/>
        </w:rPr>
        <w:t>If English is not your first language you can request a translation of this Privacy Notice. Please contact our Data Protection Officer.</w:t>
      </w:r>
    </w:p>
    <w:p w14:paraId="31758869" w14:textId="77777777" w:rsidR="004C3CCC" w:rsidRPr="00333C61" w:rsidRDefault="004C3CCC" w:rsidP="002F00FC">
      <w:pPr>
        <w:pStyle w:val="Heading1"/>
      </w:pPr>
      <w:bookmarkStart w:id="80" w:name="_Toc229660591"/>
      <w:r w:rsidRPr="00333C61">
        <w:t>28. Cookies</w:t>
      </w:r>
      <w:bookmarkEnd w:id="80"/>
    </w:p>
    <w:p w14:paraId="441ACCF6" w14:textId="3F6CB956" w:rsidR="004C3CCC" w:rsidRPr="00333C61" w:rsidRDefault="004C3CCC" w:rsidP="004C3CCC">
      <w:pPr>
        <w:rPr>
          <w:rFonts w:ascii="Calibri" w:hAnsi="Calibri" w:cs="Calibri"/>
        </w:rPr>
      </w:pPr>
      <w:r w:rsidRPr="00333C61">
        <w:rPr>
          <w:rFonts w:ascii="Calibri" w:hAnsi="Calibri" w:cs="Calibri"/>
        </w:rPr>
        <w:t>The Surgery’s website uses cookies. For more information on which cookies, we use and how we use them, please contact our Data Protection Officer.</w:t>
      </w:r>
    </w:p>
    <w:p w14:paraId="5335DC32" w14:textId="77777777" w:rsidR="004C3CCC" w:rsidRPr="00333C61" w:rsidRDefault="004C3CCC" w:rsidP="002F00FC">
      <w:pPr>
        <w:pStyle w:val="Heading1"/>
      </w:pPr>
      <w:bookmarkStart w:id="81" w:name="_Toc229660592"/>
      <w:r w:rsidRPr="00333C61">
        <w:t>29. Security</w:t>
      </w:r>
      <w:bookmarkEnd w:id="81"/>
    </w:p>
    <w:p w14:paraId="3692255E" w14:textId="59C9A030" w:rsidR="004C3CCC" w:rsidRPr="00333C61" w:rsidRDefault="004C3CCC" w:rsidP="004C3CCC">
      <w:pPr>
        <w:rPr>
          <w:rFonts w:ascii="Calibri" w:hAnsi="Calibri" w:cs="Calibri"/>
        </w:rPr>
      </w:pPr>
      <w:r w:rsidRPr="00333C61">
        <w:rPr>
          <w:rFonts w:ascii="Calibri" w:hAnsi="Calibri" w:cs="Calibri"/>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1FB05BF8" w14:textId="77777777" w:rsidR="004C3CCC" w:rsidRPr="00333C61" w:rsidRDefault="004C3CCC" w:rsidP="002F00FC">
      <w:pPr>
        <w:pStyle w:val="Heading1"/>
      </w:pPr>
      <w:bookmarkStart w:id="82" w:name="_Toc229660593"/>
      <w:r w:rsidRPr="00333C61">
        <w:t>30. Medical Examiner Officers- North Bristol NHS Trust</w:t>
      </w:r>
      <w:bookmarkEnd w:id="82"/>
    </w:p>
    <w:p w14:paraId="5A75C30C" w14:textId="7D36E0FA" w:rsidR="002E7B69" w:rsidRPr="00333C61" w:rsidRDefault="004C3CCC" w:rsidP="004C3CCC">
      <w:pPr>
        <w:rPr>
          <w:rFonts w:ascii="Calibri" w:hAnsi="Calibri" w:cs="Calibri"/>
        </w:rPr>
      </w:pPr>
      <w:r w:rsidRPr="00333C61">
        <w:rPr>
          <w:rFonts w:ascii="Calibri" w:hAnsi="Calibri" w:cs="Calibri"/>
        </w:rPr>
        <w:t>Purpose: Purpose: Medical records associated with deceased patients are outside scope of the UK GDPR. However, next of kin details are within the scope of the UK GDPR.  We will share specified deceased patient records and next of kin details with the Medical Examiners within North Bristol NHS Trust.</w:t>
      </w:r>
    </w:p>
    <w:sectPr w:rsidR="002E7B69" w:rsidRPr="00333C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142"/>
    <w:multiLevelType w:val="hybridMultilevel"/>
    <w:tmpl w:val="A9D4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E462A"/>
    <w:multiLevelType w:val="hybridMultilevel"/>
    <w:tmpl w:val="18F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06B4C"/>
    <w:multiLevelType w:val="hybridMultilevel"/>
    <w:tmpl w:val="219A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D1480"/>
    <w:multiLevelType w:val="hybridMultilevel"/>
    <w:tmpl w:val="2786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C1EF7"/>
    <w:multiLevelType w:val="hybridMultilevel"/>
    <w:tmpl w:val="438C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E0AAC"/>
    <w:multiLevelType w:val="hybridMultilevel"/>
    <w:tmpl w:val="4552C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42BC3"/>
    <w:multiLevelType w:val="hybridMultilevel"/>
    <w:tmpl w:val="48FC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20F9A"/>
    <w:multiLevelType w:val="hybridMultilevel"/>
    <w:tmpl w:val="7EB8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A56CF"/>
    <w:multiLevelType w:val="hybridMultilevel"/>
    <w:tmpl w:val="17628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903D1"/>
    <w:multiLevelType w:val="hybridMultilevel"/>
    <w:tmpl w:val="0E30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5576A"/>
    <w:multiLevelType w:val="hybridMultilevel"/>
    <w:tmpl w:val="86A4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A6AE8"/>
    <w:multiLevelType w:val="hybridMultilevel"/>
    <w:tmpl w:val="42D6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A116B"/>
    <w:multiLevelType w:val="hybridMultilevel"/>
    <w:tmpl w:val="BB5E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FF7E06"/>
    <w:multiLevelType w:val="hybridMultilevel"/>
    <w:tmpl w:val="F502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5278E"/>
    <w:multiLevelType w:val="hybridMultilevel"/>
    <w:tmpl w:val="6530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938A9"/>
    <w:multiLevelType w:val="hybridMultilevel"/>
    <w:tmpl w:val="CB46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8916AB"/>
    <w:multiLevelType w:val="hybridMultilevel"/>
    <w:tmpl w:val="AF30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500C7"/>
    <w:multiLevelType w:val="hybridMultilevel"/>
    <w:tmpl w:val="E760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90560"/>
    <w:multiLevelType w:val="hybridMultilevel"/>
    <w:tmpl w:val="CF74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511CE4"/>
    <w:multiLevelType w:val="hybridMultilevel"/>
    <w:tmpl w:val="0F7E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4C307F"/>
    <w:multiLevelType w:val="hybridMultilevel"/>
    <w:tmpl w:val="5DDAD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587549"/>
    <w:multiLevelType w:val="hybridMultilevel"/>
    <w:tmpl w:val="A55C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B67971"/>
    <w:multiLevelType w:val="hybridMultilevel"/>
    <w:tmpl w:val="62EE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861611"/>
    <w:multiLevelType w:val="hybridMultilevel"/>
    <w:tmpl w:val="9AF0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BF3B24"/>
    <w:multiLevelType w:val="hybridMultilevel"/>
    <w:tmpl w:val="11B4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77C47"/>
    <w:multiLevelType w:val="hybridMultilevel"/>
    <w:tmpl w:val="4210ED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087723">
    <w:abstractNumId w:val="0"/>
  </w:num>
  <w:num w:numId="2" w16cid:durableId="86508419">
    <w:abstractNumId w:val="18"/>
  </w:num>
  <w:num w:numId="3" w16cid:durableId="1333683191">
    <w:abstractNumId w:val="14"/>
  </w:num>
  <w:num w:numId="4" w16cid:durableId="1734618047">
    <w:abstractNumId w:val="16"/>
  </w:num>
  <w:num w:numId="5" w16cid:durableId="1543206935">
    <w:abstractNumId w:val="20"/>
  </w:num>
  <w:num w:numId="6" w16cid:durableId="21364938">
    <w:abstractNumId w:val="21"/>
  </w:num>
  <w:num w:numId="7" w16cid:durableId="1890461145">
    <w:abstractNumId w:val="10"/>
  </w:num>
  <w:num w:numId="8" w16cid:durableId="478232285">
    <w:abstractNumId w:val="17"/>
  </w:num>
  <w:num w:numId="9" w16cid:durableId="2049182014">
    <w:abstractNumId w:val="11"/>
  </w:num>
  <w:num w:numId="10" w16cid:durableId="107700857">
    <w:abstractNumId w:val="22"/>
  </w:num>
  <w:num w:numId="11" w16cid:durableId="159271129">
    <w:abstractNumId w:val="23"/>
  </w:num>
  <w:num w:numId="12" w16cid:durableId="1131821381">
    <w:abstractNumId w:val="9"/>
  </w:num>
  <w:num w:numId="13" w16cid:durableId="1430349972">
    <w:abstractNumId w:val="8"/>
  </w:num>
  <w:num w:numId="14" w16cid:durableId="1216089285">
    <w:abstractNumId w:val="5"/>
  </w:num>
  <w:num w:numId="15" w16cid:durableId="1242061786">
    <w:abstractNumId w:val="3"/>
  </w:num>
  <w:num w:numId="16" w16cid:durableId="493301568">
    <w:abstractNumId w:val="15"/>
  </w:num>
  <w:num w:numId="17" w16cid:durableId="184368764">
    <w:abstractNumId w:val="19"/>
  </w:num>
  <w:num w:numId="18" w16cid:durableId="1623801780">
    <w:abstractNumId w:val="6"/>
  </w:num>
  <w:num w:numId="19" w16cid:durableId="1381785646">
    <w:abstractNumId w:val="25"/>
  </w:num>
  <w:num w:numId="20" w16cid:durableId="735783118">
    <w:abstractNumId w:val="7"/>
  </w:num>
  <w:num w:numId="21" w16cid:durableId="1602102824">
    <w:abstractNumId w:val="2"/>
  </w:num>
  <w:num w:numId="22" w16cid:durableId="1439830423">
    <w:abstractNumId w:val="24"/>
  </w:num>
  <w:num w:numId="23" w16cid:durableId="1107000344">
    <w:abstractNumId w:val="1"/>
  </w:num>
  <w:num w:numId="24" w16cid:durableId="2113358372">
    <w:abstractNumId w:val="4"/>
  </w:num>
  <w:num w:numId="25" w16cid:durableId="1617635365">
    <w:abstractNumId w:val="12"/>
  </w:num>
  <w:num w:numId="26" w16cid:durableId="1119378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CC"/>
    <w:rsid w:val="0001519F"/>
    <w:rsid w:val="00017F91"/>
    <w:rsid w:val="00093513"/>
    <w:rsid w:val="000A0236"/>
    <w:rsid w:val="001118A8"/>
    <w:rsid w:val="00147BDD"/>
    <w:rsid w:val="00204DE6"/>
    <w:rsid w:val="00291EC3"/>
    <w:rsid w:val="002E7B69"/>
    <w:rsid w:val="002F00FC"/>
    <w:rsid w:val="00317185"/>
    <w:rsid w:val="00333C61"/>
    <w:rsid w:val="00401524"/>
    <w:rsid w:val="004C3CCC"/>
    <w:rsid w:val="00521328"/>
    <w:rsid w:val="006236FD"/>
    <w:rsid w:val="006D6042"/>
    <w:rsid w:val="00784807"/>
    <w:rsid w:val="007B178B"/>
    <w:rsid w:val="0084022E"/>
    <w:rsid w:val="008A6C49"/>
    <w:rsid w:val="009765FD"/>
    <w:rsid w:val="009C31F0"/>
    <w:rsid w:val="009E1C61"/>
    <w:rsid w:val="00A95B53"/>
    <w:rsid w:val="00B321D2"/>
    <w:rsid w:val="00B34B51"/>
    <w:rsid w:val="00B55819"/>
    <w:rsid w:val="00B55CB2"/>
    <w:rsid w:val="00BB7DB4"/>
    <w:rsid w:val="00C61A8F"/>
    <w:rsid w:val="00CF225A"/>
    <w:rsid w:val="00E16572"/>
    <w:rsid w:val="00E2176F"/>
    <w:rsid w:val="00ED085E"/>
    <w:rsid w:val="00F36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23E7"/>
  <w15:chartTrackingRefBased/>
  <w15:docId w15:val="{56907317-384C-47AA-A0B2-3A732C5B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CCC"/>
    <w:pPr>
      <w:keepNext/>
      <w:keepLines/>
      <w:spacing w:before="360" w:after="80"/>
      <w:outlineLvl w:val="0"/>
    </w:pPr>
    <w:rPr>
      <w:rFonts w:ascii="Calibri" w:eastAsiaTheme="majorEastAsia" w:hAnsi="Calibri" w:cstheme="majorBidi"/>
      <w:b/>
      <w:color w:val="00B050"/>
      <w:sz w:val="32"/>
      <w:szCs w:val="40"/>
    </w:rPr>
  </w:style>
  <w:style w:type="paragraph" w:styleId="Heading2">
    <w:name w:val="heading 2"/>
    <w:basedOn w:val="Normal"/>
    <w:next w:val="Normal"/>
    <w:link w:val="Heading2Char"/>
    <w:uiPriority w:val="9"/>
    <w:unhideWhenUsed/>
    <w:qFormat/>
    <w:rsid w:val="004C3CCC"/>
    <w:pPr>
      <w:keepNext/>
      <w:keepLines/>
      <w:spacing w:before="160" w:after="80"/>
      <w:outlineLvl w:val="1"/>
    </w:pPr>
    <w:rPr>
      <w:rFonts w:ascii="Calibri" w:eastAsiaTheme="majorEastAsia" w:hAnsi="Calibri" w:cstheme="majorBidi"/>
      <w:b/>
      <w:color w:val="0A2F41" w:themeColor="accent1" w:themeShade="80"/>
      <w:sz w:val="28"/>
      <w:szCs w:val="32"/>
    </w:rPr>
  </w:style>
  <w:style w:type="paragraph" w:styleId="Heading3">
    <w:name w:val="heading 3"/>
    <w:basedOn w:val="Normal"/>
    <w:next w:val="Normal"/>
    <w:link w:val="Heading3Char"/>
    <w:uiPriority w:val="9"/>
    <w:semiHidden/>
    <w:unhideWhenUsed/>
    <w:qFormat/>
    <w:rsid w:val="004C3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CCC"/>
    <w:rPr>
      <w:rFonts w:ascii="Calibri" w:eastAsiaTheme="majorEastAsia" w:hAnsi="Calibri" w:cstheme="majorBidi"/>
      <w:b/>
      <w:color w:val="00B050"/>
      <w:sz w:val="32"/>
      <w:szCs w:val="40"/>
    </w:rPr>
  </w:style>
  <w:style w:type="character" w:customStyle="1" w:styleId="Heading2Char">
    <w:name w:val="Heading 2 Char"/>
    <w:basedOn w:val="DefaultParagraphFont"/>
    <w:link w:val="Heading2"/>
    <w:uiPriority w:val="9"/>
    <w:rsid w:val="004C3CCC"/>
    <w:rPr>
      <w:rFonts w:ascii="Calibri" w:eastAsiaTheme="majorEastAsia" w:hAnsi="Calibri" w:cstheme="majorBidi"/>
      <w:b/>
      <w:color w:val="0A2F41" w:themeColor="accent1" w:themeShade="80"/>
      <w:sz w:val="28"/>
      <w:szCs w:val="32"/>
    </w:rPr>
  </w:style>
  <w:style w:type="character" w:customStyle="1" w:styleId="Heading3Char">
    <w:name w:val="Heading 3 Char"/>
    <w:basedOn w:val="DefaultParagraphFont"/>
    <w:link w:val="Heading3"/>
    <w:uiPriority w:val="9"/>
    <w:semiHidden/>
    <w:rsid w:val="004C3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CCC"/>
    <w:rPr>
      <w:rFonts w:eastAsiaTheme="majorEastAsia" w:cstheme="majorBidi"/>
      <w:color w:val="272727" w:themeColor="text1" w:themeTint="D8"/>
    </w:rPr>
  </w:style>
  <w:style w:type="paragraph" w:styleId="Title">
    <w:name w:val="Title"/>
    <w:basedOn w:val="Normal"/>
    <w:next w:val="Normal"/>
    <w:link w:val="TitleChar"/>
    <w:uiPriority w:val="10"/>
    <w:qFormat/>
    <w:rsid w:val="004C3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CCC"/>
    <w:pPr>
      <w:spacing w:before="160"/>
      <w:jc w:val="center"/>
    </w:pPr>
    <w:rPr>
      <w:i/>
      <w:iCs/>
      <w:color w:val="404040" w:themeColor="text1" w:themeTint="BF"/>
    </w:rPr>
  </w:style>
  <w:style w:type="character" w:customStyle="1" w:styleId="QuoteChar">
    <w:name w:val="Quote Char"/>
    <w:basedOn w:val="DefaultParagraphFont"/>
    <w:link w:val="Quote"/>
    <w:uiPriority w:val="29"/>
    <w:rsid w:val="004C3CCC"/>
    <w:rPr>
      <w:i/>
      <w:iCs/>
      <w:color w:val="404040" w:themeColor="text1" w:themeTint="BF"/>
    </w:rPr>
  </w:style>
  <w:style w:type="paragraph" w:styleId="ListParagraph">
    <w:name w:val="List Paragraph"/>
    <w:basedOn w:val="Normal"/>
    <w:uiPriority w:val="34"/>
    <w:qFormat/>
    <w:rsid w:val="004C3CCC"/>
    <w:pPr>
      <w:ind w:left="720"/>
      <w:contextualSpacing/>
    </w:pPr>
  </w:style>
  <w:style w:type="character" w:styleId="IntenseEmphasis">
    <w:name w:val="Intense Emphasis"/>
    <w:basedOn w:val="DefaultParagraphFont"/>
    <w:uiPriority w:val="21"/>
    <w:qFormat/>
    <w:rsid w:val="004C3CCC"/>
    <w:rPr>
      <w:i/>
      <w:iCs/>
      <w:color w:val="0F4761" w:themeColor="accent1" w:themeShade="BF"/>
    </w:rPr>
  </w:style>
  <w:style w:type="paragraph" w:styleId="IntenseQuote">
    <w:name w:val="Intense Quote"/>
    <w:basedOn w:val="Normal"/>
    <w:next w:val="Normal"/>
    <w:link w:val="IntenseQuoteChar"/>
    <w:uiPriority w:val="30"/>
    <w:qFormat/>
    <w:rsid w:val="004C3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CCC"/>
    <w:rPr>
      <w:i/>
      <w:iCs/>
      <w:color w:val="0F4761" w:themeColor="accent1" w:themeShade="BF"/>
    </w:rPr>
  </w:style>
  <w:style w:type="character" w:styleId="IntenseReference">
    <w:name w:val="Intense Reference"/>
    <w:basedOn w:val="DefaultParagraphFont"/>
    <w:uiPriority w:val="32"/>
    <w:qFormat/>
    <w:rsid w:val="004C3CCC"/>
    <w:rPr>
      <w:b/>
      <w:bCs/>
      <w:smallCaps/>
      <w:color w:val="0F4761" w:themeColor="accent1" w:themeShade="BF"/>
      <w:spacing w:val="5"/>
    </w:rPr>
  </w:style>
  <w:style w:type="character" w:customStyle="1" w:styleId="BodyTextChar">
    <w:name w:val="Body Text Char"/>
    <w:link w:val="BodyText"/>
    <w:uiPriority w:val="99"/>
    <w:qFormat/>
    <w:rsid w:val="004C3CCC"/>
    <w:rPr>
      <w:color w:val="404040" w:themeColor="text1" w:themeTint="BF"/>
      <w:sz w:val="22"/>
      <w:szCs w:val="22"/>
      <w:lang w:val="x-none" w:eastAsia="x-none"/>
    </w:rPr>
  </w:style>
  <w:style w:type="paragraph" w:styleId="BodyText">
    <w:name w:val="Body Text"/>
    <w:basedOn w:val="Normal"/>
    <w:link w:val="BodyTextChar"/>
    <w:uiPriority w:val="99"/>
    <w:unhideWhenUsed/>
    <w:qFormat/>
    <w:rsid w:val="004C3CCC"/>
    <w:pPr>
      <w:suppressAutoHyphens/>
      <w:spacing w:before="120" w:after="120" w:line="240" w:lineRule="auto"/>
      <w:jc w:val="both"/>
    </w:pPr>
    <w:rPr>
      <w:color w:val="404040" w:themeColor="text1" w:themeTint="BF"/>
      <w:sz w:val="22"/>
      <w:szCs w:val="22"/>
      <w:lang w:val="x-none" w:eastAsia="x-none"/>
    </w:rPr>
  </w:style>
  <w:style w:type="character" w:customStyle="1" w:styleId="BodyTextChar1">
    <w:name w:val="Body Text Char1"/>
    <w:basedOn w:val="DefaultParagraphFont"/>
    <w:uiPriority w:val="99"/>
    <w:semiHidden/>
    <w:rsid w:val="004C3CCC"/>
  </w:style>
  <w:style w:type="character" w:styleId="Hyperlink">
    <w:name w:val="Hyperlink"/>
    <w:basedOn w:val="DefaultParagraphFont"/>
    <w:uiPriority w:val="99"/>
    <w:unhideWhenUsed/>
    <w:rsid w:val="004C3CCC"/>
    <w:rPr>
      <w:color w:val="467886" w:themeColor="hyperlink"/>
      <w:u w:val="single"/>
    </w:rPr>
  </w:style>
  <w:style w:type="character" w:styleId="UnresolvedMention">
    <w:name w:val="Unresolved Mention"/>
    <w:basedOn w:val="DefaultParagraphFont"/>
    <w:uiPriority w:val="99"/>
    <w:semiHidden/>
    <w:unhideWhenUsed/>
    <w:rsid w:val="004C3CCC"/>
    <w:rPr>
      <w:color w:val="605E5C"/>
      <w:shd w:val="clear" w:color="auto" w:fill="E1DFDD"/>
    </w:rPr>
  </w:style>
  <w:style w:type="paragraph" w:styleId="TOCHeading">
    <w:name w:val="TOC Heading"/>
    <w:basedOn w:val="Heading1"/>
    <w:next w:val="Normal"/>
    <w:uiPriority w:val="39"/>
    <w:unhideWhenUsed/>
    <w:qFormat/>
    <w:rsid w:val="00B34B51"/>
    <w:pPr>
      <w:spacing w:before="240" w:after="0" w:line="259" w:lineRule="auto"/>
      <w:outlineLvl w:val="9"/>
    </w:pPr>
    <w:rPr>
      <w:rFonts w:asciiTheme="majorHAnsi" w:hAnsiTheme="majorHAnsi"/>
      <w:b w:val="0"/>
      <w:color w:val="0F4761" w:themeColor="accent1" w:themeShade="BF"/>
      <w:kern w:val="0"/>
      <w:szCs w:val="32"/>
      <w:lang w:eastAsia="en-GB"/>
      <w14:ligatures w14:val="none"/>
    </w:rPr>
  </w:style>
  <w:style w:type="paragraph" w:styleId="TOC1">
    <w:name w:val="toc 1"/>
    <w:basedOn w:val="Normal"/>
    <w:next w:val="Normal"/>
    <w:autoRedefine/>
    <w:uiPriority w:val="39"/>
    <w:unhideWhenUsed/>
    <w:rsid w:val="00B34B51"/>
    <w:pPr>
      <w:spacing w:after="100"/>
    </w:pPr>
  </w:style>
  <w:style w:type="paragraph" w:styleId="TOC2">
    <w:name w:val="toc 2"/>
    <w:basedOn w:val="Normal"/>
    <w:next w:val="Normal"/>
    <w:autoRedefine/>
    <w:uiPriority w:val="39"/>
    <w:unhideWhenUsed/>
    <w:rsid w:val="00B34B5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your-nhs-data-matt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nhs-app/about/nhs-app-legal-and-cookies/nhs-app-privacy-policy/privacy-policy/" TargetMode="External"/><Relationship Id="rId5" Type="http://schemas.openxmlformats.org/officeDocument/2006/relationships/numbering" Target="numbering.xml"/><Relationship Id="rId15" Type="http://schemas.openxmlformats.org/officeDocument/2006/relationships/hyperlink" Target="mailto:gp-igenquiries.scwcsu@nhs.net" TargetMode="External"/><Relationship Id="rId10" Type="http://schemas.openxmlformats.org/officeDocument/2006/relationships/hyperlink" Target="https://www.nhs.uk/your-nhs-data-matters/manage-your-choice/" TargetMode="External"/><Relationship Id="rId4" Type="http://schemas.openxmlformats.org/officeDocument/2006/relationships/customXml" Target="../customXml/item4.xml"/><Relationship Id="rId9" Type="http://schemas.openxmlformats.org/officeDocument/2006/relationships/hyperlink" Target="mailto:gp-igenquiries.scwcsu@nhs.net" TargetMode="Externa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7C3BADF5CC9C4A888FB6CAF2259E46" ma:contentTypeVersion="21" ma:contentTypeDescription="Create a new document." ma:contentTypeScope="" ma:versionID="60e640962136e463955bf275b5092567">
  <xsd:schema xmlns:xsd="http://www.w3.org/2001/XMLSchema" xmlns:xs="http://www.w3.org/2001/XMLSchema" xmlns:p="http://schemas.microsoft.com/office/2006/metadata/properties" xmlns:ns2="b4664e26-aee6-489d-aed4-9a236ba5e287" xmlns:ns3="1e0ba81b-1557-4800-95f8-903d345a5b08" xmlns:ns4="edb9d0e4-5370-4cfb-9e4e-bdf6de379f60" targetNamespace="http://schemas.microsoft.com/office/2006/metadata/properties" ma:root="true" ma:fieldsID="ab9ca78a15fd26da51348ca86e33c5bc" ns2:_="" ns3:_="" ns4:_="">
    <xsd:import namespace="b4664e26-aee6-489d-aed4-9a236ba5e287"/>
    <xsd:import namespace="1e0ba81b-1557-4800-95f8-903d345a5b08"/>
    <xsd:import namespace="edb9d0e4-5370-4cfb-9e4e-bdf6de379f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Positioninjourney" minOccurs="0"/>
                <xsd:element ref="ns3:MediaServiceSearchProperties" minOccurs="0"/>
                <xsd:element ref="ns3:Reviewed"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64e26-aee6-489d-aed4-9a236ba5e2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0ba81b-1557-4800-95f8-903d345a5b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ositioninjourney" ma:index="24" nillable="true" ma:displayName="Position in journey" ma:format="Dropdown" ma:internalName="Positioninjourney" ma:percentage="FALSE">
      <xsd:simpleType>
        <xsd:restriction base="dms:Number"/>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viewed" ma:index="26" nillable="true" ma:displayName="Reviewed" ma:default="1" ma:format="Dropdown" ma:internalName="Reviewed">
      <xsd:simpleType>
        <xsd:restriction base="dms:Boolea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b61a3fd-fba2-4e39-99b4-bf6fc5064e43}" ma:internalName="TaxCatchAll" ma:showField="CatchAllData" ma:web="b4664e26-aee6-489d-aed4-9a236ba5e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a81b-1557-4800-95f8-903d345a5b08">
      <Terms xmlns="http://schemas.microsoft.com/office/infopath/2007/PartnerControls"/>
    </lcf76f155ced4ddcb4097134ff3c332f>
    <Reviewed xmlns="1e0ba81b-1557-4800-95f8-903d345a5b08">true</Reviewed>
    <TaxCatchAll xmlns="edb9d0e4-5370-4cfb-9e4e-bdf6de379f60" xsi:nil="true"/>
    <Positioninjourney xmlns="1e0ba81b-1557-4800-95f8-903d345a5b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FE6858-5B4C-4D65-8A01-2C06DE2AD4EB}">
  <ds:schemaRefs>
    <ds:schemaRef ds:uri="http://schemas.openxmlformats.org/officeDocument/2006/bibliography"/>
  </ds:schemaRefs>
</ds:datastoreItem>
</file>

<file path=customXml/itemProps2.xml><?xml version="1.0" encoding="utf-8"?>
<ds:datastoreItem xmlns:ds="http://schemas.openxmlformats.org/officeDocument/2006/customXml" ds:itemID="{7EE933D8-88FF-4726-8FE7-F074188B037B}"/>
</file>

<file path=customXml/itemProps3.xml><?xml version="1.0" encoding="utf-8"?>
<ds:datastoreItem xmlns:ds="http://schemas.openxmlformats.org/officeDocument/2006/customXml" ds:itemID="{D9124E48-9196-4063-9A56-AC271DF4E4BE}">
  <ds:schemaRefs>
    <ds:schemaRef ds:uri="http://schemas.microsoft.com/office/2006/metadata/properties"/>
    <ds:schemaRef ds:uri="http://schemas.microsoft.com/office/infopath/2007/PartnerControls"/>
    <ds:schemaRef ds:uri="http://schemas.microsoft.com/sharepoint/v3"/>
    <ds:schemaRef ds:uri="411c5fb9-d0fb-47ab-92f5-4c7797632240"/>
  </ds:schemaRefs>
</ds:datastoreItem>
</file>

<file path=customXml/itemProps4.xml><?xml version="1.0" encoding="utf-8"?>
<ds:datastoreItem xmlns:ds="http://schemas.openxmlformats.org/officeDocument/2006/customXml" ds:itemID="{1D53A013-CCEE-42A8-A771-B0C6E63CAF91}">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44</TotalTime>
  <Pages>32</Pages>
  <Words>10844</Words>
  <Characters>61814</Characters>
  <Application>Microsoft Office Word</Application>
  <DocSecurity>0</DocSecurity>
  <Lines>515</Lines>
  <Paragraphs>145</Paragraphs>
  <ScaleCrop>false</ScaleCrop>
  <Company>NHS South, Central and West</Company>
  <LinksUpToDate>false</LinksUpToDate>
  <CharactersWithSpaces>72513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EWING, James (PEMBROKE ROAD SURGERY)</dc:creator>
  <cp:keywords/>
  <dc:description/>
  <cp:lastModifiedBy>EWING, James (PEMBROKE ROAD SURGERY)</cp:lastModifiedBy>
  <cp:revision>31</cp:revision>
  <dcterms:created xsi:type="dcterms:W3CDTF">2026-05-14T12:24:00Z</dcterms:created>
  <dcterms:modified xsi:type="dcterms:W3CDTF">2026-05-14T13:42:00Z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0x010100C27C3BADF5CC9C4A888FB6CAF2259E46</vt:lpwstr>
  </property>
  <property fmtid="{D5CDD505-2E9C-101B-9397-08002B2CF9AE}" pid="3" name="MediaServiceImageTags">
    <vt:lpwstr/>
  </property>
</Properties>
</file>