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70" w:rsidRPr="00993B4E" w:rsidRDefault="00D56C70" w:rsidP="00D56C70">
      <w:pPr>
        <w:jc w:val="center"/>
        <w:rPr>
          <w:rFonts w:ascii="Lucida Sans" w:hAnsi="Lucida Sans"/>
          <w:b/>
          <w:noProof/>
          <w:color w:val="660066"/>
          <w:sz w:val="56"/>
          <w:szCs w:val="56"/>
          <w:lang w:val="en-GB" w:eastAsia="en-GB"/>
        </w:rPr>
      </w:pPr>
      <w:r w:rsidRPr="00993B4E">
        <w:rPr>
          <w:rFonts w:ascii="Lucida Sans" w:hAnsi="Lucida Sans"/>
          <w:b/>
          <w:noProof/>
          <w:color w:val="660066"/>
          <w:sz w:val="56"/>
          <w:szCs w:val="56"/>
          <w:lang w:val="en-GB" w:eastAsia="en-GB"/>
        </w:rPr>
        <w:t>A Walk in the Park</w:t>
      </w:r>
      <w:r w:rsidR="00993B4E">
        <w:rPr>
          <w:rFonts w:ascii="Lucida Sans" w:hAnsi="Lucida Sans"/>
          <w:b/>
          <w:noProof/>
          <w:color w:val="660066"/>
          <w:sz w:val="56"/>
          <w:szCs w:val="56"/>
          <w:lang w:val="en-GB" w:eastAsia="en-GB"/>
        </w:rPr>
        <w:t>:</w:t>
      </w:r>
    </w:p>
    <w:p w:rsidR="00D56C70" w:rsidRPr="00EE1D2A" w:rsidRDefault="00D56C70" w:rsidP="00D56C70">
      <w:pPr>
        <w:jc w:val="center"/>
        <w:rPr>
          <w:noProof/>
          <w:sz w:val="16"/>
          <w:szCs w:val="16"/>
          <w:lang w:eastAsia="en-GB"/>
        </w:rPr>
      </w:pPr>
    </w:p>
    <w:p w:rsidR="00D56C70" w:rsidRDefault="00D56C70" w:rsidP="00D56C70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F274B0">
        <w:rPr>
          <w:noProof/>
          <w:lang w:val="en-GB" w:eastAsia="en-GB"/>
        </w:rPr>
        <w:drawing>
          <wp:inline distT="0" distB="0" distL="0" distR="0">
            <wp:extent cx="2622617" cy="1967108"/>
            <wp:effectExtent l="19050" t="19050" r="25333" b="14092"/>
            <wp:docPr id="1" name="Picture 0" descr="Easton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on P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556" cy="19685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3B4E" w:rsidRPr="00993B4E" w:rsidRDefault="00993B4E" w:rsidP="00D56C70">
      <w:pPr>
        <w:jc w:val="center"/>
        <w:rPr>
          <w:noProof/>
          <w:sz w:val="16"/>
          <w:szCs w:val="16"/>
          <w:lang w:eastAsia="en-GB"/>
        </w:rPr>
      </w:pPr>
    </w:p>
    <w:p w:rsidR="00EE1D2A" w:rsidRDefault="00D56C70" w:rsidP="00D56C70">
      <w:pPr>
        <w:jc w:val="center"/>
        <w:rPr>
          <w:rFonts w:ascii="Lucida Sans" w:hAnsi="Lucida Sans"/>
          <w:b/>
          <w:color w:val="660066"/>
          <w:sz w:val="32"/>
          <w:szCs w:val="32"/>
          <w:lang w:val="en-GB"/>
        </w:rPr>
      </w:pPr>
      <w:r w:rsidRPr="00993B4E">
        <w:rPr>
          <w:rFonts w:ascii="Lucida Sans" w:hAnsi="Lucida Sans"/>
          <w:b/>
          <w:color w:val="660066"/>
          <w:sz w:val="32"/>
          <w:szCs w:val="32"/>
          <w:lang w:val="en-GB"/>
        </w:rPr>
        <w:t>Understanding patients’ context</w:t>
      </w:r>
    </w:p>
    <w:p w:rsidR="00EE1D2A" w:rsidRDefault="00EE1D2A" w:rsidP="00D56C70">
      <w:pPr>
        <w:jc w:val="center"/>
        <w:rPr>
          <w:rFonts w:ascii="Lucida Sans" w:hAnsi="Lucida Sans"/>
          <w:b/>
          <w:i/>
          <w:color w:val="660066"/>
          <w:sz w:val="32"/>
          <w:szCs w:val="32"/>
          <w:lang w:val="en-GB"/>
        </w:rPr>
      </w:pPr>
      <w:proofErr w:type="gramStart"/>
      <w:r w:rsidRPr="00EE1D2A">
        <w:rPr>
          <w:rFonts w:ascii="Lucida Sans" w:hAnsi="Lucida Sans"/>
          <w:b/>
          <w:i/>
          <w:color w:val="660066"/>
          <w:sz w:val="32"/>
          <w:szCs w:val="32"/>
          <w:lang w:val="en-GB"/>
        </w:rPr>
        <w:t>plus</w:t>
      </w:r>
      <w:proofErr w:type="gramEnd"/>
      <w:r w:rsidRPr="00EE1D2A">
        <w:rPr>
          <w:rFonts w:ascii="Lucida Sans" w:hAnsi="Lucida Sans"/>
          <w:b/>
          <w:i/>
          <w:color w:val="660066"/>
          <w:sz w:val="32"/>
          <w:szCs w:val="32"/>
          <w:lang w:val="en-GB"/>
        </w:rPr>
        <w:t xml:space="preserve"> </w:t>
      </w:r>
    </w:p>
    <w:p w:rsidR="00D56C70" w:rsidRPr="00993B4E" w:rsidRDefault="00EE1D2A" w:rsidP="00D56C70">
      <w:pPr>
        <w:jc w:val="center"/>
        <w:rPr>
          <w:rFonts w:ascii="Lucida Sans" w:hAnsi="Lucida Sans"/>
          <w:b/>
          <w:color w:val="660066"/>
          <w:sz w:val="32"/>
          <w:szCs w:val="32"/>
          <w:lang w:val="en-GB"/>
        </w:rPr>
      </w:pPr>
      <w:proofErr w:type="gramStart"/>
      <w:r w:rsidRPr="00EE1D2A">
        <w:rPr>
          <w:rFonts w:ascii="Lucida Sans" w:hAnsi="Lucida Sans"/>
          <w:b/>
          <w:color w:val="660066"/>
          <w:sz w:val="32"/>
          <w:szCs w:val="32"/>
          <w:lang w:val="en-GB"/>
        </w:rPr>
        <w:t>examples</w:t>
      </w:r>
      <w:proofErr w:type="gramEnd"/>
      <w:r w:rsidRPr="00EE1D2A">
        <w:rPr>
          <w:rFonts w:ascii="Lucida Sans" w:hAnsi="Lucida Sans"/>
          <w:b/>
          <w:color w:val="660066"/>
          <w:sz w:val="32"/>
          <w:szCs w:val="32"/>
          <w:lang w:val="en-GB"/>
        </w:rPr>
        <w:t xml:space="preserve"> of</w:t>
      </w:r>
      <w:r>
        <w:rPr>
          <w:rFonts w:ascii="Lucida Sans" w:hAnsi="Lucida Sans"/>
          <w:b/>
          <w:i/>
          <w:color w:val="660066"/>
          <w:sz w:val="32"/>
          <w:szCs w:val="32"/>
          <w:lang w:val="en-GB"/>
        </w:rPr>
        <w:t xml:space="preserve"> </w:t>
      </w:r>
      <w:r w:rsidR="00381315">
        <w:rPr>
          <w:rFonts w:ascii="Lucida Sans" w:hAnsi="Lucida Sans"/>
          <w:b/>
          <w:color w:val="660066"/>
          <w:sz w:val="32"/>
          <w:szCs w:val="32"/>
          <w:lang w:val="en-GB"/>
        </w:rPr>
        <w:t>students’ creative responses to home visits</w:t>
      </w:r>
    </w:p>
    <w:p w:rsidR="00D56C70" w:rsidRPr="00535D04" w:rsidRDefault="00D56C70" w:rsidP="00993B4E">
      <w:pPr>
        <w:rPr>
          <w:rFonts w:ascii="Lucida Sans" w:hAnsi="Lucida Sans"/>
          <w:b/>
          <w:noProof/>
          <w:color w:val="002060"/>
          <w:sz w:val="22"/>
          <w:szCs w:val="22"/>
          <w:lang w:val="en-GB" w:eastAsia="en-GB"/>
        </w:rPr>
      </w:pPr>
    </w:p>
    <w:p w:rsidR="00D56C70" w:rsidRPr="00993B4E" w:rsidRDefault="00D56C70" w:rsidP="00D56C70">
      <w:pPr>
        <w:jc w:val="center"/>
        <w:rPr>
          <w:rFonts w:ascii="Lucida Sans" w:hAnsi="Lucida Sans"/>
          <w:b/>
          <w:color w:val="0000CC"/>
          <w:sz w:val="32"/>
          <w:szCs w:val="32"/>
          <w:lang w:val="en-GB"/>
        </w:rPr>
      </w:pPr>
      <w:r w:rsidRPr="00993B4E">
        <w:rPr>
          <w:rFonts w:ascii="Lucida Sans" w:hAnsi="Lucida Sans"/>
          <w:b/>
          <w:color w:val="0000CC"/>
          <w:sz w:val="32"/>
          <w:szCs w:val="32"/>
          <w:lang w:val="en-GB"/>
        </w:rPr>
        <w:t>Dr Jessica Watson, G.P.</w:t>
      </w:r>
    </w:p>
    <w:p w:rsidR="00B351BD" w:rsidRPr="00EE1D2A" w:rsidRDefault="00D56C70" w:rsidP="00EE1D2A">
      <w:pPr>
        <w:jc w:val="center"/>
        <w:rPr>
          <w:rFonts w:ascii="Lucida Sans" w:hAnsi="Lucida Sans"/>
          <w:color w:val="993366"/>
          <w:sz w:val="16"/>
          <w:szCs w:val="16"/>
          <w:lang w:val="en-GB"/>
        </w:rPr>
      </w:pPr>
      <w:r>
        <w:rPr>
          <w:rFonts w:ascii="Lucida Sans" w:hAnsi="Lucida Sans"/>
          <w:color w:val="993366"/>
          <w:sz w:val="28"/>
          <w:szCs w:val="28"/>
          <w:lang w:val="en-GB"/>
        </w:rPr>
        <w:t xml:space="preserve"> </w:t>
      </w:r>
    </w:p>
    <w:p w:rsidR="00D56C70" w:rsidRDefault="00D56C70" w:rsidP="00D56C70">
      <w:pPr>
        <w:jc w:val="center"/>
        <w:rPr>
          <w:rFonts w:ascii="Lucida Sans" w:hAnsi="Lucida Sans"/>
          <w:b/>
          <w:color w:val="000000" w:themeColor="text1"/>
          <w:sz w:val="52"/>
          <w:szCs w:val="52"/>
          <w:lang w:val="en-GB"/>
        </w:rPr>
      </w:pPr>
      <w:r>
        <w:rPr>
          <w:rFonts w:ascii="Lucida Sans" w:hAnsi="Lucida Sans"/>
          <w:b/>
          <w:color w:val="000000" w:themeColor="text1"/>
          <w:sz w:val="52"/>
          <w:szCs w:val="52"/>
          <w:lang w:val="en-GB"/>
        </w:rPr>
        <w:t>Thursday, 24</w:t>
      </w:r>
      <w:r w:rsidRPr="00D56C70">
        <w:rPr>
          <w:rFonts w:ascii="Lucida Sans" w:hAnsi="Lucida Sans"/>
          <w:b/>
          <w:color w:val="000000" w:themeColor="text1"/>
          <w:sz w:val="52"/>
          <w:szCs w:val="52"/>
          <w:vertAlign w:val="superscript"/>
          <w:lang w:val="en-GB"/>
        </w:rPr>
        <w:t>th</w:t>
      </w:r>
      <w:r>
        <w:rPr>
          <w:rFonts w:ascii="Lucida Sans" w:hAnsi="Lucida Sans"/>
          <w:b/>
          <w:color w:val="000000" w:themeColor="text1"/>
          <w:sz w:val="52"/>
          <w:szCs w:val="52"/>
          <w:lang w:val="en-GB"/>
        </w:rPr>
        <w:t xml:space="preserve"> March</w:t>
      </w:r>
    </w:p>
    <w:p w:rsidR="00D56C70" w:rsidRPr="00620873" w:rsidRDefault="00D56C70" w:rsidP="00D56C70">
      <w:pPr>
        <w:jc w:val="center"/>
        <w:rPr>
          <w:rFonts w:ascii="Lucida Sans" w:hAnsi="Lucida Sans"/>
          <w:b/>
          <w:color w:val="3C1CFC"/>
          <w:sz w:val="18"/>
          <w:szCs w:val="18"/>
          <w:lang w:val="en-GB"/>
        </w:rPr>
      </w:pPr>
    </w:p>
    <w:p w:rsidR="00D56C70" w:rsidRPr="00D56C70" w:rsidRDefault="00D56C70" w:rsidP="00D56C70">
      <w:pPr>
        <w:jc w:val="center"/>
        <w:rPr>
          <w:rFonts w:ascii="Lucida Sans" w:hAnsi="Lucida Sans"/>
          <w:b/>
          <w:color w:val="3C1CFC"/>
          <w:sz w:val="56"/>
          <w:szCs w:val="56"/>
          <w:lang w:val="en-GB"/>
        </w:rPr>
      </w:pPr>
      <w:r w:rsidRPr="00D56C70">
        <w:rPr>
          <w:rFonts w:ascii="Lucida Sans" w:hAnsi="Lucida Sans"/>
          <w:b/>
          <w:color w:val="3C1CFC"/>
          <w:sz w:val="56"/>
          <w:szCs w:val="56"/>
          <w:lang w:val="en-GB"/>
        </w:rPr>
        <w:t>7.30–8.45 p.m.</w:t>
      </w:r>
    </w:p>
    <w:p w:rsidR="00B351BD" w:rsidRPr="00993B4E" w:rsidRDefault="00B351BD" w:rsidP="00EE1D2A">
      <w:pPr>
        <w:rPr>
          <w:rFonts w:ascii="Lucida Sans" w:hAnsi="Lucida Sans"/>
          <w:b/>
          <w:color w:val="993366"/>
          <w:sz w:val="28"/>
          <w:szCs w:val="28"/>
          <w:lang w:val="en-GB"/>
        </w:rPr>
      </w:pPr>
    </w:p>
    <w:p w:rsidR="00D56C70" w:rsidRPr="00620873" w:rsidRDefault="00D56C70" w:rsidP="00D56C70">
      <w:pPr>
        <w:jc w:val="center"/>
        <w:rPr>
          <w:rFonts w:ascii="Lucida Sans" w:hAnsi="Lucida Sans"/>
          <w:b/>
          <w:color w:val="808080"/>
          <w:sz w:val="16"/>
          <w:szCs w:val="16"/>
          <w:lang w:val="en-GB"/>
        </w:rPr>
      </w:pPr>
      <w:r>
        <w:rPr>
          <w:rFonts w:ascii="Lucida Sans" w:hAnsi="Lucida Sans"/>
          <w:b/>
          <w:color w:val="993366"/>
          <w:sz w:val="48"/>
          <w:szCs w:val="48"/>
          <w:lang w:val="en-GB"/>
        </w:rPr>
        <w:t>Seminar Room, 39, St. Michael’s Hill</w:t>
      </w:r>
      <w:r w:rsidR="00B351BD">
        <w:rPr>
          <w:rFonts w:ascii="Lucida Sans" w:hAnsi="Lucida Sans"/>
          <w:b/>
          <w:color w:val="993366"/>
          <w:sz w:val="48"/>
          <w:szCs w:val="48"/>
          <w:lang w:val="en-GB"/>
        </w:rPr>
        <w:t>, BS2 8DZ</w:t>
      </w:r>
    </w:p>
    <w:p w:rsidR="00B351BD" w:rsidRDefault="00B351BD" w:rsidP="00D56C70">
      <w:pPr>
        <w:jc w:val="center"/>
        <w:rPr>
          <w:rFonts w:ascii="Lucida Sans" w:hAnsi="Lucida Sans"/>
          <w:b/>
          <w:color w:val="808080"/>
          <w:sz w:val="32"/>
          <w:szCs w:val="32"/>
          <w:lang w:val="en-GB"/>
        </w:rPr>
      </w:pPr>
    </w:p>
    <w:p w:rsidR="00D56C70" w:rsidRDefault="00D56C70" w:rsidP="00B351BD">
      <w:pPr>
        <w:jc w:val="center"/>
        <w:rPr>
          <w:rFonts w:ascii="Lucida Sans" w:hAnsi="Lucida Sans"/>
          <w:b/>
          <w:color w:val="808080"/>
          <w:sz w:val="32"/>
          <w:szCs w:val="32"/>
          <w:lang w:val="en-GB"/>
        </w:rPr>
      </w:pPr>
      <w:r>
        <w:rPr>
          <w:rFonts w:ascii="Lucida Sans" w:hAnsi="Lucida Sans"/>
          <w:b/>
          <w:color w:val="808080"/>
          <w:sz w:val="32"/>
          <w:szCs w:val="32"/>
          <w:lang w:val="en-GB"/>
        </w:rPr>
        <w:t>Programme</w:t>
      </w:r>
    </w:p>
    <w:p w:rsidR="00B351BD" w:rsidRPr="00B351BD" w:rsidRDefault="00B351BD" w:rsidP="00D56C70">
      <w:pPr>
        <w:rPr>
          <w:rFonts w:ascii="Lucida Sans" w:hAnsi="Lucida Sans"/>
          <w:b/>
          <w:sz w:val="20"/>
          <w:szCs w:val="20"/>
          <w:lang w:val="en-GB"/>
        </w:rPr>
      </w:pPr>
    </w:p>
    <w:p w:rsidR="00D56C70" w:rsidRDefault="00D56C70" w:rsidP="00D56C70">
      <w:pPr>
        <w:rPr>
          <w:rFonts w:ascii="Lucida Sans" w:hAnsi="Lucida Sans"/>
          <w:b/>
          <w:sz w:val="28"/>
          <w:szCs w:val="28"/>
          <w:lang w:val="en-GB"/>
        </w:rPr>
      </w:pPr>
      <w:r>
        <w:rPr>
          <w:rFonts w:ascii="Lucida Sans" w:hAnsi="Lucida Sans"/>
          <w:b/>
          <w:sz w:val="36"/>
          <w:szCs w:val="36"/>
          <w:lang w:val="en-GB"/>
        </w:rPr>
        <w:t>7:15 p.m.</w:t>
      </w:r>
      <w:r>
        <w:rPr>
          <w:rFonts w:ascii="Lucida Sans" w:hAnsi="Lucida Sans"/>
          <w:b/>
          <w:sz w:val="36"/>
          <w:szCs w:val="36"/>
          <w:lang w:val="en-GB"/>
        </w:rPr>
        <w:tab/>
      </w:r>
      <w:r w:rsidRPr="005D3EBA">
        <w:rPr>
          <w:rFonts w:ascii="Lucida Sans" w:hAnsi="Lucida Sans"/>
          <w:b/>
          <w:sz w:val="36"/>
          <w:szCs w:val="36"/>
          <w:lang w:val="en-GB"/>
        </w:rPr>
        <w:t>Coffee/tea</w:t>
      </w:r>
    </w:p>
    <w:p w:rsidR="00D56C70" w:rsidRDefault="00D56C70" w:rsidP="00D56C70">
      <w:pPr>
        <w:jc w:val="both"/>
        <w:rPr>
          <w:rFonts w:ascii="Lucida Sans" w:hAnsi="Lucida Sans"/>
          <w:b/>
          <w:sz w:val="36"/>
          <w:szCs w:val="36"/>
          <w:lang w:val="en-GB"/>
        </w:rPr>
      </w:pPr>
      <w:r w:rsidRPr="00535D04">
        <w:rPr>
          <w:rFonts w:ascii="Lucida Sans" w:hAnsi="Lucida Sans"/>
          <w:b/>
          <w:sz w:val="36"/>
          <w:szCs w:val="36"/>
          <w:lang w:val="en-GB"/>
        </w:rPr>
        <w:t xml:space="preserve">7.30 </w:t>
      </w:r>
      <w:r>
        <w:rPr>
          <w:rFonts w:ascii="Lucida Sans" w:hAnsi="Lucida Sans"/>
          <w:b/>
          <w:sz w:val="36"/>
          <w:szCs w:val="36"/>
          <w:lang w:val="en-GB"/>
        </w:rPr>
        <w:t>p.m.</w:t>
      </w:r>
      <w:r>
        <w:rPr>
          <w:rFonts w:ascii="Lucida Sans" w:hAnsi="Lucida Sans"/>
          <w:b/>
          <w:sz w:val="36"/>
          <w:szCs w:val="36"/>
          <w:lang w:val="en-GB"/>
        </w:rPr>
        <w:tab/>
        <w:t xml:space="preserve">Presentation &amp; discussion </w:t>
      </w:r>
    </w:p>
    <w:p w:rsidR="00D56C70" w:rsidRPr="00EE1D2A" w:rsidRDefault="00D56C70" w:rsidP="00D56C70">
      <w:pPr>
        <w:rPr>
          <w:rFonts w:ascii="Lucida Sans" w:hAnsi="Lucida Sans"/>
          <w:b/>
          <w:sz w:val="20"/>
          <w:szCs w:val="20"/>
          <w:lang w:val="en-GB"/>
        </w:rPr>
      </w:pPr>
    </w:p>
    <w:p w:rsidR="00EE1D2A" w:rsidRPr="00F274B0" w:rsidRDefault="00EE1D2A" w:rsidP="00384702">
      <w:pPr>
        <w:jc w:val="center"/>
        <w:rPr>
          <w:rFonts w:ascii="Lucida Sans" w:hAnsi="Lucida Sans"/>
          <w:b/>
          <w:color w:val="7030A0"/>
          <w:lang w:val="en-GB"/>
        </w:rPr>
      </w:pPr>
    </w:p>
    <w:p w:rsidR="00B351BD" w:rsidRPr="00384702" w:rsidRDefault="00384702" w:rsidP="00384702">
      <w:pPr>
        <w:jc w:val="center"/>
        <w:rPr>
          <w:rFonts w:ascii="Lucida Sans" w:hAnsi="Lucida Sans"/>
          <w:b/>
          <w:color w:val="7030A0"/>
          <w:sz w:val="48"/>
          <w:szCs w:val="48"/>
          <w:lang w:val="en-GB"/>
        </w:rPr>
      </w:pPr>
      <w:r w:rsidRPr="00384702">
        <w:rPr>
          <w:rFonts w:ascii="Lucida Sans" w:hAnsi="Lucida Sans"/>
          <w:b/>
          <w:color w:val="7030A0"/>
          <w:sz w:val="48"/>
          <w:szCs w:val="48"/>
          <w:lang w:val="en-GB"/>
        </w:rPr>
        <w:t>All welcome</w:t>
      </w:r>
    </w:p>
    <w:p w:rsidR="00EE1D2A" w:rsidRDefault="00EE1D2A" w:rsidP="00B351BD">
      <w:pPr>
        <w:rPr>
          <w:rFonts w:ascii="Lucida Sans" w:hAnsi="Lucida Sans"/>
          <w:b/>
          <w:sz w:val="36"/>
          <w:szCs w:val="36"/>
          <w:lang w:val="en-GB"/>
        </w:rPr>
      </w:pPr>
    </w:p>
    <w:p w:rsidR="0090659E" w:rsidRDefault="00384702" w:rsidP="00B351BD">
      <w:r>
        <w:rPr>
          <w:rFonts w:ascii="Lucida Sans" w:hAnsi="Lucida Sans"/>
          <w:b/>
          <w:sz w:val="36"/>
          <w:szCs w:val="36"/>
          <w:lang w:val="en-GB"/>
        </w:rPr>
        <w:t>To book</w:t>
      </w:r>
      <w:r w:rsidR="00D56C70">
        <w:rPr>
          <w:rFonts w:ascii="Lucida Sans" w:hAnsi="Lucida Sans"/>
          <w:b/>
          <w:sz w:val="36"/>
          <w:szCs w:val="36"/>
          <w:lang w:val="en-GB"/>
        </w:rPr>
        <w:t xml:space="preserve">, please e-mail: </w:t>
      </w:r>
      <w:hyperlink r:id="rId7" w:history="1">
        <w:r w:rsidR="00D56C70" w:rsidRPr="00A12145">
          <w:rPr>
            <w:rStyle w:val="Hyperlink"/>
            <w:rFonts w:ascii="Lucida Sans" w:hAnsi="Lucida Sans"/>
            <w:b/>
            <w:sz w:val="36"/>
            <w:szCs w:val="36"/>
            <w:lang w:val="en-GB"/>
          </w:rPr>
          <w:t>tricia.thorpe@bris.ac.uk</w:t>
        </w:r>
      </w:hyperlink>
    </w:p>
    <w:p w:rsidR="00F274B0" w:rsidRDefault="00F274B0" w:rsidP="00B351BD"/>
    <w:p w:rsidR="00F274B0" w:rsidRDefault="00F274B0" w:rsidP="00B351BD"/>
    <w:p w:rsidR="00F274B0" w:rsidRPr="00F274B0" w:rsidRDefault="00F274B0" w:rsidP="00B351BD">
      <w:pPr>
        <w:rPr>
          <w:b/>
          <w:color w:val="7030A0"/>
          <w:sz w:val="44"/>
          <w:szCs w:val="44"/>
        </w:rPr>
      </w:pPr>
      <w:r w:rsidRPr="00F274B0">
        <w:rPr>
          <w:b/>
          <w:color w:val="7030A0"/>
          <w:sz w:val="44"/>
          <w:szCs w:val="44"/>
        </w:rPr>
        <w:t>A Walk in the Park: abstract</w:t>
      </w:r>
    </w:p>
    <w:p w:rsidR="00F274B0" w:rsidRDefault="00F274B0" w:rsidP="00B351BD"/>
    <w:p w:rsidR="00F274B0" w:rsidRDefault="00F274B0" w:rsidP="00B351BD"/>
    <w:p w:rsidR="00F274B0" w:rsidRDefault="00F274B0" w:rsidP="00F274B0">
      <w:pPr>
        <w:rPr>
          <w:rStyle w:val="apple-style-span"/>
          <w:i/>
          <w:iCs/>
          <w:sz w:val="44"/>
          <w:szCs w:val="44"/>
        </w:rPr>
      </w:pPr>
      <w:r w:rsidRPr="00F274B0">
        <w:rPr>
          <w:rStyle w:val="apple-style-span"/>
          <w:i/>
          <w:iCs/>
          <w:sz w:val="44"/>
          <w:szCs w:val="44"/>
        </w:rPr>
        <w:t xml:space="preserve">Teaching first year medical students in a deprived and ethnically diverse </w:t>
      </w:r>
      <w:r w:rsidR="00942CD1">
        <w:rPr>
          <w:rStyle w:val="apple-style-span"/>
          <w:i/>
          <w:iCs/>
          <w:sz w:val="44"/>
          <w:szCs w:val="44"/>
        </w:rPr>
        <w:t>inner city area I</w:t>
      </w:r>
      <w:r w:rsidRPr="00F274B0">
        <w:rPr>
          <w:rStyle w:val="apple-style-span"/>
          <w:i/>
          <w:iCs/>
          <w:sz w:val="44"/>
          <w:szCs w:val="44"/>
        </w:rPr>
        <w:t xml:space="preserve"> spend one session walking around the local area </w:t>
      </w:r>
      <w:r w:rsidR="0080067B">
        <w:rPr>
          <w:rStyle w:val="apple-style-span"/>
          <w:i/>
          <w:iCs/>
          <w:sz w:val="44"/>
          <w:szCs w:val="44"/>
        </w:rPr>
        <w:t xml:space="preserve">with them, </w:t>
      </w:r>
      <w:r w:rsidRPr="00F274B0">
        <w:rPr>
          <w:rStyle w:val="apple-style-span"/>
          <w:i/>
          <w:iCs/>
          <w:sz w:val="44"/>
          <w:szCs w:val="44"/>
        </w:rPr>
        <w:t>visiting mosques, synagogues, local cafes, shops and parks.</w:t>
      </w:r>
    </w:p>
    <w:p w:rsidR="00F274B0" w:rsidRPr="00F274B0" w:rsidRDefault="00F274B0" w:rsidP="00F274B0">
      <w:pPr>
        <w:rPr>
          <w:sz w:val="44"/>
          <w:szCs w:val="44"/>
        </w:rPr>
      </w:pPr>
    </w:p>
    <w:p w:rsidR="00F274B0" w:rsidRDefault="00F274B0" w:rsidP="00F274B0">
      <w:pPr>
        <w:rPr>
          <w:rStyle w:val="apple-style-span"/>
          <w:i/>
          <w:iCs/>
          <w:sz w:val="44"/>
          <w:szCs w:val="44"/>
        </w:rPr>
      </w:pPr>
      <w:r w:rsidRPr="00F274B0">
        <w:rPr>
          <w:rStyle w:val="apple-style-span"/>
          <w:i/>
          <w:iCs/>
          <w:sz w:val="44"/>
          <w:szCs w:val="44"/>
        </w:rPr>
        <w:t xml:space="preserve">I will share my experiences of this novel approach to teaching. We will discuss how to make this into a powerful learning experience and how similar ideas can be applied to your teaching setting. </w:t>
      </w:r>
    </w:p>
    <w:p w:rsidR="00F274B0" w:rsidRDefault="00F274B0" w:rsidP="00F274B0">
      <w:pPr>
        <w:rPr>
          <w:rStyle w:val="apple-style-span"/>
          <w:i/>
          <w:iCs/>
          <w:sz w:val="44"/>
          <w:szCs w:val="44"/>
        </w:rPr>
      </w:pPr>
    </w:p>
    <w:p w:rsidR="00F274B0" w:rsidRPr="00F274B0" w:rsidRDefault="00F274B0" w:rsidP="00F274B0">
      <w:pPr>
        <w:rPr>
          <w:sz w:val="44"/>
          <w:szCs w:val="44"/>
        </w:rPr>
      </w:pPr>
      <w:r w:rsidRPr="00F274B0">
        <w:rPr>
          <w:rStyle w:val="apple-style-span"/>
          <w:i/>
          <w:iCs/>
          <w:sz w:val="44"/>
          <w:szCs w:val="44"/>
        </w:rPr>
        <w:t xml:space="preserve">I will </w:t>
      </w:r>
      <w:r>
        <w:rPr>
          <w:rStyle w:val="apple-style-span"/>
          <w:i/>
          <w:iCs/>
          <w:sz w:val="44"/>
          <w:szCs w:val="44"/>
        </w:rPr>
        <w:t xml:space="preserve">also </w:t>
      </w:r>
      <w:r w:rsidRPr="00F274B0">
        <w:rPr>
          <w:rStyle w:val="apple-style-span"/>
          <w:i/>
          <w:iCs/>
          <w:sz w:val="44"/>
          <w:szCs w:val="44"/>
        </w:rPr>
        <w:t>share some of the creative pieces produced by first year medical students in response to their experiences. </w:t>
      </w:r>
    </w:p>
    <w:p w:rsidR="00F274B0" w:rsidRPr="00F274B0" w:rsidRDefault="00F274B0" w:rsidP="00B351BD">
      <w:pPr>
        <w:rPr>
          <w:rFonts w:ascii="Lucida Sans" w:hAnsi="Lucida Sans"/>
          <w:b/>
          <w:sz w:val="44"/>
          <w:szCs w:val="44"/>
          <w:lang w:val="en-GB"/>
        </w:rPr>
      </w:pPr>
    </w:p>
    <w:sectPr w:rsidR="00F274B0" w:rsidRPr="00F274B0" w:rsidSect="00906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B0" w:rsidRDefault="00F274B0" w:rsidP="00D56C70">
      <w:r>
        <w:separator/>
      </w:r>
    </w:p>
  </w:endnote>
  <w:endnote w:type="continuationSeparator" w:id="0">
    <w:p w:rsidR="00F274B0" w:rsidRDefault="00F274B0" w:rsidP="00D5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0" w:rsidRDefault="00F274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0" w:rsidRPr="00B351BD" w:rsidRDefault="00F274B0">
    <w:pPr>
      <w:pStyle w:val="Footer"/>
      <w:rPr>
        <w:rFonts w:ascii="Arial" w:hAnsi="Arial" w:cs="Arial"/>
        <w:b/>
        <w:color w:val="7030A0"/>
        <w:sz w:val="32"/>
        <w:szCs w:val="32"/>
        <w:lang w:val="en-GB"/>
      </w:rPr>
    </w:pPr>
    <w:r w:rsidRPr="00B351BD">
      <w:rPr>
        <w:rFonts w:ascii="Arial" w:hAnsi="Arial" w:cs="Arial"/>
        <w:b/>
        <w:color w:val="7030A0"/>
        <w:sz w:val="32"/>
        <w:szCs w:val="32"/>
        <w:lang w:val="en-GB"/>
      </w:rPr>
      <w:t>TLHP</w:t>
    </w:r>
    <w:r>
      <w:rPr>
        <w:rFonts w:ascii="Arial" w:hAnsi="Arial" w:cs="Arial"/>
        <w:b/>
        <w:color w:val="7030A0"/>
        <w:sz w:val="32"/>
        <w:szCs w:val="32"/>
        <w:lang w:val="en-GB"/>
      </w:rPr>
      <w:t>: a Teaching Community of Practice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0" w:rsidRDefault="00F27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B0" w:rsidRDefault="00F274B0" w:rsidP="00D56C70">
      <w:r>
        <w:separator/>
      </w:r>
    </w:p>
  </w:footnote>
  <w:footnote w:type="continuationSeparator" w:id="0">
    <w:p w:rsidR="00F274B0" w:rsidRDefault="00F274B0" w:rsidP="00D56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0" w:rsidRDefault="00F274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0" w:rsidRPr="00384702" w:rsidRDefault="00F274B0" w:rsidP="00384702">
    <w:pPr>
      <w:pStyle w:val="Header"/>
      <w:rPr>
        <w:color w:val="7030A0"/>
        <w:sz w:val="40"/>
        <w:szCs w:val="4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4019550</wp:posOffset>
          </wp:positionH>
          <wp:positionV relativeFrom="paragraph">
            <wp:posOffset>-49530</wp:posOffset>
          </wp:positionV>
          <wp:extent cx="2524125" cy="733425"/>
          <wp:effectExtent l="19050" t="0" r="9525" b="0"/>
          <wp:wrapNone/>
          <wp:docPr id="6" name="Picture 1" descr="logo-l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6C70">
      <w:rPr>
        <w:noProof/>
        <w:lang w:val="en-GB" w:eastAsia="en-GB"/>
      </w:rPr>
      <w:drawing>
        <wp:inline distT="0" distB="0" distL="0" distR="0">
          <wp:extent cx="714375" cy="838200"/>
          <wp:effectExtent l="19050" t="0" r="9525" b="0"/>
          <wp:docPr id="2" name="Picture 18" descr="tlhp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lhp_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384702">
      <w:rPr>
        <w:color w:val="7030A0"/>
        <w:sz w:val="40"/>
        <w:szCs w:val="40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0" w:rsidRDefault="00F274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9BB"/>
    <w:rsid w:val="002E69BB"/>
    <w:rsid w:val="003340C3"/>
    <w:rsid w:val="00381315"/>
    <w:rsid w:val="00384702"/>
    <w:rsid w:val="003D4712"/>
    <w:rsid w:val="003E0796"/>
    <w:rsid w:val="006B5424"/>
    <w:rsid w:val="0080067B"/>
    <w:rsid w:val="0090659E"/>
    <w:rsid w:val="00942CD1"/>
    <w:rsid w:val="00993B4E"/>
    <w:rsid w:val="00B351BD"/>
    <w:rsid w:val="00D56C70"/>
    <w:rsid w:val="00D87517"/>
    <w:rsid w:val="00EE1D2A"/>
    <w:rsid w:val="00F2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9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6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56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C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F274B0"/>
  </w:style>
  <w:style w:type="paragraph" w:styleId="BalloonText">
    <w:name w:val="Balloon Text"/>
    <w:basedOn w:val="Normal"/>
    <w:link w:val="BalloonTextChar"/>
    <w:uiPriority w:val="99"/>
    <w:semiHidden/>
    <w:unhideWhenUsed/>
    <w:rsid w:val="003D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ricia.thorpe@bris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rupat</dc:creator>
  <cp:keywords/>
  <dc:description/>
  <cp:lastModifiedBy>epbiml</cp:lastModifiedBy>
  <cp:revision>2</cp:revision>
  <cp:lastPrinted>2011-02-16T11:08:00Z</cp:lastPrinted>
  <dcterms:created xsi:type="dcterms:W3CDTF">2011-03-01T15:29:00Z</dcterms:created>
  <dcterms:modified xsi:type="dcterms:W3CDTF">2011-03-01T15:29:00Z</dcterms:modified>
</cp:coreProperties>
</file>