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CF30B" w14:textId="77777777" w:rsidR="00DB43A3" w:rsidRDefault="00B264CC">
      <w:pPr>
        <w:pStyle w:val="Heading2"/>
        <w:tabs>
          <w:tab w:val="left" w:pos="4860"/>
        </w:tabs>
        <w:jc w:val="both"/>
        <w:rPr>
          <w:i w:val="0"/>
          <w:color w:val="943734"/>
        </w:rPr>
      </w:pPr>
      <w:bookmarkStart w:id="0" w:name="_GoBack"/>
      <w:bookmarkEnd w:id="0"/>
      <w:r>
        <w:rPr>
          <w:i w:val="0"/>
          <w:color w:val="943734"/>
          <w:sz w:val="40"/>
          <w:szCs w:val="40"/>
        </w:rPr>
        <w:t>Law Clinic Application Form</w:t>
      </w:r>
    </w:p>
    <w:p w14:paraId="6204CE8D" w14:textId="77777777" w:rsidR="00DB43A3" w:rsidRDefault="00DB43A3">
      <w:pPr>
        <w:jc w:val="both"/>
        <w:rPr>
          <w:rFonts w:ascii="Arial" w:eastAsia="Arial" w:hAnsi="Arial" w:cs="Arial"/>
          <w:b/>
          <w:sz w:val="22"/>
          <w:szCs w:val="22"/>
          <w:u w:val="single"/>
        </w:rPr>
      </w:pPr>
    </w:p>
    <w:p w14:paraId="6D74E43E" w14:textId="77777777" w:rsidR="00DB43A3" w:rsidRPr="00E57674" w:rsidRDefault="00B264CC" w:rsidP="00392FAB">
      <w:pPr>
        <w:rPr>
          <w:rFonts w:ascii="Arial" w:eastAsia="Arial" w:hAnsi="Arial" w:cs="Arial"/>
          <w:sz w:val="20"/>
          <w:szCs w:val="22"/>
        </w:rPr>
      </w:pPr>
      <w:r w:rsidRPr="00E57674">
        <w:rPr>
          <w:rFonts w:ascii="Arial" w:eastAsia="Arial" w:hAnsi="Arial" w:cs="Arial"/>
          <w:sz w:val="20"/>
          <w:szCs w:val="22"/>
        </w:rPr>
        <w:t>Before completing this application form, please ensure that you have read the information provided including our rules and disciplinary procedure - ‘What is Expected of Law Clinic Members’</w:t>
      </w:r>
      <w:r w:rsidR="000D65A3" w:rsidRPr="00E57674">
        <w:rPr>
          <w:rFonts w:ascii="Arial" w:eastAsia="Arial" w:hAnsi="Arial" w:cs="Arial"/>
          <w:sz w:val="20"/>
          <w:szCs w:val="22"/>
        </w:rPr>
        <w:t>.</w:t>
      </w:r>
    </w:p>
    <w:p w14:paraId="38650361" w14:textId="77777777" w:rsidR="00DB43A3" w:rsidRPr="00E57674" w:rsidRDefault="00DB43A3" w:rsidP="00392FAB">
      <w:pPr>
        <w:rPr>
          <w:rFonts w:ascii="Arial" w:eastAsia="Arial" w:hAnsi="Arial" w:cs="Arial"/>
          <w:sz w:val="20"/>
          <w:szCs w:val="22"/>
        </w:rPr>
      </w:pPr>
    </w:p>
    <w:p w14:paraId="163F6699" w14:textId="69A2F2FF" w:rsidR="00DB43A3" w:rsidRPr="00E57674" w:rsidRDefault="00B264CC" w:rsidP="00392FAB">
      <w:pPr>
        <w:rPr>
          <w:rFonts w:ascii="Arial" w:eastAsia="Arial" w:hAnsi="Arial" w:cs="Arial"/>
          <w:sz w:val="20"/>
          <w:szCs w:val="22"/>
        </w:rPr>
      </w:pPr>
      <w:r w:rsidRPr="00E57674">
        <w:rPr>
          <w:rFonts w:ascii="Arial" w:eastAsia="Arial" w:hAnsi="Arial" w:cs="Arial"/>
          <w:b/>
          <w:sz w:val="20"/>
          <w:szCs w:val="22"/>
        </w:rPr>
        <w:t xml:space="preserve">The deadline for applications is Friday </w:t>
      </w:r>
      <w:r w:rsidR="00FA5CF8">
        <w:rPr>
          <w:rFonts w:ascii="Arial" w:eastAsia="Arial" w:hAnsi="Arial" w:cs="Arial"/>
          <w:b/>
          <w:sz w:val="20"/>
          <w:szCs w:val="22"/>
        </w:rPr>
        <w:t>12</w:t>
      </w:r>
      <w:r w:rsidRPr="00E57674">
        <w:rPr>
          <w:rFonts w:ascii="Arial" w:eastAsia="Arial" w:hAnsi="Arial" w:cs="Arial"/>
          <w:b/>
          <w:sz w:val="20"/>
          <w:szCs w:val="22"/>
        </w:rPr>
        <w:t>th October at 12pm.</w:t>
      </w:r>
      <w:r w:rsidRPr="00E57674">
        <w:rPr>
          <w:rFonts w:ascii="Arial" w:eastAsia="Arial" w:hAnsi="Arial" w:cs="Arial"/>
          <w:sz w:val="20"/>
          <w:szCs w:val="22"/>
        </w:rPr>
        <w:t xml:space="preserve"> Please submit a typed hard copy of your application to the Undergraduate Office. Please note that any applications received after the deadline will not be considered under any circumstances. </w:t>
      </w:r>
    </w:p>
    <w:p w14:paraId="194FC491" w14:textId="77777777" w:rsidR="00DB43A3" w:rsidRPr="00E57674" w:rsidRDefault="00DB43A3" w:rsidP="00392FAB">
      <w:pPr>
        <w:rPr>
          <w:rFonts w:ascii="Arial" w:eastAsia="Arial" w:hAnsi="Arial" w:cs="Arial"/>
          <w:sz w:val="20"/>
          <w:szCs w:val="22"/>
        </w:rPr>
      </w:pPr>
    </w:p>
    <w:p w14:paraId="24349F02" w14:textId="62DA57C1" w:rsidR="00DB43A3" w:rsidRPr="00E57674" w:rsidRDefault="00B264CC" w:rsidP="00392FAB">
      <w:pPr>
        <w:rPr>
          <w:rFonts w:ascii="Arial" w:eastAsia="Arial" w:hAnsi="Arial" w:cs="Arial"/>
          <w:sz w:val="20"/>
          <w:szCs w:val="22"/>
        </w:rPr>
      </w:pPr>
      <w:r w:rsidRPr="00E57674">
        <w:rPr>
          <w:rFonts w:ascii="Arial" w:eastAsia="Arial" w:hAnsi="Arial" w:cs="Arial"/>
          <w:sz w:val="20"/>
          <w:szCs w:val="22"/>
        </w:rPr>
        <w:t xml:space="preserve">In addition, please note that </w:t>
      </w:r>
      <w:proofErr w:type="gramStart"/>
      <w:r w:rsidRPr="00E57674">
        <w:rPr>
          <w:rFonts w:ascii="Arial" w:eastAsia="Arial" w:hAnsi="Arial" w:cs="Arial"/>
          <w:sz w:val="20"/>
          <w:szCs w:val="22"/>
        </w:rPr>
        <w:t>in order to</w:t>
      </w:r>
      <w:proofErr w:type="gramEnd"/>
      <w:r w:rsidRPr="00E57674">
        <w:rPr>
          <w:rFonts w:ascii="Arial" w:eastAsia="Arial" w:hAnsi="Arial" w:cs="Arial"/>
          <w:sz w:val="20"/>
          <w:szCs w:val="22"/>
        </w:rPr>
        <w:t xml:space="preserve"> apply to the Law Clinic </w:t>
      </w:r>
      <w:r w:rsidRPr="00E57674">
        <w:rPr>
          <w:rFonts w:ascii="Arial" w:eastAsia="Arial" w:hAnsi="Arial" w:cs="Arial"/>
          <w:b/>
          <w:sz w:val="20"/>
          <w:szCs w:val="22"/>
        </w:rPr>
        <w:t xml:space="preserve">you must be available for compulsory new member training on </w:t>
      </w:r>
      <w:r w:rsidR="00481162">
        <w:rPr>
          <w:rFonts w:ascii="Arial" w:eastAsia="Arial" w:hAnsi="Arial" w:cs="Arial"/>
          <w:b/>
          <w:sz w:val="20"/>
          <w:szCs w:val="22"/>
        </w:rPr>
        <w:t>3</w:t>
      </w:r>
      <w:r w:rsidR="00481162" w:rsidRPr="00481162">
        <w:rPr>
          <w:rFonts w:ascii="Arial" w:eastAsia="Arial" w:hAnsi="Arial" w:cs="Arial"/>
          <w:b/>
          <w:sz w:val="20"/>
          <w:szCs w:val="22"/>
          <w:vertAlign w:val="superscript"/>
        </w:rPr>
        <w:t>rd</w:t>
      </w:r>
      <w:r w:rsidR="00481162">
        <w:rPr>
          <w:rFonts w:ascii="Arial" w:eastAsia="Arial" w:hAnsi="Arial" w:cs="Arial"/>
          <w:b/>
          <w:sz w:val="20"/>
          <w:szCs w:val="22"/>
        </w:rPr>
        <w:t xml:space="preserve"> </w:t>
      </w:r>
      <w:r w:rsidRPr="00E57674">
        <w:rPr>
          <w:rFonts w:ascii="Arial" w:eastAsia="Arial" w:hAnsi="Arial" w:cs="Arial"/>
          <w:b/>
          <w:sz w:val="20"/>
          <w:szCs w:val="22"/>
        </w:rPr>
        <w:t>November</w:t>
      </w:r>
      <w:r w:rsidR="00481162">
        <w:rPr>
          <w:rFonts w:ascii="Arial" w:eastAsia="Arial" w:hAnsi="Arial" w:cs="Arial"/>
          <w:b/>
          <w:sz w:val="20"/>
          <w:szCs w:val="22"/>
        </w:rPr>
        <w:t xml:space="preserve"> (Saturday)</w:t>
      </w:r>
      <w:r w:rsidRPr="00E57674">
        <w:rPr>
          <w:rFonts w:ascii="Arial" w:eastAsia="Arial" w:hAnsi="Arial" w:cs="Arial"/>
          <w:b/>
          <w:sz w:val="20"/>
          <w:szCs w:val="22"/>
        </w:rPr>
        <w:t xml:space="preserve"> hosted at the Osborne Clarke offices</w:t>
      </w:r>
      <w:r w:rsidRPr="00E57674">
        <w:rPr>
          <w:rFonts w:ascii="Arial" w:eastAsia="Arial" w:hAnsi="Arial" w:cs="Arial"/>
          <w:sz w:val="20"/>
          <w:szCs w:val="22"/>
        </w:rPr>
        <w:t>. New member training is a vital part of your membership to the Law Clinic and if you are not able to commit for training on th</w:t>
      </w:r>
      <w:r w:rsidR="00FC6F8C">
        <w:rPr>
          <w:rFonts w:ascii="Arial" w:eastAsia="Arial" w:hAnsi="Arial" w:cs="Arial"/>
          <w:sz w:val="20"/>
          <w:szCs w:val="22"/>
        </w:rPr>
        <w:t>is</w:t>
      </w:r>
      <w:r w:rsidRPr="00E57674">
        <w:rPr>
          <w:rFonts w:ascii="Arial" w:eastAsia="Arial" w:hAnsi="Arial" w:cs="Arial"/>
          <w:sz w:val="20"/>
          <w:szCs w:val="22"/>
        </w:rPr>
        <w:t xml:space="preserve"> date we will unfortunately not be able to consider your application.  </w:t>
      </w:r>
    </w:p>
    <w:p w14:paraId="11C4C946" w14:textId="77777777" w:rsidR="00DB43A3" w:rsidRPr="00E57674" w:rsidRDefault="00DB43A3" w:rsidP="00392FAB">
      <w:pPr>
        <w:rPr>
          <w:rFonts w:ascii="Arial" w:eastAsia="Arial" w:hAnsi="Arial" w:cs="Arial"/>
          <w:sz w:val="20"/>
          <w:szCs w:val="22"/>
        </w:rPr>
      </w:pPr>
    </w:p>
    <w:p w14:paraId="456A4916" w14:textId="77777777" w:rsidR="00DB43A3" w:rsidRPr="00E57674" w:rsidRDefault="00B264CC" w:rsidP="00392FAB">
      <w:pPr>
        <w:rPr>
          <w:rFonts w:ascii="Arial" w:eastAsia="Arial" w:hAnsi="Arial" w:cs="Arial"/>
          <w:sz w:val="20"/>
          <w:szCs w:val="22"/>
        </w:rPr>
      </w:pPr>
      <w:r w:rsidRPr="00E57674">
        <w:rPr>
          <w:rFonts w:ascii="Arial" w:eastAsia="Arial" w:hAnsi="Arial" w:cs="Arial"/>
          <w:sz w:val="20"/>
          <w:szCs w:val="22"/>
        </w:rPr>
        <w:t>Should you be successful in your application for membership of the Law Clinic you will continue to be a member throughout your time at Bristol Law School and will not have to re</w:t>
      </w:r>
      <w:r w:rsidR="00CE7EA7">
        <w:rPr>
          <w:rFonts w:ascii="Arial" w:eastAsia="Arial" w:hAnsi="Arial" w:cs="Arial"/>
          <w:sz w:val="20"/>
          <w:szCs w:val="22"/>
        </w:rPr>
        <w:t>-</w:t>
      </w:r>
      <w:r w:rsidRPr="00E57674">
        <w:rPr>
          <w:rFonts w:ascii="Arial" w:eastAsia="Arial" w:hAnsi="Arial" w:cs="Arial"/>
          <w:sz w:val="20"/>
          <w:szCs w:val="22"/>
        </w:rPr>
        <w:t xml:space="preserve">apply in the future. </w:t>
      </w:r>
    </w:p>
    <w:p w14:paraId="1982B5D9" w14:textId="77777777" w:rsidR="00DB43A3" w:rsidRPr="00E57674" w:rsidRDefault="00DB43A3" w:rsidP="00392FAB">
      <w:pPr>
        <w:pBdr>
          <w:bottom w:val="single" w:sz="12" w:space="1" w:color="000000"/>
        </w:pBdr>
        <w:rPr>
          <w:rFonts w:ascii="Arial" w:eastAsia="Arial" w:hAnsi="Arial" w:cs="Arial"/>
          <w:sz w:val="20"/>
          <w:szCs w:val="22"/>
        </w:rPr>
      </w:pPr>
    </w:p>
    <w:p w14:paraId="46870C0A" w14:textId="77777777" w:rsidR="00DB43A3" w:rsidRPr="00E57674" w:rsidRDefault="00B264CC" w:rsidP="00392FAB">
      <w:pPr>
        <w:pBdr>
          <w:bottom w:val="single" w:sz="12" w:space="1" w:color="000000"/>
        </w:pBdr>
        <w:rPr>
          <w:rFonts w:ascii="Arial" w:eastAsia="Arial" w:hAnsi="Arial" w:cs="Arial"/>
          <w:sz w:val="20"/>
          <w:szCs w:val="22"/>
        </w:rPr>
      </w:pPr>
      <w:r w:rsidRPr="00E57674">
        <w:rPr>
          <w:rFonts w:ascii="Arial" w:eastAsia="Arial" w:hAnsi="Arial" w:cs="Arial"/>
          <w:sz w:val="20"/>
          <w:szCs w:val="22"/>
        </w:rPr>
        <w:t xml:space="preserve">Please note that all applications will only be considered after the deadline for applications has passed. We will endeavour to communicate the outcome of applications via email to all applicants as soon as possible following the deadline.  </w:t>
      </w:r>
    </w:p>
    <w:p w14:paraId="45E5BD0A" w14:textId="77777777" w:rsidR="00DB43A3" w:rsidRPr="00E57674" w:rsidRDefault="00DB43A3" w:rsidP="00392FAB">
      <w:pPr>
        <w:pBdr>
          <w:bottom w:val="single" w:sz="12" w:space="1" w:color="000000"/>
        </w:pBdr>
        <w:rPr>
          <w:rFonts w:ascii="Arial" w:eastAsia="Arial" w:hAnsi="Arial" w:cs="Arial"/>
          <w:sz w:val="20"/>
          <w:szCs w:val="22"/>
        </w:rPr>
      </w:pPr>
    </w:p>
    <w:p w14:paraId="19920792" w14:textId="77777777" w:rsidR="00DB43A3" w:rsidRPr="00E57674" w:rsidRDefault="00B264CC" w:rsidP="00392FAB">
      <w:pPr>
        <w:pBdr>
          <w:bottom w:val="single" w:sz="12" w:space="1" w:color="000000"/>
        </w:pBdr>
        <w:rPr>
          <w:rFonts w:ascii="Arial" w:eastAsia="Arial" w:hAnsi="Arial" w:cs="Arial"/>
          <w:sz w:val="20"/>
          <w:szCs w:val="22"/>
        </w:rPr>
      </w:pPr>
      <w:r w:rsidRPr="00E57674">
        <w:rPr>
          <w:rFonts w:ascii="Arial" w:eastAsia="Arial" w:hAnsi="Arial" w:cs="Arial"/>
          <w:sz w:val="20"/>
          <w:szCs w:val="22"/>
        </w:rPr>
        <w:t xml:space="preserve">Please ensure that you </w:t>
      </w:r>
      <w:r w:rsidR="00E64BE9" w:rsidRPr="00E57674">
        <w:rPr>
          <w:rFonts w:ascii="Arial" w:eastAsia="Arial" w:hAnsi="Arial" w:cs="Arial"/>
          <w:sz w:val="20"/>
          <w:szCs w:val="22"/>
        </w:rPr>
        <w:t xml:space="preserve">type </w:t>
      </w:r>
      <w:r w:rsidRPr="00E57674">
        <w:rPr>
          <w:rFonts w:ascii="Arial" w:eastAsia="Arial" w:hAnsi="Arial" w:cs="Arial"/>
          <w:sz w:val="20"/>
          <w:szCs w:val="22"/>
        </w:rPr>
        <w:t xml:space="preserve">your answers to the questions below on a copy of this document.  </w:t>
      </w:r>
    </w:p>
    <w:p w14:paraId="123924D6" w14:textId="77777777" w:rsidR="00DB43A3" w:rsidRDefault="00DB43A3">
      <w:pPr>
        <w:pBdr>
          <w:bottom w:val="single" w:sz="12" w:space="1" w:color="000000"/>
        </w:pBdr>
        <w:jc w:val="both"/>
        <w:rPr>
          <w:rFonts w:ascii="Arial" w:eastAsia="Arial" w:hAnsi="Arial" w:cs="Arial"/>
          <w:sz w:val="22"/>
          <w:szCs w:val="22"/>
        </w:rPr>
      </w:pPr>
    </w:p>
    <w:p w14:paraId="3546F372" w14:textId="77777777" w:rsidR="00DB43A3" w:rsidRDefault="00DB43A3">
      <w:pPr>
        <w:pBdr>
          <w:bottom w:val="single" w:sz="12" w:space="1" w:color="000000"/>
        </w:pBdr>
        <w:jc w:val="both"/>
        <w:rPr>
          <w:rFonts w:ascii="Arial" w:eastAsia="Arial" w:hAnsi="Arial" w:cs="Arial"/>
          <w:i/>
          <w:sz w:val="22"/>
          <w:szCs w:val="22"/>
        </w:rPr>
      </w:pPr>
    </w:p>
    <w:p w14:paraId="7DF61DC0" w14:textId="77777777" w:rsidR="00DB43A3" w:rsidRDefault="00DB43A3">
      <w:pPr>
        <w:jc w:val="both"/>
        <w:rPr>
          <w:rFonts w:ascii="Arial" w:eastAsia="Arial" w:hAnsi="Arial" w:cs="Arial"/>
          <w:i/>
          <w:sz w:val="22"/>
          <w:szCs w:val="22"/>
        </w:rPr>
      </w:pPr>
    </w:p>
    <w:p w14:paraId="65E03793" w14:textId="77777777" w:rsidR="00DB43A3" w:rsidRDefault="00B264CC">
      <w:pPr>
        <w:jc w:val="both"/>
        <w:rPr>
          <w:rFonts w:ascii="Arial" w:eastAsia="Arial" w:hAnsi="Arial" w:cs="Arial"/>
          <w:sz w:val="22"/>
          <w:szCs w:val="22"/>
        </w:rPr>
      </w:pPr>
      <w:r>
        <w:rPr>
          <w:rFonts w:ascii="Arial" w:eastAsia="Arial" w:hAnsi="Arial" w:cs="Arial"/>
          <w:sz w:val="22"/>
          <w:szCs w:val="22"/>
        </w:rPr>
        <w:t xml:space="preserve">Name: </w:t>
      </w:r>
    </w:p>
    <w:p w14:paraId="65C0E0BC" w14:textId="77777777" w:rsidR="00DB43A3" w:rsidRDefault="00DB43A3">
      <w:pPr>
        <w:jc w:val="both"/>
        <w:rPr>
          <w:rFonts w:ascii="Arial" w:eastAsia="Arial" w:hAnsi="Arial" w:cs="Arial"/>
          <w:sz w:val="22"/>
          <w:szCs w:val="22"/>
        </w:rPr>
      </w:pPr>
    </w:p>
    <w:p w14:paraId="337A8070" w14:textId="77777777" w:rsidR="00DB43A3" w:rsidRDefault="00B264CC">
      <w:pPr>
        <w:jc w:val="both"/>
        <w:rPr>
          <w:rFonts w:ascii="Arial" w:eastAsia="Arial" w:hAnsi="Arial" w:cs="Arial"/>
          <w:sz w:val="22"/>
          <w:szCs w:val="22"/>
        </w:rPr>
      </w:pPr>
      <w:r>
        <w:rPr>
          <w:rFonts w:ascii="Arial" w:eastAsia="Arial" w:hAnsi="Arial" w:cs="Arial"/>
          <w:sz w:val="22"/>
          <w:szCs w:val="22"/>
        </w:rPr>
        <w:t xml:space="preserve">Degree Course: </w:t>
      </w:r>
    </w:p>
    <w:p w14:paraId="7D9E10FD" w14:textId="77777777" w:rsidR="00DB43A3" w:rsidRDefault="00DB43A3">
      <w:pPr>
        <w:jc w:val="both"/>
        <w:rPr>
          <w:rFonts w:ascii="Arial" w:eastAsia="Arial" w:hAnsi="Arial" w:cs="Arial"/>
          <w:sz w:val="22"/>
          <w:szCs w:val="22"/>
        </w:rPr>
      </w:pPr>
    </w:p>
    <w:p w14:paraId="33FEC4FA" w14:textId="77777777" w:rsidR="00DB43A3" w:rsidRDefault="00B264CC">
      <w:pPr>
        <w:jc w:val="both"/>
        <w:rPr>
          <w:rFonts w:ascii="Arial" w:eastAsia="Arial" w:hAnsi="Arial" w:cs="Arial"/>
          <w:sz w:val="22"/>
          <w:szCs w:val="22"/>
        </w:rPr>
      </w:pPr>
      <w:r>
        <w:rPr>
          <w:rFonts w:ascii="Arial" w:eastAsia="Arial" w:hAnsi="Arial" w:cs="Arial"/>
          <w:sz w:val="22"/>
          <w:szCs w:val="22"/>
        </w:rPr>
        <w:t xml:space="preserve">Year: </w:t>
      </w:r>
    </w:p>
    <w:p w14:paraId="4FD78974" w14:textId="77777777" w:rsidR="00DB43A3" w:rsidRDefault="00DB43A3">
      <w:pPr>
        <w:jc w:val="both"/>
        <w:rPr>
          <w:rFonts w:ascii="Arial" w:eastAsia="Arial" w:hAnsi="Arial" w:cs="Arial"/>
          <w:sz w:val="22"/>
          <w:szCs w:val="22"/>
        </w:rPr>
      </w:pPr>
    </w:p>
    <w:p w14:paraId="1AC110CB" w14:textId="77777777" w:rsidR="00DB43A3" w:rsidRDefault="00B264CC">
      <w:pPr>
        <w:jc w:val="both"/>
        <w:rPr>
          <w:rFonts w:ascii="Arial" w:eastAsia="Arial" w:hAnsi="Arial" w:cs="Arial"/>
          <w:sz w:val="22"/>
          <w:szCs w:val="22"/>
        </w:rPr>
      </w:pPr>
      <w:r>
        <w:rPr>
          <w:rFonts w:ascii="Arial" w:eastAsia="Arial" w:hAnsi="Arial" w:cs="Arial"/>
          <w:sz w:val="22"/>
          <w:szCs w:val="22"/>
        </w:rPr>
        <w:t>Mobile Telephone Number:</w:t>
      </w:r>
    </w:p>
    <w:p w14:paraId="7BADF390" w14:textId="77777777" w:rsidR="00DB43A3" w:rsidRDefault="00DB43A3">
      <w:pPr>
        <w:jc w:val="both"/>
        <w:rPr>
          <w:rFonts w:ascii="Arial" w:eastAsia="Arial" w:hAnsi="Arial" w:cs="Arial"/>
          <w:sz w:val="22"/>
          <w:szCs w:val="22"/>
        </w:rPr>
      </w:pPr>
    </w:p>
    <w:p w14:paraId="5B65E7E0" w14:textId="77777777" w:rsidR="00DB43A3" w:rsidRDefault="00B264CC">
      <w:pPr>
        <w:jc w:val="both"/>
        <w:rPr>
          <w:rFonts w:ascii="Arial" w:eastAsia="Arial" w:hAnsi="Arial" w:cs="Arial"/>
          <w:sz w:val="22"/>
          <w:szCs w:val="22"/>
        </w:rPr>
      </w:pPr>
      <w:r>
        <w:rPr>
          <w:rFonts w:ascii="Arial" w:eastAsia="Arial" w:hAnsi="Arial" w:cs="Arial"/>
          <w:sz w:val="22"/>
          <w:szCs w:val="22"/>
        </w:rPr>
        <w:t xml:space="preserve">Email Address: </w:t>
      </w:r>
    </w:p>
    <w:p w14:paraId="6F7D7349" w14:textId="77777777" w:rsidR="00DB43A3" w:rsidRDefault="00DB43A3">
      <w:pPr>
        <w:pBdr>
          <w:bottom w:val="single" w:sz="12" w:space="1" w:color="000000"/>
        </w:pBdr>
        <w:jc w:val="both"/>
        <w:rPr>
          <w:rFonts w:ascii="Arial" w:eastAsia="Arial" w:hAnsi="Arial" w:cs="Arial"/>
          <w:sz w:val="22"/>
          <w:szCs w:val="22"/>
        </w:rPr>
      </w:pPr>
    </w:p>
    <w:p w14:paraId="3ABC9B79" w14:textId="77777777" w:rsidR="00DB43A3" w:rsidRDefault="00DB43A3">
      <w:pPr>
        <w:jc w:val="both"/>
        <w:rPr>
          <w:rFonts w:ascii="Arial" w:eastAsia="Arial" w:hAnsi="Arial" w:cs="Arial"/>
          <w:sz w:val="22"/>
          <w:szCs w:val="22"/>
        </w:rPr>
      </w:pPr>
    </w:p>
    <w:p w14:paraId="70A556C8" w14:textId="77777777" w:rsidR="00DB43A3" w:rsidRDefault="00DB43A3">
      <w:pPr>
        <w:jc w:val="both"/>
        <w:rPr>
          <w:rFonts w:ascii="Arial" w:eastAsia="Arial" w:hAnsi="Arial" w:cs="Arial"/>
          <w:sz w:val="22"/>
          <w:szCs w:val="22"/>
        </w:rPr>
      </w:pPr>
    </w:p>
    <w:p w14:paraId="11FF3118" w14:textId="77777777" w:rsidR="00791F40" w:rsidRPr="00E57674" w:rsidRDefault="00791F40" w:rsidP="00791F40">
      <w:pPr>
        <w:rPr>
          <w:rFonts w:ascii="Arial" w:eastAsia="Arial" w:hAnsi="Arial" w:cs="Arial"/>
          <w:b/>
          <w:sz w:val="20"/>
          <w:szCs w:val="20"/>
        </w:rPr>
      </w:pPr>
      <w:r w:rsidRPr="00E57674">
        <w:rPr>
          <w:rFonts w:ascii="Arial" w:eastAsia="Arial" w:hAnsi="Arial" w:cs="Arial"/>
          <w:b/>
          <w:sz w:val="20"/>
          <w:szCs w:val="20"/>
        </w:rPr>
        <w:t>Specific Areas of Work</w:t>
      </w:r>
    </w:p>
    <w:p w14:paraId="060B11B5" w14:textId="6A07C817" w:rsidR="00791F40" w:rsidRPr="00E57674" w:rsidRDefault="00791F40" w:rsidP="00791F40">
      <w:pPr>
        <w:rPr>
          <w:rFonts w:ascii="Arial" w:eastAsia="Arial" w:hAnsi="Arial" w:cs="Arial"/>
          <w:sz w:val="20"/>
          <w:szCs w:val="20"/>
        </w:rPr>
      </w:pPr>
      <w:r w:rsidRPr="00E57674">
        <w:rPr>
          <w:rFonts w:ascii="Arial" w:eastAsia="Arial" w:hAnsi="Arial" w:cs="Arial"/>
          <w:sz w:val="20"/>
          <w:szCs w:val="20"/>
        </w:rPr>
        <w:t>We will endeavour to match up casework on particular legal areas to those most interested in getting experience within those fields. However, please note that we cannot guarantee that you will be given work within the fields that you so desire, given the unpredictability of case subjects and numbers. Please let us know if you are interested in a</w:t>
      </w:r>
      <w:r w:rsidR="00E57674">
        <w:rPr>
          <w:rFonts w:ascii="Arial" w:eastAsia="Arial" w:hAnsi="Arial" w:cs="Arial"/>
          <w:sz w:val="20"/>
          <w:szCs w:val="20"/>
        </w:rPr>
        <w:t xml:space="preserve">ny </w:t>
      </w:r>
      <w:proofErr w:type="gramStart"/>
      <w:r w:rsidR="00E57674">
        <w:rPr>
          <w:rFonts w:ascii="Arial" w:eastAsia="Arial" w:hAnsi="Arial" w:cs="Arial"/>
          <w:sz w:val="20"/>
          <w:szCs w:val="20"/>
        </w:rPr>
        <w:t>particular areas</w:t>
      </w:r>
      <w:proofErr w:type="gramEnd"/>
      <w:r w:rsidR="00E57674">
        <w:rPr>
          <w:rFonts w:ascii="Arial" w:eastAsia="Arial" w:hAnsi="Arial" w:cs="Arial"/>
          <w:sz w:val="20"/>
          <w:szCs w:val="20"/>
        </w:rPr>
        <w:t xml:space="preserve"> here – </w:t>
      </w:r>
      <w:r w:rsidR="002703B5">
        <w:rPr>
          <w:rFonts w:ascii="Arial" w:eastAsia="Arial" w:hAnsi="Arial" w:cs="Arial"/>
          <w:sz w:val="20"/>
          <w:szCs w:val="20"/>
        </w:rPr>
        <w:t>e.g.</w:t>
      </w:r>
      <w:r w:rsidR="00E57674">
        <w:rPr>
          <w:rFonts w:ascii="Arial" w:eastAsia="Arial" w:hAnsi="Arial" w:cs="Arial"/>
          <w:sz w:val="20"/>
          <w:szCs w:val="20"/>
        </w:rPr>
        <w:t xml:space="preserve"> E</w:t>
      </w:r>
      <w:r w:rsidRPr="00E57674">
        <w:rPr>
          <w:rFonts w:ascii="Arial" w:eastAsia="Arial" w:hAnsi="Arial" w:cs="Arial"/>
          <w:sz w:val="20"/>
          <w:szCs w:val="20"/>
        </w:rPr>
        <w:t>mployment, family, housing, etc:</w:t>
      </w:r>
    </w:p>
    <w:p w14:paraId="71B2F1C4" w14:textId="77777777" w:rsidR="00791F40" w:rsidRPr="00E57674" w:rsidRDefault="00791F40" w:rsidP="00791F40">
      <w:pPr>
        <w:rPr>
          <w:rFonts w:ascii="Arial" w:eastAsia="Arial" w:hAnsi="Arial" w:cs="Arial"/>
          <w:sz w:val="20"/>
          <w:szCs w:val="20"/>
        </w:rPr>
      </w:pPr>
    </w:p>
    <w:p w14:paraId="78F1E210" w14:textId="77777777" w:rsidR="00791F40" w:rsidRPr="00E57674" w:rsidRDefault="00791F40" w:rsidP="00791F40">
      <w:pPr>
        <w:rPr>
          <w:rFonts w:ascii="Arial" w:eastAsia="Arial" w:hAnsi="Arial" w:cs="Arial"/>
          <w:sz w:val="20"/>
          <w:szCs w:val="20"/>
        </w:rPr>
      </w:pPr>
    </w:p>
    <w:p w14:paraId="727A755F" w14:textId="77777777" w:rsidR="00791F40" w:rsidRPr="00E57674" w:rsidRDefault="00791F40" w:rsidP="00791F40">
      <w:pPr>
        <w:rPr>
          <w:rFonts w:ascii="Arial" w:eastAsia="Arial" w:hAnsi="Arial" w:cs="Arial"/>
          <w:sz w:val="20"/>
          <w:szCs w:val="20"/>
        </w:rPr>
      </w:pPr>
    </w:p>
    <w:p w14:paraId="5EF5BD90" w14:textId="77777777" w:rsidR="00791F40" w:rsidRPr="00E57674" w:rsidRDefault="00791F40" w:rsidP="00791F40">
      <w:pPr>
        <w:rPr>
          <w:rFonts w:ascii="Arial" w:eastAsia="Arial" w:hAnsi="Arial" w:cs="Arial"/>
          <w:sz w:val="20"/>
          <w:szCs w:val="20"/>
        </w:rPr>
      </w:pPr>
    </w:p>
    <w:p w14:paraId="1476277D" w14:textId="77777777" w:rsidR="00791F40" w:rsidRPr="00E57674" w:rsidRDefault="00791F40" w:rsidP="00791F40">
      <w:pPr>
        <w:rPr>
          <w:rFonts w:ascii="Arial" w:eastAsia="Arial" w:hAnsi="Arial" w:cs="Arial"/>
          <w:sz w:val="20"/>
          <w:szCs w:val="20"/>
        </w:rPr>
      </w:pPr>
    </w:p>
    <w:p w14:paraId="13D5A8A6" w14:textId="77777777" w:rsidR="00E57674" w:rsidRPr="00E57674" w:rsidRDefault="00E57674" w:rsidP="00E57674">
      <w:pPr>
        <w:rPr>
          <w:rFonts w:ascii="Arial" w:eastAsia="Arial" w:hAnsi="Arial" w:cs="Arial"/>
          <w:b/>
          <w:sz w:val="20"/>
          <w:szCs w:val="20"/>
        </w:rPr>
      </w:pPr>
      <w:r w:rsidRPr="00E57674">
        <w:rPr>
          <w:rFonts w:ascii="Arial" w:eastAsia="Arial" w:hAnsi="Arial" w:cs="Arial"/>
          <w:b/>
          <w:sz w:val="20"/>
          <w:szCs w:val="20"/>
        </w:rPr>
        <w:t>Outreach Work</w:t>
      </w:r>
    </w:p>
    <w:p w14:paraId="06B3B1AA" w14:textId="77777777" w:rsidR="00E57674" w:rsidRPr="00E57674" w:rsidRDefault="00E57674" w:rsidP="00E57674">
      <w:pPr>
        <w:rPr>
          <w:rFonts w:ascii="Arial" w:eastAsia="Arial" w:hAnsi="Arial" w:cs="Arial"/>
          <w:sz w:val="20"/>
          <w:szCs w:val="20"/>
        </w:rPr>
      </w:pPr>
      <w:r w:rsidRPr="00E57674">
        <w:rPr>
          <w:rFonts w:ascii="Arial" w:eastAsia="Fira Mono" w:hAnsi="Arial" w:cs="Arial"/>
          <w:sz w:val="20"/>
          <w:szCs w:val="20"/>
        </w:rPr>
        <w:t xml:space="preserve">The Clinic also undertakes numerous outreach projects, including helping those seeking guidance from CLIC Sargent, Bristol Drugs Project and Litigants in Person. If you would be interested in getting involved with this type of work alongside your membership, please tick here:   </w:t>
      </w:r>
      <w:r w:rsidRPr="00E57674">
        <w:rPr>
          <w:rFonts w:ascii="Segoe UI Symbol" w:eastAsia="Fira Mono" w:hAnsi="Segoe UI Symbol" w:cs="Segoe UI Symbol"/>
          <w:sz w:val="20"/>
          <w:szCs w:val="20"/>
        </w:rPr>
        <w:t xml:space="preserve">⃞    </w:t>
      </w:r>
      <w:r w:rsidRPr="00E57674">
        <w:rPr>
          <w:rFonts w:ascii="Arial" w:eastAsia="Fira Mono" w:hAnsi="Arial" w:cs="Arial"/>
          <w:sz w:val="20"/>
          <w:szCs w:val="20"/>
        </w:rPr>
        <w:t>(Note: Lack of interest will not affect the rest of your application).</w:t>
      </w:r>
    </w:p>
    <w:p w14:paraId="36B37391" w14:textId="77777777" w:rsidR="00DB43A3" w:rsidRPr="00E57674" w:rsidRDefault="00DB43A3">
      <w:pPr>
        <w:jc w:val="both"/>
        <w:rPr>
          <w:rFonts w:ascii="Arial" w:eastAsia="Arial" w:hAnsi="Arial" w:cs="Arial"/>
          <w:sz w:val="20"/>
          <w:szCs w:val="20"/>
        </w:rPr>
      </w:pPr>
    </w:p>
    <w:p w14:paraId="1D654CFB" w14:textId="77777777" w:rsidR="00791F40" w:rsidRPr="00E57674" w:rsidRDefault="00791F40" w:rsidP="00392FAB">
      <w:pPr>
        <w:rPr>
          <w:rFonts w:ascii="Arial" w:eastAsia="Arial" w:hAnsi="Arial" w:cs="Arial"/>
          <w:b/>
          <w:i/>
          <w:sz w:val="20"/>
          <w:szCs w:val="20"/>
        </w:rPr>
      </w:pPr>
    </w:p>
    <w:p w14:paraId="524701B7" w14:textId="77777777" w:rsidR="00791F40" w:rsidRPr="00E57674" w:rsidRDefault="00791F40" w:rsidP="00392FAB">
      <w:pPr>
        <w:rPr>
          <w:rFonts w:ascii="Arial" w:eastAsia="Arial" w:hAnsi="Arial" w:cs="Arial"/>
          <w:b/>
          <w:i/>
          <w:sz w:val="20"/>
          <w:szCs w:val="20"/>
        </w:rPr>
      </w:pPr>
    </w:p>
    <w:p w14:paraId="09199CBB" w14:textId="77777777" w:rsidR="00791F40" w:rsidRPr="00E57674" w:rsidRDefault="00791F40" w:rsidP="00392FAB">
      <w:pPr>
        <w:rPr>
          <w:rFonts w:ascii="Arial" w:eastAsia="Arial" w:hAnsi="Arial" w:cs="Arial"/>
          <w:b/>
          <w:i/>
          <w:sz w:val="20"/>
          <w:szCs w:val="20"/>
        </w:rPr>
      </w:pPr>
    </w:p>
    <w:p w14:paraId="369E5DD8" w14:textId="77777777" w:rsidR="00DB43A3" w:rsidRPr="00E57674" w:rsidRDefault="00B264CC" w:rsidP="00392FAB">
      <w:pPr>
        <w:rPr>
          <w:rFonts w:ascii="Arial" w:eastAsia="Arial" w:hAnsi="Arial" w:cs="Arial"/>
          <w:b/>
          <w:i/>
          <w:sz w:val="20"/>
          <w:szCs w:val="20"/>
        </w:rPr>
      </w:pPr>
      <w:r w:rsidRPr="00E57674">
        <w:rPr>
          <w:rFonts w:ascii="Arial" w:eastAsia="Arial" w:hAnsi="Arial" w:cs="Arial"/>
          <w:b/>
          <w:i/>
          <w:sz w:val="20"/>
          <w:szCs w:val="20"/>
        </w:rPr>
        <w:t xml:space="preserve">Please answer all the questions on the following page by typing your response beneath each question. Please adhere to the word limits. Any words which exceed each question’s permitted word limit will not be read. </w:t>
      </w:r>
    </w:p>
    <w:p w14:paraId="7482EBE0" w14:textId="77777777" w:rsidR="00DB43A3" w:rsidRPr="00E57674" w:rsidRDefault="00DB43A3" w:rsidP="00392FAB">
      <w:pPr>
        <w:rPr>
          <w:rFonts w:ascii="Arial" w:eastAsia="Arial" w:hAnsi="Arial" w:cs="Arial"/>
          <w:i/>
          <w:sz w:val="20"/>
          <w:szCs w:val="20"/>
        </w:rPr>
      </w:pPr>
    </w:p>
    <w:p w14:paraId="5D9FEA5B" w14:textId="77777777" w:rsidR="00F21F90" w:rsidRPr="00E57674" w:rsidRDefault="00F21F90" w:rsidP="00392FAB">
      <w:pPr>
        <w:ind w:left="720"/>
        <w:rPr>
          <w:rFonts w:ascii="Arial" w:eastAsia="Arial" w:hAnsi="Arial" w:cs="Arial"/>
          <w:sz w:val="20"/>
          <w:szCs w:val="20"/>
        </w:rPr>
      </w:pPr>
    </w:p>
    <w:p w14:paraId="5AEE9A2C" w14:textId="483B744B"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 xml:space="preserve">When giving presentations, as well as offering advice, it is important that our communication is clear and concise. Using specific examples, explain how you have demonstrated proficiency in oral and written English, with particular reference given to any public speaking experience. (Max </w:t>
      </w:r>
      <w:r w:rsidR="00481162">
        <w:rPr>
          <w:rFonts w:ascii="Arial" w:eastAsia="Arial" w:hAnsi="Arial" w:cs="Arial"/>
          <w:sz w:val="20"/>
          <w:szCs w:val="20"/>
        </w:rPr>
        <w:t>20</w:t>
      </w:r>
      <w:r w:rsidRPr="00E57674">
        <w:rPr>
          <w:rFonts w:ascii="Arial" w:eastAsia="Arial" w:hAnsi="Arial" w:cs="Arial"/>
          <w:sz w:val="20"/>
          <w:szCs w:val="20"/>
        </w:rPr>
        <w:t>0 words)</w:t>
      </w:r>
    </w:p>
    <w:p w14:paraId="0E9D6028" w14:textId="77777777" w:rsidR="00DB43A3" w:rsidRPr="00E57674" w:rsidRDefault="00DB43A3" w:rsidP="00392FAB">
      <w:pPr>
        <w:rPr>
          <w:rFonts w:ascii="Arial" w:eastAsia="Arial" w:hAnsi="Arial" w:cs="Arial"/>
          <w:sz w:val="20"/>
          <w:szCs w:val="20"/>
        </w:rPr>
      </w:pPr>
    </w:p>
    <w:p w14:paraId="467E8DA9" w14:textId="77777777" w:rsidR="00DB43A3" w:rsidRPr="00E57674" w:rsidRDefault="00DB43A3" w:rsidP="00392FAB">
      <w:pPr>
        <w:rPr>
          <w:rFonts w:ascii="Arial" w:eastAsia="Arial" w:hAnsi="Arial" w:cs="Arial"/>
          <w:sz w:val="20"/>
          <w:szCs w:val="20"/>
        </w:rPr>
      </w:pPr>
    </w:p>
    <w:p w14:paraId="000D6FE7" w14:textId="47940953"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Using specific examples, explain how you have demonstrated a willingness and ability to use your skills, knowledge</w:t>
      </w:r>
      <w:r w:rsidR="002703B5">
        <w:rPr>
          <w:rFonts w:ascii="Arial" w:eastAsia="Arial" w:hAnsi="Arial" w:cs="Arial"/>
          <w:sz w:val="20"/>
          <w:szCs w:val="20"/>
        </w:rPr>
        <w:t>,</w:t>
      </w:r>
      <w:r w:rsidRPr="00E57674">
        <w:rPr>
          <w:rFonts w:ascii="Arial" w:eastAsia="Arial" w:hAnsi="Arial" w:cs="Arial"/>
          <w:sz w:val="20"/>
          <w:szCs w:val="20"/>
        </w:rPr>
        <w:t xml:space="preserve"> or time to benefit others. (Max 200 words) </w:t>
      </w:r>
    </w:p>
    <w:p w14:paraId="1E8AACCA" w14:textId="77777777" w:rsidR="00DB43A3" w:rsidRPr="00E57674" w:rsidRDefault="00DB43A3" w:rsidP="00392FAB">
      <w:pPr>
        <w:rPr>
          <w:rFonts w:ascii="Arial" w:eastAsia="Arial" w:hAnsi="Arial" w:cs="Arial"/>
          <w:sz w:val="20"/>
          <w:szCs w:val="20"/>
        </w:rPr>
      </w:pPr>
    </w:p>
    <w:p w14:paraId="491379E1" w14:textId="77777777" w:rsidR="00DB43A3" w:rsidRPr="00E57674" w:rsidRDefault="00DB43A3" w:rsidP="00392FAB">
      <w:pPr>
        <w:ind w:left="720"/>
        <w:rPr>
          <w:rFonts w:ascii="Arial" w:eastAsia="Arial" w:hAnsi="Arial" w:cs="Arial"/>
          <w:sz w:val="20"/>
          <w:szCs w:val="20"/>
        </w:rPr>
      </w:pPr>
    </w:p>
    <w:p w14:paraId="0B379292" w14:textId="77777777"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Is there any importance in the Law Clinic offering legal advice, with regard to the availability of legal aid and in relation to social equality? (Max 200 words)</w:t>
      </w:r>
    </w:p>
    <w:p w14:paraId="6DFE98BE" w14:textId="77777777" w:rsidR="00DB43A3" w:rsidRPr="00E57674" w:rsidRDefault="00DB43A3" w:rsidP="00392FAB">
      <w:pPr>
        <w:ind w:left="720"/>
        <w:rPr>
          <w:rFonts w:ascii="Arial" w:eastAsia="Arial" w:hAnsi="Arial" w:cs="Arial"/>
          <w:sz w:val="20"/>
          <w:szCs w:val="20"/>
        </w:rPr>
      </w:pPr>
    </w:p>
    <w:p w14:paraId="5B36A995" w14:textId="77777777" w:rsidR="00DB43A3" w:rsidRPr="00E57674" w:rsidRDefault="00DB43A3" w:rsidP="00392FAB">
      <w:pPr>
        <w:ind w:left="360"/>
        <w:rPr>
          <w:rFonts w:ascii="Arial" w:eastAsia="Arial" w:hAnsi="Arial" w:cs="Arial"/>
          <w:sz w:val="20"/>
          <w:szCs w:val="20"/>
        </w:rPr>
      </w:pPr>
    </w:p>
    <w:p w14:paraId="5B149D02" w14:textId="51C417A9"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 xml:space="preserve">Members of the Law Clinic are frequently required to work on tasks in groups. Provide specific examples to illustrate how you have worked well in a team. (Max </w:t>
      </w:r>
      <w:r w:rsidR="00481162">
        <w:rPr>
          <w:rFonts w:ascii="Arial" w:eastAsia="Arial" w:hAnsi="Arial" w:cs="Arial"/>
          <w:sz w:val="20"/>
          <w:szCs w:val="20"/>
        </w:rPr>
        <w:t>20</w:t>
      </w:r>
      <w:r w:rsidRPr="00E57674">
        <w:rPr>
          <w:rFonts w:ascii="Arial" w:eastAsia="Arial" w:hAnsi="Arial" w:cs="Arial"/>
          <w:sz w:val="20"/>
          <w:szCs w:val="20"/>
        </w:rPr>
        <w:t xml:space="preserve">0 words) </w:t>
      </w:r>
    </w:p>
    <w:p w14:paraId="40D83470" w14:textId="77777777" w:rsidR="00DB43A3" w:rsidRPr="00E57674" w:rsidRDefault="00DB43A3" w:rsidP="00392FAB">
      <w:pPr>
        <w:rPr>
          <w:rFonts w:ascii="Arial" w:eastAsia="Arial" w:hAnsi="Arial" w:cs="Arial"/>
          <w:sz w:val="20"/>
          <w:szCs w:val="20"/>
        </w:rPr>
      </w:pPr>
    </w:p>
    <w:p w14:paraId="416076F1" w14:textId="77777777" w:rsidR="00DB43A3" w:rsidRPr="00E57674" w:rsidRDefault="00DB43A3" w:rsidP="00392FAB">
      <w:pPr>
        <w:rPr>
          <w:rFonts w:ascii="Arial" w:eastAsia="Arial" w:hAnsi="Arial" w:cs="Arial"/>
          <w:sz w:val="20"/>
          <w:szCs w:val="20"/>
        </w:rPr>
      </w:pPr>
    </w:p>
    <w:p w14:paraId="2CBFD59E" w14:textId="77777777"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 xml:space="preserve">Please detail any relevant experiences that you have had and outline the transferable skills that you can use whilst working for the Law Clinic. (Max 200 words) </w:t>
      </w:r>
    </w:p>
    <w:p w14:paraId="5672CE9C" w14:textId="77777777" w:rsidR="00DB43A3" w:rsidRPr="00E57674" w:rsidRDefault="00B264CC" w:rsidP="00392FAB">
      <w:pPr>
        <w:ind w:left="720"/>
        <w:rPr>
          <w:rFonts w:ascii="Arial" w:eastAsia="Arial" w:hAnsi="Arial" w:cs="Arial"/>
          <w:sz w:val="20"/>
          <w:szCs w:val="20"/>
        </w:rPr>
      </w:pPr>
      <w:r w:rsidRPr="00E57674">
        <w:rPr>
          <w:rFonts w:ascii="Arial" w:eastAsia="Arial" w:hAnsi="Arial" w:cs="Arial"/>
          <w:sz w:val="20"/>
          <w:szCs w:val="20"/>
        </w:rPr>
        <w:t xml:space="preserve"> </w:t>
      </w:r>
    </w:p>
    <w:p w14:paraId="0D6D2A11" w14:textId="77777777" w:rsidR="00DB43A3" w:rsidRPr="00E57674" w:rsidRDefault="00DB43A3" w:rsidP="00392FAB">
      <w:pPr>
        <w:rPr>
          <w:rFonts w:ascii="Arial" w:eastAsia="Arial" w:hAnsi="Arial" w:cs="Arial"/>
          <w:sz w:val="20"/>
          <w:szCs w:val="20"/>
        </w:rPr>
      </w:pPr>
    </w:p>
    <w:p w14:paraId="2FF3772A" w14:textId="121E69C3"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 xml:space="preserve">Please give an example of when you recently had to work to a tight deadline. How did you overcome it and what would you </w:t>
      </w:r>
      <w:r w:rsidR="002703B5">
        <w:rPr>
          <w:rFonts w:ascii="Arial" w:eastAsia="Arial" w:hAnsi="Arial" w:cs="Arial"/>
          <w:sz w:val="20"/>
          <w:szCs w:val="20"/>
        </w:rPr>
        <w:t xml:space="preserve">do </w:t>
      </w:r>
      <w:r w:rsidRPr="00E57674">
        <w:rPr>
          <w:rFonts w:ascii="Arial" w:eastAsia="Arial" w:hAnsi="Arial" w:cs="Arial"/>
          <w:sz w:val="20"/>
          <w:szCs w:val="20"/>
        </w:rPr>
        <w:t xml:space="preserve">differently next time? (200 words) </w:t>
      </w:r>
    </w:p>
    <w:p w14:paraId="2A2F4772" w14:textId="77777777" w:rsidR="00DB43A3" w:rsidRPr="00E57674" w:rsidRDefault="00DB43A3" w:rsidP="00392FAB">
      <w:pPr>
        <w:rPr>
          <w:rFonts w:ascii="Arial" w:eastAsia="Arial" w:hAnsi="Arial" w:cs="Arial"/>
          <w:sz w:val="20"/>
          <w:szCs w:val="20"/>
        </w:rPr>
      </w:pPr>
    </w:p>
    <w:p w14:paraId="72D4BB4D" w14:textId="77777777" w:rsidR="00DB43A3" w:rsidRPr="00E57674" w:rsidRDefault="00DB43A3" w:rsidP="00392FAB">
      <w:pPr>
        <w:rPr>
          <w:rFonts w:ascii="Arial" w:eastAsia="Arial" w:hAnsi="Arial" w:cs="Arial"/>
          <w:sz w:val="20"/>
          <w:szCs w:val="20"/>
        </w:rPr>
      </w:pPr>
    </w:p>
    <w:p w14:paraId="66225F79" w14:textId="4F4D2DAD"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What other</w:t>
      </w:r>
      <w:r w:rsidR="00481162">
        <w:rPr>
          <w:rFonts w:ascii="Arial" w:eastAsia="Arial" w:hAnsi="Arial" w:cs="Arial"/>
          <w:sz w:val="20"/>
          <w:szCs w:val="20"/>
        </w:rPr>
        <w:t xml:space="preserve"> personal</w:t>
      </w:r>
      <w:r w:rsidRPr="00E57674">
        <w:rPr>
          <w:rFonts w:ascii="Arial" w:eastAsia="Arial" w:hAnsi="Arial" w:cs="Arial"/>
          <w:sz w:val="20"/>
          <w:szCs w:val="20"/>
        </w:rPr>
        <w:t xml:space="preserve"> skills and qualities do you feel you would bring to the Law Clinic Team? Please provide examples to accompany your answer. (Max </w:t>
      </w:r>
      <w:r w:rsidR="00481162">
        <w:rPr>
          <w:rFonts w:ascii="Arial" w:eastAsia="Arial" w:hAnsi="Arial" w:cs="Arial"/>
          <w:sz w:val="20"/>
          <w:szCs w:val="20"/>
        </w:rPr>
        <w:t>20</w:t>
      </w:r>
      <w:r w:rsidRPr="00E57674">
        <w:rPr>
          <w:rFonts w:ascii="Arial" w:eastAsia="Arial" w:hAnsi="Arial" w:cs="Arial"/>
          <w:sz w:val="20"/>
          <w:szCs w:val="20"/>
        </w:rPr>
        <w:t>0 words)</w:t>
      </w:r>
    </w:p>
    <w:p w14:paraId="4FB59161" w14:textId="77777777" w:rsidR="00DB43A3" w:rsidRPr="00E57674" w:rsidRDefault="00DB43A3" w:rsidP="00392FAB">
      <w:pPr>
        <w:ind w:left="720"/>
        <w:rPr>
          <w:rFonts w:ascii="Arial" w:eastAsia="Arial" w:hAnsi="Arial" w:cs="Arial"/>
          <w:sz w:val="20"/>
          <w:szCs w:val="20"/>
        </w:rPr>
      </w:pPr>
    </w:p>
    <w:p w14:paraId="039709B6" w14:textId="77777777" w:rsidR="00DB43A3" w:rsidRPr="00E57674" w:rsidRDefault="00DB43A3" w:rsidP="00392FAB">
      <w:pPr>
        <w:ind w:left="720"/>
        <w:rPr>
          <w:rFonts w:ascii="Arial" w:eastAsia="Arial" w:hAnsi="Arial" w:cs="Arial"/>
          <w:sz w:val="20"/>
          <w:szCs w:val="20"/>
        </w:rPr>
      </w:pPr>
    </w:p>
    <w:p w14:paraId="545C4BEE" w14:textId="26927B3D" w:rsidR="00DB43A3" w:rsidRPr="00E57674" w:rsidRDefault="00B264CC" w:rsidP="00392FAB">
      <w:pPr>
        <w:numPr>
          <w:ilvl w:val="0"/>
          <w:numId w:val="2"/>
        </w:numPr>
        <w:rPr>
          <w:rFonts w:ascii="Arial" w:eastAsia="Arial" w:hAnsi="Arial" w:cs="Arial"/>
          <w:sz w:val="20"/>
          <w:szCs w:val="20"/>
        </w:rPr>
      </w:pPr>
      <w:r w:rsidRPr="00E57674">
        <w:rPr>
          <w:rFonts w:ascii="Arial" w:eastAsia="Arial" w:hAnsi="Arial" w:cs="Arial"/>
          <w:sz w:val="20"/>
          <w:szCs w:val="20"/>
        </w:rPr>
        <w:t xml:space="preserve">What are your reasons for applying to the Law Clinic and what do you hope to gain from the experience? (Max </w:t>
      </w:r>
      <w:r w:rsidR="00481162">
        <w:rPr>
          <w:rFonts w:ascii="Arial" w:eastAsia="Arial" w:hAnsi="Arial" w:cs="Arial"/>
          <w:sz w:val="20"/>
          <w:szCs w:val="20"/>
        </w:rPr>
        <w:t>15</w:t>
      </w:r>
      <w:r w:rsidRPr="00E57674">
        <w:rPr>
          <w:rFonts w:ascii="Arial" w:eastAsia="Arial" w:hAnsi="Arial" w:cs="Arial"/>
          <w:sz w:val="20"/>
          <w:szCs w:val="20"/>
        </w:rPr>
        <w:t xml:space="preserve">0 words) </w:t>
      </w:r>
    </w:p>
    <w:p w14:paraId="73D9C7DE" w14:textId="77777777" w:rsidR="00DB43A3" w:rsidRPr="00E57674" w:rsidRDefault="00DB43A3" w:rsidP="00392FAB">
      <w:pPr>
        <w:ind w:left="720"/>
        <w:rPr>
          <w:rFonts w:ascii="Arial" w:eastAsia="Arial" w:hAnsi="Arial" w:cs="Arial"/>
          <w:sz w:val="20"/>
          <w:szCs w:val="20"/>
        </w:rPr>
      </w:pPr>
    </w:p>
    <w:p w14:paraId="04D58AC2" w14:textId="77777777" w:rsidR="00DB43A3" w:rsidRPr="00E57674" w:rsidRDefault="00DB43A3" w:rsidP="00392FAB">
      <w:pPr>
        <w:rPr>
          <w:rFonts w:ascii="Arial" w:eastAsia="Arial" w:hAnsi="Arial" w:cs="Arial"/>
          <w:sz w:val="20"/>
          <w:szCs w:val="20"/>
        </w:rPr>
      </w:pPr>
    </w:p>
    <w:p w14:paraId="0F38F8BD" w14:textId="77777777" w:rsidR="00DB43A3" w:rsidRPr="00E57674" w:rsidRDefault="00DB43A3" w:rsidP="00392FAB">
      <w:pPr>
        <w:rPr>
          <w:rFonts w:ascii="Arial" w:eastAsia="Arial" w:hAnsi="Arial" w:cs="Arial"/>
          <w:sz w:val="20"/>
          <w:szCs w:val="20"/>
        </w:rPr>
      </w:pPr>
    </w:p>
    <w:p w14:paraId="17AB3059" w14:textId="77777777" w:rsidR="00DB43A3" w:rsidRPr="00E57674" w:rsidRDefault="00B264CC" w:rsidP="00392FAB">
      <w:pPr>
        <w:rPr>
          <w:rFonts w:ascii="Arial" w:eastAsia="Arial" w:hAnsi="Arial" w:cs="Arial"/>
          <w:b/>
          <w:sz w:val="20"/>
          <w:szCs w:val="20"/>
        </w:rPr>
      </w:pPr>
      <w:r w:rsidRPr="00E57674">
        <w:rPr>
          <w:rFonts w:ascii="Arial" w:eastAsia="Arial" w:hAnsi="Arial" w:cs="Arial"/>
          <w:b/>
          <w:sz w:val="20"/>
          <w:szCs w:val="20"/>
        </w:rPr>
        <w:t>Additional Questions</w:t>
      </w:r>
    </w:p>
    <w:p w14:paraId="1D6A76F7" w14:textId="77777777" w:rsidR="00DB43A3" w:rsidRPr="00E57674" w:rsidRDefault="00DB43A3" w:rsidP="00392FAB">
      <w:pPr>
        <w:ind w:left="720"/>
        <w:rPr>
          <w:rFonts w:ascii="Arial" w:eastAsia="Arial" w:hAnsi="Arial" w:cs="Arial"/>
          <w:b/>
          <w:sz w:val="20"/>
          <w:szCs w:val="20"/>
        </w:rPr>
      </w:pPr>
    </w:p>
    <w:p w14:paraId="186290CA" w14:textId="140A5BD9" w:rsidR="00DB43A3" w:rsidRPr="00E57674" w:rsidRDefault="00B264CC" w:rsidP="00392FAB">
      <w:pPr>
        <w:numPr>
          <w:ilvl w:val="0"/>
          <w:numId w:val="1"/>
        </w:numPr>
        <w:rPr>
          <w:rFonts w:ascii="Arial" w:eastAsia="Arial" w:hAnsi="Arial" w:cs="Arial"/>
          <w:b/>
          <w:sz w:val="20"/>
          <w:szCs w:val="20"/>
        </w:rPr>
      </w:pPr>
      <w:r w:rsidRPr="00E57674">
        <w:rPr>
          <w:rFonts w:ascii="Arial" w:eastAsia="Arial" w:hAnsi="Arial" w:cs="Arial"/>
          <w:b/>
          <w:sz w:val="20"/>
          <w:szCs w:val="20"/>
        </w:rPr>
        <w:t xml:space="preserve">Have you applied to the </w:t>
      </w:r>
      <w:r w:rsidR="00E64F20">
        <w:rPr>
          <w:rFonts w:ascii="Arial" w:eastAsia="Arial" w:hAnsi="Arial" w:cs="Arial"/>
          <w:b/>
          <w:sz w:val="20"/>
          <w:szCs w:val="20"/>
        </w:rPr>
        <w:t>L</w:t>
      </w:r>
      <w:r w:rsidRPr="00E57674">
        <w:rPr>
          <w:rFonts w:ascii="Arial" w:eastAsia="Arial" w:hAnsi="Arial" w:cs="Arial"/>
          <w:b/>
          <w:sz w:val="20"/>
          <w:szCs w:val="20"/>
        </w:rPr>
        <w:t xml:space="preserve">aw </w:t>
      </w:r>
      <w:r w:rsidR="00E64F20">
        <w:rPr>
          <w:rFonts w:ascii="Arial" w:eastAsia="Arial" w:hAnsi="Arial" w:cs="Arial"/>
          <w:b/>
          <w:sz w:val="20"/>
          <w:szCs w:val="20"/>
        </w:rPr>
        <w:t>C</w:t>
      </w:r>
      <w:r w:rsidRPr="00E57674">
        <w:rPr>
          <w:rFonts w:ascii="Arial" w:eastAsia="Arial" w:hAnsi="Arial" w:cs="Arial"/>
          <w:b/>
          <w:sz w:val="20"/>
          <w:szCs w:val="20"/>
        </w:rPr>
        <w:t xml:space="preserve">linic previously? </w:t>
      </w:r>
    </w:p>
    <w:p w14:paraId="18594B8F" w14:textId="77777777" w:rsidR="00DB43A3" w:rsidRPr="00E57674" w:rsidRDefault="00DB43A3" w:rsidP="00392FAB">
      <w:pPr>
        <w:rPr>
          <w:rFonts w:ascii="Arial" w:eastAsia="Arial" w:hAnsi="Arial" w:cs="Arial"/>
          <w:b/>
          <w:sz w:val="20"/>
          <w:szCs w:val="20"/>
        </w:rPr>
      </w:pPr>
    </w:p>
    <w:p w14:paraId="34B46CF0" w14:textId="77777777" w:rsidR="00DB43A3" w:rsidRPr="00E57674" w:rsidRDefault="00B264CC" w:rsidP="00392FAB">
      <w:pPr>
        <w:numPr>
          <w:ilvl w:val="0"/>
          <w:numId w:val="1"/>
        </w:numPr>
        <w:rPr>
          <w:rFonts w:ascii="Arial" w:eastAsia="Arial" w:hAnsi="Arial" w:cs="Arial"/>
          <w:b/>
          <w:sz w:val="20"/>
          <w:szCs w:val="20"/>
        </w:rPr>
      </w:pPr>
      <w:r w:rsidRPr="00E57674">
        <w:rPr>
          <w:rFonts w:ascii="Arial" w:eastAsia="Arial" w:hAnsi="Arial" w:cs="Arial"/>
          <w:b/>
          <w:sz w:val="20"/>
          <w:szCs w:val="20"/>
        </w:rPr>
        <w:t>Do you have any support needs e.g. for disabilities/dyslexia etc?</w:t>
      </w:r>
    </w:p>
    <w:p w14:paraId="08C411AD" w14:textId="77777777" w:rsidR="00502FA3" w:rsidRPr="00E57674" w:rsidRDefault="00502FA3" w:rsidP="00392FAB">
      <w:pPr>
        <w:rPr>
          <w:rFonts w:ascii="Arial" w:eastAsia="Arial" w:hAnsi="Arial" w:cs="Arial"/>
          <w:sz w:val="20"/>
          <w:szCs w:val="20"/>
        </w:rPr>
      </w:pPr>
    </w:p>
    <w:p w14:paraId="64E6CF32" w14:textId="77777777" w:rsidR="00DB43A3" w:rsidRPr="00E57674" w:rsidRDefault="00DB43A3" w:rsidP="00392FAB">
      <w:pPr>
        <w:rPr>
          <w:rFonts w:ascii="Arial" w:eastAsia="Arial" w:hAnsi="Arial" w:cs="Arial"/>
          <w:sz w:val="20"/>
          <w:szCs w:val="20"/>
        </w:rPr>
      </w:pPr>
    </w:p>
    <w:p w14:paraId="05A79798" w14:textId="77777777" w:rsidR="00DB43A3" w:rsidRPr="00E57674" w:rsidRDefault="00DB43A3" w:rsidP="00392FAB">
      <w:pPr>
        <w:rPr>
          <w:rFonts w:ascii="Arial" w:eastAsia="Arial" w:hAnsi="Arial" w:cs="Arial"/>
          <w:sz w:val="20"/>
          <w:szCs w:val="20"/>
        </w:rPr>
      </w:pPr>
    </w:p>
    <w:p w14:paraId="096F6150" w14:textId="77777777" w:rsidR="00DB43A3" w:rsidRPr="00E57674" w:rsidRDefault="00B264CC" w:rsidP="00392FAB">
      <w:pPr>
        <w:rPr>
          <w:rFonts w:ascii="Arial" w:eastAsia="Arial" w:hAnsi="Arial" w:cs="Arial"/>
          <w:b/>
          <w:sz w:val="20"/>
          <w:szCs w:val="20"/>
        </w:rPr>
      </w:pPr>
      <w:r w:rsidRPr="00E57674">
        <w:rPr>
          <w:rFonts w:ascii="Arial" w:eastAsia="Arial" w:hAnsi="Arial" w:cs="Arial"/>
          <w:b/>
          <w:sz w:val="20"/>
          <w:szCs w:val="20"/>
        </w:rPr>
        <w:t>Declaration</w:t>
      </w:r>
    </w:p>
    <w:p w14:paraId="10F4EB4B" w14:textId="33CC0793" w:rsidR="00DB43A3" w:rsidRPr="00E57674" w:rsidRDefault="00B264CC" w:rsidP="00392FAB">
      <w:pPr>
        <w:rPr>
          <w:rFonts w:ascii="Arial" w:eastAsia="Arial" w:hAnsi="Arial" w:cs="Arial"/>
          <w:sz w:val="20"/>
          <w:szCs w:val="20"/>
        </w:rPr>
      </w:pPr>
      <w:bookmarkStart w:id="1" w:name="_b5gv5c5thyrm" w:colFirst="0" w:colLast="0"/>
      <w:bookmarkEnd w:id="1"/>
      <w:r w:rsidRPr="00E57674">
        <w:rPr>
          <w:rFonts w:ascii="Arial" w:eastAsia="Arial" w:hAnsi="Arial" w:cs="Arial"/>
          <w:sz w:val="20"/>
          <w:szCs w:val="20"/>
        </w:rPr>
        <w:t>Please make sure that you have read and understood the information provided. By submitting your application, you are agreeing to adhere to all Law Clinic rules, obligations</w:t>
      </w:r>
      <w:r w:rsidR="002703B5">
        <w:rPr>
          <w:rFonts w:ascii="Arial" w:eastAsia="Arial" w:hAnsi="Arial" w:cs="Arial"/>
          <w:sz w:val="20"/>
          <w:szCs w:val="20"/>
        </w:rPr>
        <w:t>,</w:t>
      </w:r>
      <w:r w:rsidRPr="00E57674">
        <w:rPr>
          <w:rFonts w:ascii="Arial" w:eastAsia="Arial" w:hAnsi="Arial" w:cs="Arial"/>
          <w:sz w:val="20"/>
          <w:szCs w:val="20"/>
        </w:rPr>
        <w:t xml:space="preserve"> and procedures if accepted into the Law Clinic. </w:t>
      </w:r>
    </w:p>
    <w:p w14:paraId="1EF35CB0" w14:textId="77777777" w:rsidR="00DB43A3" w:rsidRPr="00E57674" w:rsidRDefault="00DB43A3" w:rsidP="00392FAB">
      <w:pPr>
        <w:rPr>
          <w:rFonts w:ascii="Arial" w:eastAsia="Arial" w:hAnsi="Arial" w:cs="Arial"/>
          <w:sz w:val="20"/>
          <w:szCs w:val="20"/>
        </w:rPr>
      </w:pPr>
      <w:bookmarkStart w:id="2" w:name="_auzetg5yyba7" w:colFirst="0" w:colLast="0"/>
      <w:bookmarkEnd w:id="2"/>
    </w:p>
    <w:p w14:paraId="79378781" w14:textId="77777777" w:rsidR="00DB43A3" w:rsidRPr="00E57674" w:rsidRDefault="00DB43A3" w:rsidP="00392FAB">
      <w:pPr>
        <w:rPr>
          <w:rFonts w:ascii="Arial" w:eastAsia="Arial" w:hAnsi="Arial" w:cs="Arial"/>
          <w:sz w:val="20"/>
          <w:szCs w:val="20"/>
        </w:rPr>
      </w:pPr>
      <w:bookmarkStart w:id="3" w:name="_gjdgxs" w:colFirst="0" w:colLast="0"/>
      <w:bookmarkEnd w:id="3"/>
    </w:p>
    <w:p w14:paraId="62564936" w14:textId="77777777" w:rsidR="0037435B" w:rsidRDefault="0037435B" w:rsidP="00392FAB">
      <w:pPr>
        <w:rPr>
          <w:rFonts w:ascii="Arial" w:eastAsia="Arial" w:hAnsi="Arial" w:cs="Arial"/>
          <w:b/>
          <w:i/>
          <w:sz w:val="22"/>
          <w:szCs w:val="22"/>
        </w:rPr>
      </w:pPr>
    </w:p>
    <w:p w14:paraId="23438572" w14:textId="77777777" w:rsidR="008747A1" w:rsidRDefault="008747A1" w:rsidP="00392FAB">
      <w:pPr>
        <w:rPr>
          <w:rFonts w:ascii="Arial" w:eastAsia="Arial" w:hAnsi="Arial" w:cs="Arial"/>
          <w:b/>
          <w:i/>
          <w:sz w:val="22"/>
          <w:szCs w:val="22"/>
        </w:rPr>
      </w:pPr>
    </w:p>
    <w:p w14:paraId="70631E4F" w14:textId="77777777" w:rsidR="008747A1" w:rsidRDefault="008747A1" w:rsidP="00392FAB">
      <w:pPr>
        <w:rPr>
          <w:rFonts w:ascii="Arial" w:eastAsia="Arial" w:hAnsi="Arial" w:cs="Arial"/>
          <w:b/>
          <w:i/>
          <w:sz w:val="22"/>
          <w:szCs w:val="22"/>
        </w:rPr>
      </w:pPr>
    </w:p>
    <w:p w14:paraId="258EA9DF" w14:textId="77777777" w:rsidR="008747A1" w:rsidRDefault="008747A1" w:rsidP="00392FAB">
      <w:pPr>
        <w:rPr>
          <w:rFonts w:ascii="Arial" w:eastAsia="Arial" w:hAnsi="Arial" w:cs="Arial"/>
          <w:b/>
          <w:i/>
          <w:sz w:val="22"/>
          <w:szCs w:val="22"/>
        </w:rPr>
      </w:pPr>
    </w:p>
    <w:p w14:paraId="6D179C83" w14:textId="77777777" w:rsidR="008747A1" w:rsidRDefault="008747A1" w:rsidP="00392FAB">
      <w:pPr>
        <w:rPr>
          <w:rFonts w:ascii="Arial" w:eastAsia="Arial" w:hAnsi="Arial" w:cs="Arial"/>
          <w:b/>
          <w:i/>
          <w:sz w:val="22"/>
          <w:szCs w:val="22"/>
        </w:rPr>
      </w:pPr>
    </w:p>
    <w:p w14:paraId="3DDC38E3" w14:textId="77777777" w:rsidR="00DB43A3" w:rsidRDefault="00B264CC" w:rsidP="00392FAB">
      <w:pPr>
        <w:rPr>
          <w:rFonts w:ascii="Arial" w:eastAsia="Arial" w:hAnsi="Arial" w:cs="Arial"/>
          <w:sz w:val="22"/>
          <w:szCs w:val="22"/>
        </w:rPr>
      </w:pPr>
      <w:r>
        <w:rPr>
          <w:rFonts w:ascii="Arial" w:eastAsia="Arial" w:hAnsi="Arial" w:cs="Arial"/>
          <w:b/>
          <w:i/>
          <w:sz w:val="22"/>
          <w:szCs w:val="22"/>
        </w:rPr>
        <w:t>Signature</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i/>
          <w:sz w:val="22"/>
          <w:szCs w:val="22"/>
        </w:rPr>
        <w:t>Date</w:t>
      </w:r>
      <w:r>
        <w:rPr>
          <w:rFonts w:ascii="Arial" w:eastAsia="Arial" w:hAnsi="Arial" w:cs="Arial"/>
          <w:sz w:val="22"/>
          <w:szCs w:val="22"/>
        </w:rPr>
        <w:t>:</w:t>
      </w:r>
    </w:p>
    <w:p w14:paraId="447F3A80" w14:textId="77777777" w:rsidR="00CF351F" w:rsidRDefault="00CF351F" w:rsidP="00392FAB">
      <w:pPr>
        <w:rPr>
          <w:rFonts w:ascii="Arial" w:eastAsia="Arial" w:hAnsi="Arial" w:cs="Arial"/>
          <w:sz w:val="22"/>
          <w:szCs w:val="22"/>
        </w:rPr>
      </w:pPr>
    </w:p>
    <w:p w14:paraId="5FF418C4" w14:textId="77777777" w:rsidR="00CF351F" w:rsidRDefault="00CF351F" w:rsidP="00392FAB">
      <w:pPr>
        <w:rPr>
          <w:rFonts w:ascii="Arial" w:eastAsia="Arial" w:hAnsi="Arial" w:cs="Arial"/>
          <w:b/>
          <w:i/>
          <w:sz w:val="22"/>
          <w:szCs w:val="22"/>
        </w:rPr>
      </w:pPr>
    </w:p>
    <w:p w14:paraId="3266EFFF" w14:textId="77777777" w:rsidR="00CF351F" w:rsidRPr="00CF351F" w:rsidRDefault="00CF351F" w:rsidP="00392FAB">
      <w:pPr>
        <w:rPr>
          <w:rFonts w:ascii="Arial" w:eastAsia="Arial" w:hAnsi="Arial" w:cs="Arial"/>
          <w:sz w:val="22"/>
          <w:szCs w:val="22"/>
        </w:rPr>
      </w:pPr>
      <w:r>
        <w:rPr>
          <w:rFonts w:ascii="Arial" w:eastAsia="Arial" w:hAnsi="Arial" w:cs="Arial"/>
          <w:b/>
          <w:i/>
          <w:sz w:val="22"/>
          <w:szCs w:val="22"/>
        </w:rPr>
        <w:t>Print name</w:t>
      </w:r>
      <w:r>
        <w:rPr>
          <w:rFonts w:ascii="Arial" w:eastAsia="Arial" w:hAnsi="Arial" w:cs="Arial"/>
          <w:sz w:val="22"/>
          <w:szCs w:val="22"/>
        </w:rPr>
        <w:t>:</w:t>
      </w:r>
    </w:p>
    <w:sectPr w:rsidR="00CF351F" w:rsidRPr="00CF351F">
      <w:headerReference w:type="even" r:id="rId7"/>
      <w:headerReference w:type="default" r:id="rId8"/>
      <w:footerReference w:type="default" r:id="rId9"/>
      <w:headerReference w:type="first" r:id="rId10"/>
      <w:pgSz w:w="11906" w:h="16838"/>
      <w:pgMar w:top="899" w:right="1134" w:bottom="899"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1FBEA" w14:textId="77777777" w:rsidR="00CD5EE2" w:rsidRDefault="00CD5EE2">
      <w:r>
        <w:separator/>
      </w:r>
    </w:p>
  </w:endnote>
  <w:endnote w:type="continuationSeparator" w:id="0">
    <w:p w14:paraId="407CA9C0" w14:textId="77777777" w:rsidR="00CD5EE2" w:rsidRDefault="00CD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Mono">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7ED0" w14:textId="77777777" w:rsidR="00DB43A3" w:rsidRDefault="00B264CC">
    <w:pPr>
      <w:jc w:val="center"/>
      <w:rPr>
        <w:rFonts w:ascii="Arial" w:eastAsia="Arial" w:hAnsi="Arial" w:cs="Arial"/>
        <w:color w:val="808080"/>
        <w:sz w:val="16"/>
        <w:szCs w:val="16"/>
      </w:rPr>
    </w:pPr>
    <w:r>
      <w:rPr>
        <w:rFonts w:ascii="Arial" w:eastAsia="Arial" w:hAnsi="Arial" w:cs="Arial"/>
        <w:color w:val="808080"/>
        <w:sz w:val="16"/>
        <w:szCs w:val="16"/>
      </w:rPr>
      <w:t>University of Bristol Law Clinic</w:t>
    </w:r>
  </w:p>
  <w:p w14:paraId="40B9D73E" w14:textId="77777777" w:rsidR="00DB43A3" w:rsidRDefault="00B264CC">
    <w:pPr>
      <w:jc w:val="center"/>
      <w:rPr>
        <w:rFonts w:ascii="Arial" w:eastAsia="Arial" w:hAnsi="Arial" w:cs="Arial"/>
        <w:color w:val="808080"/>
        <w:sz w:val="16"/>
        <w:szCs w:val="16"/>
      </w:rPr>
    </w:pPr>
    <w:r>
      <w:rPr>
        <w:rFonts w:ascii="Arial" w:eastAsia="Arial" w:hAnsi="Arial" w:cs="Arial"/>
        <w:color w:val="808080"/>
        <w:sz w:val="16"/>
        <w:szCs w:val="16"/>
      </w:rPr>
      <w:t>8-10 Berkeley Square</w:t>
    </w:r>
  </w:p>
  <w:p w14:paraId="34832BA8" w14:textId="77777777" w:rsidR="00DB43A3" w:rsidRDefault="00B264CC">
    <w:pPr>
      <w:jc w:val="center"/>
      <w:rPr>
        <w:rFonts w:ascii="Arial" w:eastAsia="Arial" w:hAnsi="Arial" w:cs="Arial"/>
        <w:color w:val="808080"/>
        <w:sz w:val="16"/>
        <w:szCs w:val="16"/>
      </w:rPr>
    </w:pPr>
    <w:r>
      <w:rPr>
        <w:rFonts w:ascii="Arial" w:eastAsia="Arial" w:hAnsi="Arial" w:cs="Arial"/>
        <w:color w:val="808080"/>
        <w:sz w:val="16"/>
        <w:szCs w:val="16"/>
      </w:rPr>
      <w:t>Bristol</w:t>
    </w:r>
  </w:p>
  <w:p w14:paraId="272EA679" w14:textId="77777777" w:rsidR="00DB43A3" w:rsidRDefault="00B264CC">
    <w:pPr>
      <w:jc w:val="center"/>
      <w:rPr>
        <w:rFonts w:ascii="Arial" w:eastAsia="Arial" w:hAnsi="Arial" w:cs="Arial"/>
        <w:color w:val="808080"/>
        <w:sz w:val="16"/>
        <w:szCs w:val="16"/>
      </w:rPr>
    </w:pPr>
    <w:r>
      <w:rPr>
        <w:rFonts w:ascii="Arial" w:eastAsia="Arial" w:hAnsi="Arial" w:cs="Arial"/>
        <w:color w:val="808080"/>
        <w:sz w:val="16"/>
        <w:szCs w:val="16"/>
      </w:rPr>
      <w:t>BS8 1HH</w:t>
    </w:r>
  </w:p>
  <w:p w14:paraId="43B52CA6" w14:textId="77777777" w:rsidR="00DB43A3" w:rsidRDefault="00DB43A3">
    <w:pPr>
      <w:spacing w:after="709"/>
      <w:jc w:val="center"/>
      <w:rPr>
        <w:rFonts w:ascii="Arial" w:eastAsia="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7241" w14:textId="77777777" w:rsidR="00CD5EE2" w:rsidRDefault="00CD5EE2">
      <w:r>
        <w:separator/>
      </w:r>
    </w:p>
  </w:footnote>
  <w:footnote w:type="continuationSeparator" w:id="0">
    <w:p w14:paraId="5B0093DC" w14:textId="77777777" w:rsidR="00CD5EE2" w:rsidRDefault="00CD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E648" w14:textId="77777777" w:rsidR="00DB43A3" w:rsidRDefault="00B264CC">
    <w:pPr>
      <w:tabs>
        <w:tab w:val="center" w:pos="4320"/>
        <w:tab w:val="right" w:pos="8640"/>
      </w:tabs>
      <w:spacing w:before="851"/>
    </w:pPr>
    <w:r>
      <w:t>[Type text][Type text][Type text]</w:t>
    </w:r>
  </w:p>
  <w:p w14:paraId="0C8F1B72" w14:textId="77777777" w:rsidR="00DB43A3" w:rsidRDefault="00DB43A3">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9001" w14:textId="77777777" w:rsidR="00DB43A3" w:rsidRDefault="00F21F90">
    <w:pPr>
      <w:tabs>
        <w:tab w:val="left" w:pos="4980"/>
        <w:tab w:val="left" w:pos="5520"/>
      </w:tabs>
      <w:spacing w:before="851"/>
    </w:pPr>
    <w:r>
      <w:rPr>
        <w:noProof/>
      </w:rPr>
      <w:drawing>
        <wp:anchor distT="0" distB="0" distL="114300" distR="114300" simplePos="0" relativeHeight="251658240" behindDoc="0" locked="0" layoutInCell="1" allowOverlap="1" wp14:anchorId="1FA76C43" wp14:editId="74F10115">
          <wp:simplePos x="0" y="0"/>
          <wp:positionH relativeFrom="margin">
            <wp:posOffset>4810760</wp:posOffset>
          </wp:positionH>
          <wp:positionV relativeFrom="paragraph">
            <wp:posOffset>186055</wp:posOffset>
          </wp:positionV>
          <wp:extent cx="1552575" cy="914400"/>
          <wp:effectExtent l="0" t="0" r="9525" b="0"/>
          <wp:wrapSquare wrapText="bothSides"/>
          <wp:docPr id="2" name="Picture 2" descr="C:\Users\Bethane\Documents\Law 3rd Year\Law Clinic\Logos\The Uni of Bristol Law Clinic FINAL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hane\Documents\Law 3rd Year\Law Clinic\Logos\The Uni of Bristol Law Clinic FINAL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4CC">
      <w:tab/>
    </w:r>
    <w:r w:rsidR="00B264C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3294" w14:textId="77777777" w:rsidR="00DB43A3" w:rsidRDefault="00DB43A3">
    <w:pPr>
      <w:tabs>
        <w:tab w:val="center" w:pos="4320"/>
        <w:tab w:val="right" w:pos="8640"/>
      </w:tabs>
      <w:spacing w:befor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3008"/>
    <w:multiLevelType w:val="multilevel"/>
    <w:tmpl w:val="9BE65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427639"/>
    <w:multiLevelType w:val="multilevel"/>
    <w:tmpl w:val="77463E4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A3"/>
    <w:rsid w:val="000D65A3"/>
    <w:rsid w:val="000F5B72"/>
    <w:rsid w:val="002703B5"/>
    <w:rsid w:val="002D3B0C"/>
    <w:rsid w:val="0030535B"/>
    <w:rsid w:val="00336A87"/>
    <w:rsid w:val="0037435B"/>
    <w:rsid w:val="00392FAB"/>
    <w:rsid w:val="00472294"/>
    <w:rsid w:val="00481162"/>
    <w:rsid w:val="004A6CDA"/>
    <w:rsid w:val="00502FA3"/>
    <w:rsid w:val="005E2F72"/>
    <w:rsid w:val="00791F40"/>
    <w:rsid w:val="007A6729"/>
    <w:rsid w:val="008747A1"/>
    <w:rsid w:val="009C09E9"/>
    <w:rsid w:val="00A75A52"/>
    <w:rsid w:val="00B264CC"/>
    <w:rsid w:val="00BD27CB"/>
    <w:rsid w:val="00C21FAD"/>
    <w:rsid w:val="00C3082D"/>
    <w:rsid w:val="00C62C4B"/>
    <w:rsid w:val="00CD5EE2"/>
    <w:rsid w:val="00CE7EA7"/>
    <w:rsid w:val="00CF351F"/>
    <w:rsid w:val="00D66CA3"/>
    <w:rsid w:val="00DB43A3"/>
    <w:rsid w:val="00E57674"/>
    <w:rsid w:val="00E64BE9"/>
    <w:rsid w:val="00E64F20"/>
    <w:rsid w:val="00F21F90"/>
    <w:rsid w:val="00F65616"/>
    <w:rsid w:val="00FA5CF8"/>
    <w:rsid w:val="00FC6F8C"/>
    <w:rsid w:val="00FD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51E71"/>
  <w15:docId w15:val="{0F192557-81F3-4D68-A5E6-4C6F44FF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b/>
      <w:sz w:val="22"/>
      <w:szCs w:val="22"/>
      <w:u w:val="single"/>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F21F90"/>
    <w:pPr>
      <w:tabs>
        <w:tab w:val="center" w:pos="4513"/>
        <w:tab w:val="right" w:pos="9026"/>
      </w:tabs>
    </w:pPr>
  </w:style>
  <w:style w:type="character" w:customStyle="1" w:styleId="FooterChar">
    <w:name w:val="Footer Char"/>
    <w:basedOn w:val="DefaultParagraphFont"/>
    <w:link w:val="Footer"/>
    <w:uiPriority w:val="99"/>
    <w:rsid w:val="00F2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Bethane Harland</dc:creator>
  <cp:lastModifiedBy>Beatrijs Brouwer</cp:lastModifiedBy>
  <cp:revision>2</cp:revision>
  <dcterms:created xsi:type="dcterms:W3CDTF">2018-10-01T14:05:00Z</dcterms:created>
  <dcterms:modified xsi:type="dcterms:W3CDTF">2018-10-01T14:05:00Z</dcterms:modified>
</cp:coreProperties>
</file>