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2F3" w:rsidP="00115A29" w:rsidRDefault="004F72F3" w14:paraId="5B95F295" w14:textId="3E4F3A80">
      <w:pPr>
        <w:jc w:val="center"/>
        <w:rPr>
          <w:rFonts w:cs="Arial"/>
          <w:b/>
          <w:sz w:val="36"/>
          <w:szCs w:val="36"/>
        </w:rPr>
      </w:pPr>
      <w:bookmarkStart w:name="_Toc214979184" w:id="1"/>
      <w:bookmarkStart w:name="_Toc197515820" w:id="2"/>
      <w:r>
        <w:rPr>
          <w:rFonts w:cs="Arial"/>
          <w:b/>
          <w:sz w:val="36"/>
          <w:szCs w:val="36"/>
        </w:rPr>
        <w:t>R</w:t>
      </w:r>
      <w:r w:rsidR="00F97636">
        <w:rPr>
          <w:rFonts w:cs="Arial"/>
          <w:b/>
          <w:sz w:val="36"/>
          <w:szCs w:val="36"/>
        </w:rPr>
        <w:t xml:space="preserve">esearch </w:t>
      </w:r>
      <w:r>
        <w:rPr>
          <w:rFonts w:cs="Arial"/>
          <w:b/>
          <w:sz w:val="36"/>
          <w:szCs w:val="36"/>
        </w:rPr>
        <w:t>D</w:t>
      </w:r>
      <w:r w:rsidR="00F97636">
        <w:rPr>
          <w:rFonts w:cs="Arial"/>
          <w:b/>
          <w:sz w:val="36"/>
          <w:szCs w:val="36"/>
        </w:rPr>
        <w:t xml:space="preserve">evelopment </w:t>
      </w:r>
      <w:r>
        <w:rPr>
          <w:rFonts w:cs="Arial"/>
          <w:b/>
          <w:sz w:val="36"/>
          <w:szCs w:val="36"/>
        </w:rPr>
        <w:t>I</w:t>
      </w:r>
      <w:r w:rsidR="00F97636">
        <w:rPr>
          <w:rFonts w:cs="Arial"/>
          <w:b/>
          <w:sz w:val="36"/>
          <w:szCs w:val="36"/>
        </w:rPr>
        <w:t xml:space="preserve">nternational </w:t>
      </w:r>
      <w:r>
        <w:rPr>
          <w:rFonts w:cs="Arial"/>
          <w:b/>
          <w:sz w:val="36"/>
          <w:szCs w:val="36"/>
        </w:rPr>
        <w:t>C</w:t>
      </w:r>
      <w:r w:rsidR="00F97636">
        <w:rPr>
          <w:rFonts w:cs="Arial"/>
          <w:b/>
          <w:sz w:val="36"/>
          <w:szCs w:val="36"/>
        </w:rPr>
        <w:t xml:space="preserve">ollaboration </w:t>
      </w:r>
      <w:r>
        <w:rPr>
          <w:rFonts w:cs="Arial"/>
          <w:b/>
          <w:sz w:val="36"/>
          <w:szCs w:val="36"/>
        </w:rPr>
        <w:t>A</w:t>
      </w:r>
      <w:r w:rsidR="00F97636">
        <w:rPr>
          <w:rFonts w:cs="Arial"/>
          <w:b/>
          <w:sz w:val="36"/>
          <w:szCs w:val="36"/>
        </w:rPr>
        <w:t>ward</w:t>
      </w:r>
      <w:r>
        <w:rPr>
          <w:rFonts w:cs="Arial"/>
          <w:b/>
          <w:sz w:val="36"/>
          <w:szCs w:val="36"/>
        </w:rPr>
        <w:t xml:space="preserve"> Standard Call</w:t>
      </w:r>
    </w:p>
    <w:p w:rsidR="00115A29" w:rsidP="00115A29" w:rsidRDefault="0D710D6E" w14:paraId="2413517A" w14:textId="7987B2F4">
      <w:pPr>
        <w:jc w:val="center"/>
        <w:rPr>
          <w:rFonts w:cs="Arial"/>
          <w:b/>
          <w:color w:val="A50021"/>
          <w:sz w:val="32"/>
          <w:szCs w:val="32"/>
        </w:rPr>
      </w:pPr>
      <w:r w:rsidRPr="4F3AB007">
        <w:rPr>
          <w:rFonts w:cs="Arial"/>
          <w:b/>
          <w:bCs/>
          <w:color w:val="A50021"/>
          <w:sz w:val="32"/>
          <w:szCs w:val="32"/>
        </w:rPr>
        <w:t>2026-27</w:t>
      </w:r>
    </w:p>
    <w:p w:rsidRPr="00856AF2" w:rsidR="00856AF2" w:rsidP="00856AF2" w:rsidRDefault="00856AF2" w14:paraId="497F184A" w14:textId="77777777">
      <w:pPr>
        <w:pStyle w:val="ListNumber"/>
        <w:numPr>
          <w:ilvl w:val="0"/>
          <w:numId w:val="0"/>
        </w:numPr>
        <w:ind w:left="360" w:hanging="360"/>
      </w:pPr>
    </w:p>
    <w:sdt>
      <w:sdtPr>
        <w:id w:val="1384748544"/>
        <w:docPartObj>
          <w:docPartGallery w:val="Table of Contents"/>
          <w:docPartUnique/>
        </w:docPartObj>
        <w:rPr>
          <w:rFonts w:ascii="Calibri" w:hAnsi="Calibri" w:eastAsia="等线" w:cs="Arial" w:asciiTheme="minorAscii" w:hAnsiTheme="minorAscii" w:eastAsiaTheme="minorEastAsia" w:cstheme="minorBidi"/>
          <w:color w:val="auto"/>
          <w:kern w:val="2"/>
          <w:sz w:val="24"/>
          <w:szCs w:val="24"/>
          <w:lang w:val="en-GB"/>
          <w14:ligatures w14:val="standardContextual"/>
        </w:rPr>
      </w:sdtPr>
      <w:sdtEndPr>
        <w:rPr>
          <w:rFonts w:ascii="Calibri" w:hAnsi="Calibri" w:eastAsia="等线" w:cs="Arial" w:asciiTheme="minorAscii" w:hAnsiTheme="minorAscii" w:eastAsiaTheme="minorEastAsia" w:cstheme="minorBidi"/>
          <w:b w:val="1"/>
          <w:bCs w:val="1"/>
          <w:noProof/>
          <w:color w:val="auto"/>
          <w:kern w:val="0"/>
          <w:sz w:val="22"/>
          <w:szCs w:val="22"/>
          <w:lang w:val="en-GB"/>
          <w14:ligatures w14:val="none"/>
        </w:rPr>
      </w:sdtEndPr>
      <w:sdtContent>
        <w:p w:rsidRPr="00921D9D" w:rsidR="00115A29" w:rsidP="00C46F73" w:rsidRDefault="00115A29" w14:paraId="1429820D" w14:textId="22291ECE">
          <w:pPr>
            <w:pStyle w:val="TOCHeading"/>
            <w:jc w:val="center"/>
            <w:rPr>
              <w:rFonts w:ascii="Arial" w:hAnsi="Arial" w:cs="Arial"/>
              <w:b/>
              <w:bCs/>
              <w:color w:val="auto"/>
              <w:sz w:val="36"/>
              <w:szCs w:val="36"/>
            </w:rPr>
          </w:pPr>
          <w:r w:rsidRPr="00921D9D">
            <w:rPr>
              <w:rFonts w:ascii="Arial" w:hAnsi="Arial" w:cs="Arial"/>
              <w:b/>
              <w:bCs/>
              <w:color w:val="auto"/>
              <w:sz w:val="36"/>
              <w:szCs w:val="36"/>
            </w:rPr>
            <w:t>Contents</w:t>
          </w:r>
        </w:p>
        <w:p w:rsidRPr="00921D9D" w:rsidR="00921D9D" w:rsidP="006B6172" w:rsidRDefault="00921D9D" w14:paraId="31FD9750" w14:textId="406A1472">
          <w:pPr>
            <w:rPr>
              <w:lang w:val="en-US"/>
            </w:rPr>
          </w:pPr>
        </w:p>
        <w:p w:rsidR="006175C3" w:rsidRDefault="00115A29" w14:paraId="595103D3" w14:textId="68BCBF94">
          <w:pPr>
            <w:pStyle w:val="TOC2"/>
            <w:rPr>
              <w:rFonts w:asciiTheme="minorHAnsi" w:hAnsiTheme="minorHAnsi"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history="1" w:anchor="_Toc226548542">
            <w:r w:rsidRPr="00B31FF3" w:rsidR="006175C3">
              <w:rPr>
                <w:rStyle w:val="Hyperlink"/>
                <w:noProof/>
              </w:rPr>
              <w:t>Overview</w:t>
            </w:r>
            <w:r w:rsidR="006175C3">
              <w:rPr>
                <w:noProof/>
                <w:webHidden/>
              </w:rPr>
              <w:tab/>
            </w:r>
            <w:r w:rsidR="006175C3">
              <w:rPr>
                <w:noProof/>
                <w:webHidden/>
              </w:rPr>
              <w:fldChar w:fldCharType="begin"/>
            </w:r>
            <w:r w:rsidR="006175C3">
              <w:rPr>
                <w:noProof/>
                <w:webHidden/>
              </w:rPr>
              <w:instrText xml:space="preserve"> PAGEREF _Toc226548542 \h </w:instrText>
            </w:r>
            <w:r w:rsidR="006175C3">
              <w:rPr>
                <w:noProof/>
                <w:webHidden/>
              </w:rPr>
            </w:r>
            <w:r w:rsidR="006175C3">
              <w:rPr>
                <w:noProof/>
                <w:webHidden/>
              </w:rPr>
              <w:fldChar w:fldCharType="separate"/>
            </w:r>
            <w:r w:rsidR="006175C3">
              <w:rPr>
                <w:noProof/>
                <w:webHidden/>
              </w:rPr>
              <w:t>1</w:t>
            </w:r>
            <w:r w:rsidR="006175C3">
              <w:rPr>
                <w:noProof/>
                <w:webHidden/>
              </w:rPr>
              <w:fldChar w:fldCharType="end"/>
            </w:r>
          </w:hyperlink>
        </w:p>
        <w:p w:rsidR="006175C3" w:rsidRDefault="006175C3" w14:paraId="140C8E12" w14:textId="420817DE">
          <w:pPr>
            <w:pStyle w:val="TOC3"/>
            <w:rPr>
              <w:rFonts w:asciiTheme="minorHAnsi" w:hAnsiTheme="minorHAnsi" w:eastAsiaTheme="minorEastAsia"/>
              <w:noProof/>
              <w:kern w:val="2"/>
              <w:sz w:val="24"/>
              <w:szCs w:val="24"/>
              <w:lang w:eastAsia="en-GB"/>
              <w14:ligatures w14:val="standardContextual"/>
            </w:rPr>
          </w:pPr>
          <w:hyperlink w:history="1" w:anchor="_Toc226548543">
            <w:r w:rsidRPr="00B31FF3">
              <w:rPr>
                <w:rStyle w:val="Hyperlink"/>
                <w:noProof/>
              </w:rPr>
              <w:t>Key dates for next confirmed round</w:t>
            </w:r>
            <w:r>
              <w:rPr>
                <w:noProof/>
                <w:webHidden/>
              </w:rPr>
              <w:tab/>
            </w:r>
            <w:r>
              <w:rPr>
                <w:noProof/>
                <w:webHidden/>
              </w:rPr>
              <w:fldChar w:fldCharType="begin"/>
            </w:r>
            <w:r>
              <w:rPr>
                <w:noProof/>
                <w:webHidden/>
              </w:rPr>
              <w:instrText xml:space="preserve"> PAGEREF _Toc226548543 \h </w:instrText>
            </w:r>
            <w:r>
              <w:rPr>
                <w:noProof/>
                <w:webHidden/>
              </w:rPr>
            </w:r>
            <w:r>
              <w:rPr>
                <w:noProof/>
                <w:webHidden/>
              </w:rPr>
              <w:fldChar w:fldCharType="separate"/>
            </w:r>
            <w:r>
              <w:rPr>
                <w:noProof/>
                <w:webHidden/>
              </w:rPr>
              <w:t>1</w:t>
            </w:r>
            <w:r>
              <w:rPr>
                <w:noProof/>
                <w:webHidden/>
              </w:rPr>
              <w:fldChar w:fldCharType="end"/>
            </w:r>
          </w:hyperlink>
        </w:p>
        <w:p w:rsidR="006175C3" w:rsidRDefault="006175C3" w14:paraId="40B308E7" w14:textId="4B78FB4D">
          <w:pPr>
            <w:pStyle w:val="TOC2"/>
            <w:rPr>
              <w:rFonts w:asciiTheme="minorHAnsi" w:hAnsiTheme="minorHAnsi" w:eastAsiaTheme="minorEastAsia"/>
              <w:noProof/>
              <w:kern w:val="2"/>
              <w:sz w:val="24"/>
              <w:szCs w:val="24"/>
              <w:lang w:eastAsia="en-GB"/>
              <w14:ligatures w14:val="standardContextual"/>
            </w:rPr>
          </w:pPr>
          <w:hyperlink w:history="1" w:anchor="_Toc226548544">
            <w:r w:rsidRPr="00B31FF3">
              <w:rPr>
                <w:rStyle w:val="Hyperlink"/>
                <w:noProof/>
              </w:rPr>
              <w:t>Funding and scope</w:t>
            </w:r>
            <w:r>
              <w:rPr>
                <w:noProof/>
                <w:webHidden/>
              </w:rPr>
              <w:tab/>
            </w:r>
            <w:r>
              <w:rPr>
                <w:noProof/>
                <w:webHidden/>
              </w:rPr>
              <w:fldChar w:fldCharType="begin"/>
            </w:r>
            <w:r>
              <w:rPr>
                <w:noProof/>
                <w:webHidden/>
              </w:rPr>
              <w:instrText xml:space="preserve"> PAGEREF _Toc226548544 \h </w:instrText>
            </w:r>
            <w:r>
              <w:rPr>
                <w:noProof/>
                <w:webHidden/>
              </w:rPr>
            </w:r>
            <w:r>
              <w:rPr>
                <w:noProof/>
                <w:webHidden/>
              </w:rPr>
              <w:fldChar w:fldCharType="separate"/>
            </w:r>
            <w:r>
              <w:rPr>
                <w:noProof/>
                <w:webHidden/>
              </w:rPr>
              <w:t>1</w:t>
            </w:r>
            <w:r>
              <w:rPr>
                <w:noProof/>
                <w:webHidden/>
              </w:rPr>
              <w:fldChar w:fldCharType="end"/>
            </w:r>
          </w:hyperlink>
        </w:p>
        <w:p w:rsidR="006175C3" w:rsidRDefault="006175C3" w14:paraId="2F6960E2" w14:textId="69A72B80">
          <w:pPr>
            <w:pStyle w:val="TOC2"/>
            <w:rPr>
              <w:rFonts w:asciiTheme="minorHAnsi" w:hAnsiTheme="minorHAnsi" w:eastAsiaTheme="minorEastAsia"/>
              <w:noProof/>
              <w:kern w:val="2"/>
              <w:sz w:val="24"/>
              <w:szCs w:val="24"/>
              <w:lang w:eastAsia="en-GB"/>
              <w14:ligatures w14:val="standardContextual"/>
            </w:rPr>
          </w:pPr>
          <w:hyperlink w:history="1" w:anchor="_Toc226548545">
            <w:r w:rsidRPr="00B31FF3">
              <w:rPr>
                <w:rStyle w:val="Hyperlink"/>
                <w:noProof/>
              </w:rPr>
              <w:t>Eligibility</w:t>
            </w:r>
            <w:r>
              <w:rPr>
                <w:noProof/>
                <w:webHidden/>
              </w:rPr>
              <w:tab/>
            </w:r>
            <w:r>
              <w:rPr>
                <w:noProof/>
                <w:webHidden/>
              </w:rPr>
              <w:fldChar w:fldCharType="begin"/>
            </w:r>
            <w:r>
              <w:rPr>
                <w:noProof/>
                <w:webHidden/>
              </w:rPr>
              <w:instrText xml:space="preserve"> PAGEREF _Toc226548545 \h </w:instrText>
            </w:r>
            <w:r>
              <w:rPr>
                <w:noProof/>
                <w:webHidden/>
              </w:rPr>
            </w:r>
            <w:r>
              <w:rPr>
                <w:noProof/>
                <w:webHidden/>
              </w:rPr>
              <w:fldChar w:fldCharType="separate"/>
            </w:r>
            <w:r>
              <w:rPr>
                <w:noProof/>
                <w:webHidden/>
              </w:rPr>
              <w:t>1</w:t>
            </w:r>
            <w:r>
              <w:rPr>
                <w:noProof/>
                <w:webHidden/>
              </w:rPr>
              <w:fldChar w:fldCharType="end"/>
            </w:r>
          </w:hyperlink>
        </w:p>
        <w:p w:rsidR="006175C3" w:rsidRDefault="006175C3" w14:paraId="78B68535" w14:textId="2E0022D8">
          <w:pPr>
            <w:pStyle w:val="TOC2"/>
            <w:rPr>
              <w:rFonts w:asciiTheme="minorHAnsi" w:hAnsiTheme="minorHAnsi" w:eastAsiaTheme="minorEastAsia"/>
              <w:noProof/>
              <w:kern w:val="2"/>
              <w:sz w:val="24"/>
              <w:szCs w:val="24"/>
              <w:lang w:eastAsia="en-GB"/>
              <w14:ligatures w14:val="standardContextual"/>
            </w:rPr>
          </w:pPr>
          <w:hyperlink w:history="1" w:anchor="_Toc226548546">
            <w:r w:rsidRPr="00B31FF3">
              <w:rPr>
                <w:rStyle w:val="Hyperlink"/>
                <w:noProof/>
              </w:rPr>
              <w:t>Required outcomes</w:t>
            </w:r>
            <w:r>
              <w:rPr>
                <w:noProof/>
                <w:webHidden/>
              </w:rPr>
              <w:tab/>
            </w:r>
            <w:r>
              <w:rPr>
                <w:noProof/>
                <w:webHidden/>
              </w:rPr>
              <w:fldChar w:fldCharType="begin"/>
            </w:r>
            <w:r>
              <w:rPr>
                <w:noProof/>
                <w:webHidden/>
              </w:rPr>
              <w:instrText xml:space="preserve"> PAGEREF _Toc226548546 \h </w:instrText>
            </w:r>
            <w:r>
              <w:rPr>
                <w:noProof/>
                <w:webHidden/>
              </w:rPr>
            </w:r>
            <w:r>
              <w:rPr>
                <w:noProof/>
                <w:webHidden/>
              </w:rPr>
              <w:fldChar w:fldCharType="separate"/>
            </w:r>
            <w:r>
              <w:rPr>
                <w:noProof/>
                <w:webHidden/>
              </w:rPr>
              <w:t>2</w:t>
            </w:r>
            <w:r>
              <w:rPr>
                <w:noProof/>
                <w:webHidden/>
              </w:rPr>
              <w:fldChar w:fldCharType="end"/>
            </w:r>
          </w:hyperlink>
        </w:p>
        <w:p w:rsidR="006175C3" w:rsidRDefault="006175C3" w14:paraId="0D212A8F" w14:textId="437B4FDC">
          <w:pPr>
            <w:pStyle w:val="TOC2"/>
            <w:rPr>
              <w:rFonts w:asciiTheme="minorHAnsi" w:hAnsiTheme="minorHAnsi" w:eastAsiaTheme="minorEastAsia"/>
              <w:noProof/>
              <w:kern w:val="2"/>
              <w:sz w:val="24"/>
              <w:szCs w:val="24"/>
              <w:lang w:eastAsia="en-GB"/>
              <w14:ligatures w14:val="standardContextual"/>
            </w:rPr>
          </w:pPr>
          <w:hyperlink w:history="1" w:anchor="_Toc226548547">
            <w:r w:rsidRPr="00B31FF3">
              <w:rPr>
                <w:rStyle w:val="Hyperlink"/>
                <w:noProof/>
              </w:rPr>
              <w:t>How to apply</w:t>
            </w:r>
            <w:r>
              <w:rPr>
                <w:noProof/>
                <w:webHidden/>
              </w:rPr>
              <w:tab/>
            </w:r>
            <w:r>
              <w:rPr>
                <w:noProof/>
                <w:webHidden/>
              </w:rPr>
              <w:fldChar w:fldCharType="begin"/>
            </w:r>
            <w:r>
              <w:rPr>
                <w:noProof/>
                <w:webHidden/>
              </w:rPr>
              <w:instrText xml:space="preserve"> PAGEREF _Toc226548547 \h </w:instrText>
            </w:r>
            <w:r>
              <w:rPr>
                <w:noProof/>
                <w:webHidden/>
              </w:rPr>
            </w:r>
            <w:r>
              <w:rPr>
                <w:noProof/>
                <w:webHidden/>
              </w:rPr>
              <w:fldChar w:fldCharType="separate"/>
            </w:r>
            <w:r>
              <w:rPr>
                <w:noProof/>
                <w:webHidden/>
              </w:rPr>
              <w:t>3</w:t>
            </w:r>
            <w:r>
              <w:rPr>
                <w:noProof/>
                <w:webHidden/>
              </w:rPr>
              <w:fldChar w:fldCharType="end"/>
            </w:r>
          </w:hyperlink>
        </w:p>
        <w:p w:rsidR="006175C3" w:rsidRDefault="006175C3" w14:paraId="4C6A5D6E" w14:textId="3AFC60EA">
          <w:pPr>
            <w:pStyle w:val="TOC2"/>
            <w:rPr>
              <w:rFonts w:asciiTheme="minorHAnsi" w:hAnsiTheme="minorHAnsi" w:eastAsiaTheme="minorEastAsia"/>
              <w:noProof/>
              <w:kern w:val="2"/>
              <w:sz w:val="24"/>
              <w:szCs w:val="24"/>
              <w:lang w:eastAsia="en-GB"/>
              <w14:ligatures w14:val="standardContextual"/>
            </w:rPr>
          </w:pPr>
          <w:hyperlink w:history="1" w:anchor="_Toc226548548">
            <w:r w:rsidRPr="00B31FF3">
              <w:rPr>
                <w:rStyle w:val="Hyperlink"/>
                <w:noProof/>
              </w:rPr>
              <w:t>Assessment</w:t>
            </w:r>
            <w:r>
              <w:rPr>
                <w:noProof/>
                <w:webHidden/>
              </w:rPr>
              <w:tab/>
            </w:r>
            <w:r>
              <w:rPr>
                <w:noProof/>
                <w:webHidden/>
              </w:rPr>
              <w:fldChar w:fldCharType="begin"/>
            </w:r>
            <w:r>
              <w:rPr>
                <w:noProof/>
                <w:webHidden/>
              </w:rPr>
              <w:instrText xml:space="preserve"> PAGEREF _Toc226548548 \h </w:instrText>
            </w:r>
            <w:r>
              <w:rPr>
                <w:noProof/>
                <w:webHidden/>
              </w:rPr>
            </w:r>
            <w:r>
              <w:rPr>
                <w:noProof/>
                <w:webHidden/>
              </w:rPr>
              <w:fldChar w:fldCharType="separate"/>
            </w:r>
            <w:r>
              <w:rPr>
                <w:noProof/>
                <w:webHidden/>
              </w:rPr>
              <w:t>3</w:t>
            </w:r>
            <w:r>
              <w:rPr>
                <w:noProof/>
                <w:webHidden/>
              </w:rPr>
              <w:fldChar w:fldCharType="end"/>
            </w:r>
          </w:hyperlink>
        </w:p>
        <w:p w:rsidR="006175C3" w:rsidRDefault="006175C3" w14:paraId="278F289E" w14:textId="58D4D579">
          <w:pPr>
            <w:pStyle w:val="TOC3"/>
            <w:rPr>
              <w:rFonts w:asciiTheme="minorHAnsi" w:hAnsiTheme="minorHAnsi" w:eastAsiaTheme="minorEastAsia"/>
              <w:noProof/>
              <w:kern w:val="2"/>
              <w:sz w:val="24"/>
              <w:szCs w:val="24"/>
              <w:lang w:eastAsia="en-GB"/>
              <w14:ligatures w14:val="standardContextual"/>
            </w:rPr>
          </w:pPr>
          <w:hyperlink w:history="1" w:anchor="_Toc226548549">
            <w:r w:rsidRPr="00B31FF3">
              <w:rPr>
                <w:rStyle w:val="Hyperlink"/>
                <w:noProof/>
              </w:rPr>
              <w:t>Scoring scale. 1 (weak/ineligible) to 6 (excellent).</w:t>
            </w:r>
            <w:r>
              <w:rPr>
                <w:noProof/>
                <w:webHidden/>
              </w:rPr>
              <w:tab/>
            </w:r>
            <w:r>
              <w:rPr>
                <w:noProof/>
                <w:webHidden/>
              </w:rPr>
              <w:fldChar w:fldCharType="begin"/>
            </w:r>
            <w:r>
              <w:rPr>
                <w:noProof/>
                <w:webHidden/>
              </w:rPr>
              <w:instrText xml:space="preserve"> PAGEREF _Toc226548549 \h </w:instrText>
            </w:r>
            <w:r>
              <w:rPr>
                <w:noProof/>
                <w:webHidden/>
              </w:rPr>
            </w:r>
            <w:r>
              <w:rPr>
                <w:noProof/>
                <w:webHidden/>
              </w:rPr>
              <w:fldChar w:fldCharType="separate"/>
            </w:r>
            <w:r>
              <w:rPr>
                <w:noProof/>
                <w:webHidden/>
              </w:rPr>
              <w:t>3</w:t>
            </w:r>
            <w:r>
              <w:rPr>
                <w:noProof/>
                <w:webHidden/>
              </w:rPr>
              <w:fldChar w:fldCharType="end"/>
            </w:r>
          </w:hyperlink>
        </w:p>
        <w:p w:rsidR="006175C3" w:rsidRDefault="006175C3" w14:paraId="3A15FF34" w14:textId="5A5B4C29">
          <w:pPr>
            <w:pStyle w:val="TOC2"/>
            <w:rPr>
              <w:rFonts w:asciiTheme="minorHAnsi" w:hAnsiTheme="minorHAnsi" w:eastAsiaTheme="minorEastAsia"/>
              <w:noProof/>
              <w:kern w:val="2"/>
              <w:sz w:val="24"/>
              <w:szCs w:val="24"/>
              <w:lang w:eastAsia="en-GB"/>
              <w14:ligatures w14:val="standardContextual"/>
            </w:rPr>
          </w:pPr>
          <w:hyperlink w:history="1" w:anchor="_Toc226548550">
            <w:r w:rsidRPr="00B31FF3">
              <w:rPr>
                <w:rStyle w:val="Hyperlink"/>
                <w:noProof/>
              </w:rPr>
              <w:t>Guidance for completing the application form</w:t>
            </w:r>
            <w:r>
              <w:rPr>
                <w:noProof/>
                <w:webHidden/>
              </w:rPr>
              <w:tab/>
            </w:r>
            <w:r>
              <w:rPr>
                <w:noProof/>
                <w:webHidden/>
              </w:rPr>
              <w:fldChar w:fldCharType="begin"/>
            </w:r>
            <w:r>
              <w:rPr>
                <w:noProof/>
                <w:webHidden/>
              </w:rPr>
              <w:instrText xml:space="preserve"> PAGEREF _Toc226548550 \h </w:instrText>
            </w:r>
            <w:r>
              <w:rPr>
                <w:noProof/>
                <w:webHidden/>
              </w:rPr>
            </w:r>
            <w:r>
              <w:rPr>
                <w:noProof/>
                <w:webHidden/>
              </w:rPr>
              <w:fldChar w:fldCharType="separate"/>
            </w:r>
            <w:r>
              <w:rPr>
                <w:noProof/>
                <w:webHidden/>
              </w:rPr>
              <w:t>4</w:t>
            </w:r>
            <w:r>
              <w:rPr>
                <w:noProof/>
                <w:webHidden/>
              </w:rPr>
              <w:fldChar w:fldCharType="end"/>
            </w:r>
          </w:hyperlink>
        </w:p>
        <w:p w:rsidR="006175C3" w:rsidRDefault="006175C3" w14:paraId="78EC4481" w14:textId="4F76F101">
          <w:pPr>
            <w:pStyle w:val="TOC3"/>
            <w:rPr>
              <w:rFonts w:asciiTheme="minorHAnsi" w:hAnsiTheme="minorHAnsi" w:eastAsiaTheme="minorEastAsia"/>
              <w:noProof/>
              <w:kern w:val="2"/>
              <w:sz w:val="24"/>
              <w:szCs w:val="24"/>
              <w:lang w:eastAsia="en-GB"/>
              <w14:ligatures w14:val="standardContextual"/>
            </w:rPr>
          </w:pPr>
          <w:hyperlink w:history="1" w:anchor="_Toc226548551">
            <w:r w:rsidRPr="00B31FF3">
              <w:rPr>
                <w:rStyle w:val="Hyperlink"/>
                <w:noProof/>
              </w:rPr>
              <w:t>Section 1: Details of Collaboration</w:t>
            </w:r>
            <w:r>
              <w:rPr>
                <w:noProof/>
                <w:webHidden/>
              </w:rPr>
              <w:tab/>
            </w:r>
            <w:r>
              <w:rPr>
                <w:noProof/>
                <w:webHidden/>
              </w:rPr>
              <w:fldChar w:fldCharType="begin"/>
            </w:r>
            <w:r>
              <w:rPr>
                <w:noProof/>
                <w:webHidden/>
              </w:rPr>
              <w:instrText xml:space="preserve"> PAGEREF _Toc226548551 \h </w:instrText>
            </w:r>
            <w:r>
              <w:rPr>
                <w:noProof/>
                <w:webHidden/>
              </w:rPr>
            </w:r>
            <w:r>
              <w:rPr>
                <w:noProof/>
                <w:webHidden/>
              </w:rPr>
              <w:fldChar w:fldCharType="separate"/>
            </w:r>
            <w:r>
              <w:rPr>
                <w:noProof/>
                <w:webHidden/>
              </w:rPr>
              <w:t>4</w:t>
            </w:r>
            <w:r>
              <w:rPr>
                <w:noProof/>
                <w:webHidden/>
              </w:rPr>
              <w:fldChar w:fldCharType="end"/>
            </w:r>
          </w:hyperlink>
        </w:p>
        <w:p w:rsidR="006175C3" w:rsidRDefault="006175C3" w14:paraId="1B0D082B" w14:textId="5F435F64">
          <w:pPr>
            <w:pStyle w:val="TOC3"/>
            <w:rPr>
              <w:rFonts w:asciiTheme="minorHAnsi" w:hAnsiTheme="minorHAnsi" w:eastAsiaTheme="minorEastAsia"/>
              <w:noProof/>
              <w:kern w:val="2"/>
              <w:sz w:val="24"/>
              <w:szCs w:val="24"/>
              <w:lang w:eastAsia="en-GB"/>
              <w14:ligatures w14:val="standardContextual"/>
            </w:rPr>
          </w:pPr>
          <w:hyperlink w:history="1" w:anchor="_Toc226548552">
            <w:r w:rsidRPr="00B31FF3">
              <w:rPr>
                <w:rStyle w:val="Hyperlink"/>
                <w:noProof/>
              </w:rPr>
              <w:t>Section 2: Activity Proposal</w:t>
            </w:r>
            <w:r>
              <w:rPr>
                <w:noProof/>
                <w:webHidden/>
              </w:rPr>
              <w:tab/>
            </w:r>
            <w:r>
              <w:rPr>
                <w:noProof/>
                <w:webHidden/>
              </w:rPr>
              <w:fldChar w:fldCharType="begin"/>
            </w:r>
            <w:r>
              <w:rPr>
                <w:noProof/>
                <w:webHidden/>
              </w:rPr>
              <w:instrText xml:space="preserve"> PAGEREF _Toc226548552 \h </w:instrText>
            </w:r>
            <w:r>
              <w:rPr>
                <w:noProof/>
                <w:webHidden/>
              </w:rPr>
            </w:r>
            <w:r>
              <w:rPr>
                <w:noProof/>
                <w:webHidden/>
              </w:rPr>
              <w:fldChar w:fldCharType="separate"/>
            </w:r>
            <w:r>
              <w:rPr>
                <w:noProof/>
                <w:webHidden/>
              </w:rPr>
              <w:t>4</w:t>
            </w:r>
            <w:r>
              <w:rPr>
                <w:noProof/>
                <w:webHidden/>
              </w:rPr>
              <w:fldChar w:fldCharType="end"/>
            </w:r>
          </w:hyperlink>
        </w:p>
        <w:p w:rsidR="006175C3" w:rsidRDefault="006175C3" w14:paraId="5DFF2479" w14:textId="00DCCE36">
          <w:pPr>
            <w:pStyle w:val="TOC3"/>
            <w:rPr>
              <w:rFonts w:asciiTheme="minorHAnsi" w:hAnsiTheme="minorHAnsi" w:eastAsiaTheme="minorEastAsia"/>
              <w:noProof/>
              <w:kern w:val="2"/>
              <w:sz w:val="24"/>
              <w:szCs w:val="24"/>
              <w:lang w:eastAsia="en-GB"/>
              <w14:ligatures w14:val="standardContextual"/>
            </w:rPr>
          </w:pPr>
          <w:hyperlink w:history="1" w:anchor="_Toc226548553">
            <w:r w:rsidRPr="00B31FF3">
              <w:rPr>
                <w:rStyle w:val="Hyperlink"/>
                <w:noProof/>
              </w:rPr>
              <w:t>Section 3: Funding</w:t>
            </w:r>
            <w:r>
              <w:rPr>
                <w:noProof/>
                <w:webHidden/>
              </w:rPr>
              <w:tab/>
            </w:r>
            <w:r>
              <w:rPr>
                <w:noProof/>
                <w:webHidden/>
              </w:rPr>
              <w:fldChar w:fldCharType="begin"/>
            </w:r>
            <w:r>
              <w:rPr>
                <w:noProof/>
                <w:webHidden/>
              </w:rPr>
              <w:instrText xml:space="preserve"> PAGEREF _Toc226548553 \h </w:instrText>
            </w:r>
            <w:r>
              <w:rPr>
                <w:noProof/>
                <w:webHidden/>
              </w:rPr>
            </w:r>
            <w:r>
              <w:rPr>
                <w:noProof/>
                <w:webHidden/>
              </w:rPr>
              <w:fldChar w:fldCharType="separate"/>
            </w:r>
            <w:r>
              <w:rPr>
                <w:noProof/>
                <w:webHidden/>
              </w:rPr>
              <w:t>5</w:t>
            </w:r>
            <w:r>
              <w:rPr>
                <w:noProof/>
                <w:webHidden/>
              </w:rPr>
              <w:fldChar w:fldCharType="end"/>
            </w:r>
          </w:hyperlink>
        </w:p>
        <w:p w:rsidR="006175C3" w:rsidRDefault="006175C3" w14:paraId="20272168" w14:textId="68F50141">
          <w:pPr>
            <w:pStyle w:val="TOC3"/>
            <w:rPr>
              <w:rFonts w:asciiTheme="minorHAnsi" w:hAnsiTheme="minorHAnsi" w:eastAsiaTheme="minorEastAsia"/>
              <w:noProof/>
              <w:kern w:val="2"/>
              <w:sz w:val="24"/>
              <w:szCs w:val="24"/>
              <w:lang w:eastAsia="en-GB"/>
              <w14:ligatures w14:val="standardContextual"/>
            </w:rPr>
          </w:pPr>
          <w:hyperlink w:history="1" w:anchor="_Toc226548554">
            <w:r w:rsidRPr="00B31FF3">
              <w:rPr>
                <w:rStyle w:val="Hyperlink"/>
                <w:noProof/>
              </w:rPr>
              <w:t>Section 4: Head of School Declaration and Sign-Off</w:t>
            </w:r>
            <w:r>
              <w:rPr>
                <w:noProof/>
                <w:webHidden/>
              </w:rPr>
              <w:tab/>
            </w:r>
            <w:r>
              <w:rPr>
                <w:noProof/>
                <w:webHidden/>
              </w:rPr>
              <w:fldChar w:fldCharType="begin"/>
            </w:r>
            <w:r>
              <w:rPr>
                <w:noProof/>
                <w:webHidden/>
              </w:rPr>
              <w:instrText xml:space="preserve"> PAGEREF _Toc226548554 \h </w:instrText>
            </w:r>
            <w:r>
              <w:rPr>
                <w:noProof/>
                <w:webHidden/>
              </w:rPr>
            </w:r>
            <w:r>
              <w:rPr>
                <w:noProof/>
                <w:webHidden/>
              </w:rPr>
              <w:fldChar w:fldCharType="separate"/>
            </w:r>
            <w:r>
              <w:rPr>
                <w:noProof/>
                <w:webHidden/>
              </w:rPr>
              <w:t>5</w:t>
            </w:r>
            <w:r>
              <w:rPr>
                <w:noProof/>
                <w:webHidden/>
              </w:rPr>
              <w:fldChar w:fldCharType="end"/>
            </w:r>
          </w:hyperlink>
        </w:p>
        <w:p w:rsidR="006175C3" w:rsidRDefault="006175C3" w14:paraId="18395864" w14:textId="5A48B4B3">
          <w:pPr>
            <w:pStyle w:val="TOC2"/>
            <w:rPr>
              <w:rFonts w:asciiTheme="minorHAnsi" w:hAnsiTheme="minorHAnsi" w:eastAsiaTheme="minorEastAsia"/>
              <w:noProof/>
              <w:kern w:val="2"/>
              <w:sz w:val="24"/>
              <w:szCs w:val="24"/>
              <w:lang w:eastAsia="en-GB"/>
              <w14:ligatures w14:val="standardContextual"/>
            </w:rPr>
          </w:pPr>
          <w:hyperlink w:history="1" w:anchor="_Toc226548555">
            <w:r w:rsidRPr="00B31FF3">
              <w:rPr>
                <w:rStyle w:val="Hyperlink"/>
                <w:noProof/>
              </w:rPr>
              <w:t>Financial guidance</w:t>
            </w:r>
            <w:r>
              <w:rPr>
                <w:noProof/>
                <w:webHidden/>
              </w:rPr>
              <w:tab/>
            </w:r>
            <w:r>
              <w:rPr>
                <w:noProof/>
                <w:webHidden/>
              </w:rPr>
              <w:fldChar w:fldCharType="begin"/>
            </w:r>
            <w:r>
              <w:rPr>
                <w:noProof/>
                <w:webHidden/>
              </w:rPr>
              <w:instrText xml:space="preserve"> PAGEREF _Toc226548555 \h </w:instrText>
            </w:r>
            <w:r>
              <w:rPr>
                <w:noProof/>
                <w:webHidden/>
              </w:rPr>
            </w:r>
            <w:r>
              <w:rPr>
                <w:noProof/>
                <w:webHidden/>
              </w:rPr>
              <w:fldChar w:fldCharType="separate"/>
            </w:r>
            <w:r>
              <w:rPr>
                <w:noProof/>
                <w:webHidden/>
              </w:rPr>
              <w:t>6</w:t>
            </w:r>
            <w:r>
              <w:rPr>
                <w:noProof/>
                <w:webHidden/>
              </w:rPr>
              <w:fldChar w:fldCharType="end"/>
            </w:r>
          </w:hyperlink>
        </w:p>
        <w:p w:rsidR="006175C3" w:rsidRDefault="006175C3" w14:paraId="6B00C459" w14:textId="3B82BF01">
          <w:pPr>
            <w:pStyle w:val="TOC3"/>
            <w:rPr>
              <w:rFonts w:asciiTheme="minorHAnsi" w:hAnsiTheme="minorHAnsi" w:eastAsiaTheme="minorEastAsia"/>
              <w:noProof/>
              <w:kern w:val="2"/>
              <w:sz w:val="24"/>
              <w:szCs w:val="24"/>
              <w:lang w:eastAsia="en-GB"/>
              <w14:ligatures w14:val="standardContextual"/>
            </w:rPr>
          </w:pPr>
          <w:hyperlink w:history="1" w:anchor="_Toc226548556">
            <w:r w:rsidRPr="00B31FF3">
              <w:rPr>
                <w:rStyle w:val="Hyperlink"/>
                <w:noProof/>
              </w:rPr>
              <w:t>Permitted costs</w:t>
            </w:r>
            <w:r>
              <w:rPr>
                <w:noProof/>
                <w:webHidden/>
              </w:rPr>
              <w:tab/>
            </w:r>
            <w:r>
              <w:rPr>
                <w:noProof/>
                <w:webHidden/>
              </w:rPr>
              <w:fldChar w:fldCharType="begin"/>
            </w:r>
            <w:r>
              <w:rPr>
                <w:noProof/>
                <w:webHidden/>
              </w:rPr>
              <w:instrText xml:space="preserve"> PAGEREF _Toc226548556 \h </w:instrText>
            </w:r>
            <w:r>
              <w:rPr>
                <w:noProof/>
                <w:webHidden/>
              </w:rPr>
            </w:r>
            <w:r>
              <w:rPr>
                <w:noProof/>
                <w:webHidden/>
              </w:rPr>
              <w:fldChar w:fldCharType="separate"/>
            </w:r>
            <w:r>
              <w:rPr>
                <w:noProof/>
                <w:webHidden/>
              </w:rPr>
              <w:t>6</w:t>
            </w:r>
            <w:r>
              <w:rPr>
                <w:noProof/>
                <w:webHidden/>
              </w:rPr>
              <w:fldChar w:fldCharType="end"/>
            </w:r>
          </w:hyperlink>
        </w:p>
        <w:p w:rsidR="006175C3" w:rsidRDefault="006175C3" w14:paraId="17798A3D" w14:textId="20613D94">
          <w:pPr>
            <w:pStyle w:val="TOC3"/>
            <w:rPr>
              <w:rFonts w:asciiTheme="minorHAnsi" w:hAnsiTheme="minorHAnsi" w:eastAsiaTheme="minorEastAsia"/>
              <w:noProof/>
              <w:kern w:val="2"/>
              <w:sz w:val="24"/>
              <w:szCs w:val="24"/>
              <w:lang w:eastAsia="en-GB"/>
              <w14:ligatures w14:val="standardContextual"/>
            </w:rPr>
          </w:pPr>
          <w:hyperlink w:history="1" w:anchor="_Toc226548557">
            <w:r w:rsidRPr="00B31FF3">
              <w:rPr>
                <w:rStyle w:val="Hyperlink"/>
                <w:noProof/>
              </w:rPr>
              <w:t>Travel</w:t>
            </w:r>
            <w:r>
              <w:rPr>
                <w:noProof/>
                <w:webHidden/>
              </w:rPr>
              <w:tab/>
            </w:r>
            <w:r>
              <w:rPr>
                <w:noProof/>
                <w:webHidden/>
              </w:rPr>
              <w:fldChar w:fldCharType="begin"/>
            </w:r>
            <w:r>
              <w:rPr>
                <w:noProof/>
                <w:webHidden/>
              </w:rPr>
              <w:instrText xml:space="preserve"> PAGEREF _Toc226548557 \h </w:instrText>
            </w:r>
            <w:r>
              <w:rPr>
                <w:noProof/>
                <w:webHidden/>
              </w:rPr>
            </w:r>
            <w:r>
              <w:rPr>
                <w:noProof/>
                <w:webHidden/>
              </w:rPr>
              <w:fldChar w:fldCharType="separate"/>
            </w:r>
            <w:r>
              <w:rPr>
                <w:noProof/>
                <w:webHidden/>
              </w:rPr>
              <w:t>6</w:t>
            </w:r>
            <w:r>
              <w:rPr>
                <w:noProof/>
                <w:webHidden/>
              </w:rPr>
              <w:fldChar w:fldCharType="end"/>
            </w:r>
          </w:hyperlink>
        </w:p>
        <w:p w:rsidR="006175C3" w:rsidRDefault="006175C3" w14:paraId="2CB8FC09" w14:textId="61B70E16">
          <w:pPr>
            <w:pStyle w:val="TOC3"/>
            <w:rPr>
              <w:rFonts w:asciiTheme="minorHAnsi" w:hAnsiTheme="minorHAnsi" w:eastAsiaTheme="minorEastAsia"/>
              <w:noProof/>
              <w:kern w:val="2"/>
              <w:sz w:val="24"/>
              <w:szCs w:val="24"/>
              <w:lang w:eastAsia="en-GB"/>
              <w14:ligatures w14:val="standardContextual"/>
            </w:rPr>
          </w:pPr>
          <w:hyperlink w:history="1" w:anchor="_Toc226548558">
            <w:r w:rsidRPr="00B31FF3">
              <w:rPr>
                <w:rStyle w:val="Hyperlink"/>
                <w:noProof/>
              </w:rPr>
              <w:t>Accommodation</w:t>
            </w:r>
            <w:r>
              <w:rPr>
                <w:noProof/>
                <w:webHidden/>
              </w:rPr>
              <w:tab/>
            </w:r>
            <w:r>
              <w:rPr>
                <w:noProof/>
                <w:webHidden/>
              </w:rPr>
              <w:fldChar w:fldCharType="begin"/>
            </w:r>
            <w:r>
              <w:rPr>
                <w:noProof/>
                <w:webHidden/>
              </w:rPr>
              <w:instrText xml:space="preserve"> PAGEREF _Toc226548558 \h </w:instrText>
            </w:r>
            <w:r>
              <w:rPr>
                <w:noProof/>
                <w:webHidden/>
              </w:rPr>
            </w:r>
            <w:r>
              <w:rPr>
                <w:noProof/>
                <w:webHidden/>
              </w:rPr>
              <w:fldChar w:fldCharType="separate"/>
            </w:r>
            <w:r>
              <w:rPr>
                <w:noProof/>
                <w:webHidden/>
              </w:rPr>
              <w:t>7</w:t>
            </w:r>
            <w:r>
              <w:rPr>
                <w:noProof/>
                <w:webHidden/>
              </w:rPr>
              <w:fldChar w:fldCharType="end"/>
            </w:r>
          </w:hyperlink>
        </w:p>
        <w:p w:rsidR="006175C3" w:rsidRDefault="006175C3" w14:paraId="4FA9AFBF" w14:textId="25C06A3E">
          <w:pPr>
            <w:pStyle w:val="TOC3"/>
            <w:rPr>
              <w:rFonts w:asciiTheme="minorHAnsi" w:hAnsiTheme="minorHAnsi" w:eastAsiaTheme="minorEastAsia"/>
              <w:noProof/>
              <w:kern w:val="2"/>
              <w:sz w:val="24"/>
              <w:szCs w:val="24"/>
              <w:lang w:eastAsia="en-GB"/>
              <w14:ligatures w14:val="standardContextual"/>
            </w:rPr>
          </w:pPr>
          <w:hyperlink w:history="1" w:anchor="_Toc226548559">
            <w:r w:rsidRPr="00B31FF3">
              <w:rPr>
                <w:rStyle w:val="Hyperlink"/>
                <w:noProof/>
              </w:rPr>
              <w:t>Subsistence</w:t>
            </w:r>
            <w:r>
              <w:rPr>
                <w:noProof/>
                <w:webHidden/>
              </w:rPr>
              <w:tab/>
            </w:r>
            <w:r>
              <w:rPr>
                <w:noProof/>
                <w:webHidden/>
              </w:rPr>
              <w:fldChar w:fldCharType="begin"/>
            </w:r>
            <w:r>
              <w:rPr>
                <w:noProof/>
                <w:webHidden/>
              </w:rPr>
              <w:instrText xml:space="preserve"> PAGEREF _Toc226548559 \h </w:instrText>
            </w:r>
            <w:r>
              <w:rPr>
                <w:noProof/>
                <w:webHidden/>
              </w:rPr>
            </w:r>
            <w:r>
              <w:rPr>
                <w:noProof/>
                <w:webHidden/>
              </w:rPr>
              <w:fldChar w:fldCharType="separate"/>
            </w:r>
            <w:r>
              <w:rPr>
                <w:noProof/>
                <w:webHidden/>
              </w:rPr>
              <w:t>7</w:t>
            </w:r>
            <w:r>
              <w:rPr>
                <w:noProof/>
                <w:webHidden/>
              </w:rPr>
              <w:fldChar w:fldCharType="end"/>
            </w:r>
          </w:hyperlink>
        </w:p>
        <w:p w:rsidR="006175C3" w:rsidRDefault="006175C3" w14:paraId="3BC8215B" w14:textId="00DC319A">
          <w:pPr>
            <w:pStyle w:val="TOC3"/>
            <w:rPr>
              <w:rFonts w:asciiTheme="minorHAnsi" w:hAnsiTheme="minorHAnsi" w:eastAsiaTheme="minorEastAsia"/>
              <w:noProof/>
              <w:kern w:val="2"/>
              <w:sz w:val="24"/>
              <w:szCs w:val="24"/>
              <w:lang w:eastAsia="en-GB"/>
              <w14:ligatures w14:val="standardContextual"/>
            </w:rPr>
          </w:pPr>
          <w:hyperlink w:history="1" w:anchor="_Toc226548560">
            <w:r w:rsidRPr="00B31FF3">
              <w:rPr>
                <w:rStyle w:val="Hyperlink"/>
                <w:noProof/>
              </w:rPr>
              <w:t>Other eligible costs</w:t>
            </w:r>
            <w:r>
              <w:rPr>
                <w:noProof/>
                <w:webHidden/>
              </w:rPr>
              <w:tab/>
            </w:r>
            <w:r>
              <w:rPr>
                <w:noProof/>
                <w:webHidden/>
              </w:rPr>
              <w:fldChar w:fldCharType="begin"/>
            </w:r>
            <w:r>
              <w:rPr>
                <w:noProof/>
                <w:webHidden/>
              </w:rPr>
              <w:instrText xml:space="preserve"> PAGEREF _Toc226548560 \h </w:instrText>
            </w:r>
            <w:r>
              <w:rPr>
                <w:noProof/>
                <w:webHidden/>
              </w:rPr>
            </w:r>
            <w:r>
              <w:rPr>
                <w:noProof/>
                <w:webHidden/>
              </w:rPr>
              <w:fldChar w:fldCharType="separate"/>
            </w:r>
            <w:r>
              <w:rPr>
                <w:noProof/>
                <w:webHidden/>
              </w:rPr>
              <w:t>7</w:t>
            </w:r>
            <w:r>
              <w:rPr>
                <w:noProof/>
                <w:webHidden/>
              </w:rPr>
              <w:fldChar w:fldCharType="end"/>
            </w:r>
          </w:hyperlink>
        </w:p>
        <w:p w:rsidR="006175C3" w:rsidRDefault="006175C3" w14:paraId="07B47A47" w14:textId="14B56DE4">
          <w:pPr>
            <w:pStyle w:val="TOC3"/>
            <w:rPr>
              <w:rFonts w:asciiTheme="minorHAnsi" w:hAnsiTheme="minorHAnsi" w:eastAsiaTheme="minorEastAsia"/>
              <w:noProof/>
              <w:kern w:val="2"/>
              <w:sz w:val="24"/>
              <w:szCs w:val="24"/>
              <w:lang w:eastAsia="en-GB"/>
              <w14:ligatures w14:val="standardContextual"/>
            </w:rPr>
          </w:pPr>
          <w:hyperlink w:history="1" w:anchor="_Toc226548561">
            <w:r w:rsidRPr="00B31FF3">
              <w:rPr>
                <w:rStyle w:val="Hyperlink"/>
                <w:noProof/>
              </w:rPr>
              <w:t>Ineligible costs</w:t>
            </w:r>
            <w:r>
              <w:rPr>
                <w:noProof/>
                <w:webHidden/>
              </w:rPr>
              <w:tab/>
            </w:r>
            <w:r>
              <w:rPr>
                <w:noProof/>
                <w:webHidden/>
              </w:rPr>
              <w:fldChar w:fldCharType="begin"/>
            </w:r>
            <w:r>
              <w:rPr>
                <w:noProof/>
                <w:webHidden/>
              </w:rPr>
              <w:instrText xml:space="preserve"> PAGEREF _Toc226548561 \h </w:instrText>
            </w:r>
            <w:r>
              <w:rPr>
                <w:noProof/>
                <w:webHidden/>
              </w:rPr>
            </w:r>
            <w:r>
              <w:rPr>
                <w:noProof/>
                <w:webHidden/>
              </w:rPr>
              <w:fldChar w:fldCharType="separate"/>
            </w:r>
            <w:r>
              <w:rPr>
                <w:noProof/>
                <w:webHidden/>
              </w:rPr>
              <w:t>8</w:t>
            </w:r>
            <w:r>
              <w:rPr>
                <w:noProof/>
                <w:webHidden/>
              </w:rPr>
              <w:fldChar w:fldCharType="end"/>
            </w:r>
          </w:hyperlink>
        </w:p>
        <w:p w:rsidR="006175C3" w:rsidRDefault="006175C3" w14:paraId="31C39D95" w14:textId="77F481F3">
          <w:pPr>
            <w:pStyle w:val="TOC3"/>
            <w:rPr>
              <w:rFonts w:asciiTheme="minorHAnsi" w:hAnsiTheme="minorHAnsi" w:eastAsiaTheme="minorEastAsia"/>
              <w:noProof/>
              <w:kern w:val="2"/>
              <w:sz w:val="24"/>
              <w:szCs w:val="24"/>
              <w:lang w:eastAsia="en-GB"/>
              <w14:ligatures w14:val="standardContextual"/>
            </w:rPr>
          </w:pPr>
          <w:hyperlink w:history="1" w:anchor="_Toc226548562">
            <w:r w:rsidRPr="00B31FF3">
              <w:rPr>
                <w:rStyle w:val="Hyperlink"/>
                <w:rFonts w:eastAsia="DengXian Light"/>
                <w:noProof/>
              </w:rPr>
              <w:t>Example Costings Table</w:t>
            </w:r>
            <w:r>
              <w:rPr>
                <w:noProof/>
                <w:webHidden/>
              </w:rPr>
              <w:tab/>
            </w:r>
            <w:r>
              <w:rPr>
                <w:noProof/>
                <w:webHidden/>
              </w:rPr>
              <w:fldChar w:fldCharType="begin"/>
            </w:r>
            <w:r>
              <w:rPr>
                <w:noProof/>
                <w:webHidden/>
              </w:rPr>
              <w:instrText xml:space="preserve"> PAGEREF _Toc226548562 \h </w:instrText>
            </w:r>
            <w:r>
              <w:rPr>
                <w:noProof/>
                <w:webHidden/>
              </w:rPr>
            </w:r>
            <w:r>
              <w:rPr>
                <w:noProof/>
                <w:webHidden/>
              </w:rPr>
              <w:fldChar w:fldCharType="separate"/>
            </w:r>
            <w:r>
              <w:rPr>
                <w:noProof/>
                <w:webHidden/>
              </w:rPr>
              <w:t>8</w:t>
            </w:r>
            <w:r>
              <w:rPr>
                <w:noProof/>
                <w:webHidden/>
              </w:rPr>
              <w:fldChar w:fldCharType="end"/>
            </w:r>
          </w:hyperlink>
        </w:p>
        <w:p w:rsidR="00115A29" w:rsidP="006B6172" w:rsidRDefault="00115A29" w14:paraId="17F5B1B5" w14:textId="388121EA">
          <w:r>
            <w:rPr>
              <w:b/>
              <w:bCs/>
              <w:noProof/>
            </w:rPr>
            <w:fldChar w:fldCharType="end"/>
          </w:r>
        </w:p>
      </w:sdtContent>
    </w:sdt>
    <w:tbl>
      <w:tblPr>
        <w:tblStyle w:val="TableGrid"/>
        <w:tblW w:w="0" w:type="auto"/>
        <w:tblBorders>
          <w:top w:val="single" w:color="C00000" w:sz="12" w:space="0"/>
          <w:left w:val="single" w:color="C00000" w:sz="12" w:space="0"/>
          <w:bottom w:val="single" w:color="C00000" w:sz="12" w:space="0"/>
          <w:right w:val="single" w:color="C00000" w:sz="12" w:space="0"/>
          <w:insideH w:val="single" w:color="C00000" w:sz="12" w:space="0"/>
          <w:insideV w:val="single" w:color="C00000" w:sz="12" w:space="0"/>
        </w:tblBorders>
        <w:tblLook w:val="04A0" w:firstRow="1" w:lastRow="0" w:firstColumn="1" w:lastColumn="0" w:noHBand="0" w:noVBand="1"/>
      </w:tblPr>
      <w:tblGrid>
        <w:gridCol w:w="8996"/>
      </w:tblGrid>
      <w:tr w:rsidRPr="00597658" w:rsidR="00183E88" w:rsidTr="00B7369C" w14:paraId="02902B16" w14:textId="77777777">
        <w:tc>
          <w:tcPr>
            <w:tcW w:w="9016" w:type="dxa"/>
            <w:shd w:val="clear" w:color="auto" w:fill="F2F2F2" w:themeFill="background1" w:themeFillShade="F2"/>
          </w:tcPr>
          <w:p w:rsidRPr="00597658" w:rsidR="004669A2" w:rsidP="00B7369C" w:rsidRDefault="004669A2" w14:paraId="4C13822E" w14:textId="77777777">
            <w:pPr>
              <w:spacing w:before="120"/>
              <w:jc w:val="center"/>
              <w:rPr>
                <w:rFonts w:cs="Arial"/>
                <w:b/>
                <w:bCs/>
              </w:rPr>
            </w:pPr>
            <w:r w:rsidRPr="00597658">
              <w:rPr>
                <w:rFonts w:cs="Arial"/>
                <w:b/>
                <w:bCs/>
              </w:rPr>
              <w:t>Contact information</w:t>
            </w:r>
          </w:p>
          <w:p w:rsidRPr="00597658" w:rsidR="004669A2" w:rsidP="00B7369C" w:rsidRDefault="004669A2" w14:paraId="23760AFC" w14:textId="77777777">
            <w:pPr>
              <w:spacing w:before="120" w:after="120"/>
              <w:jc w:val="center"/>
              <w:rPr>
                <w:rFonts w:cs="Arial"/>
              </w:rPr>
            </w:pPr>
            <w:r w:rsidRPr="00597658">
              <w:rPr>
                <w:rFonts w:cs="Arial"/>
              </w:rPr>
              <w:t xml:space="preserve">For all queries, please contact the Research Development International team via </w:t>
            </w:r>
            <w:r w:rsidRPr="00597658">
              <w:rPr>
                <w:rFonts w:cs="Arial"/>
              </w:rPr>
              <w:br/>
            </w:r>
            <w:hyperlink w:history="1" r:id="rId11">
              <w:r w:rsidRPr="00597658">
                <w:rPr>
                  <w:rStyle w:val="Hyperlink"/>
                  <w:rFonts w:cs="Arial"/>
                </w:rPr>
                <w:t>rd-international@bristol.ac.uk</w:t>
              </w:r>
            </w:hyperlink>
          </w:p>
        </w:tc>
      </w:tr>
    </w:tbl>
    <w:p w:rsidRPr="004669A2" w:rsidR="004669A2" w:rsidP="004669A2" w:rsidRDefault="00115A29" w14:paraId="12FD7D51" w14:textId="5B596E1F">
      <w:r>
        <w:br w:type="page"/>
      </w:r>
    </w:p>
    <w:p w:rsidRPr="00597658" w:rsidR="00866D9C" w:rsidP="00866D9C" w:rsidRDefault="00866D9C" w14:paraId="22651887" w14:textId="77777777">
      <w:pPr>
        <w:pStyle w:val="Heading2"/>
      </w:pPr>
      <w:bookmarkStart w:name="_Toc226548542" w:id="3"/>
      <w:r w:rsidRPr="00597658">
        <w:t>Overview</w:t>
      </w:r>
      <w:bookmarkEnd w:id="3"/>
    </w:p>
    <w:p w:rsidR="007E398F" w:rsidP="00866D9C" w:rsidRDefault="00866D9C" w14:paraId="0F5D8052" w14:textId="6E5C250D">
      <w:pPr>
        <w:rPr>
          <w:rFonts w:cs="Arial"/>
        </w:rPr>
      </w:pPr>
      <w:r w:rsidRPr="133B6AC6">
        <w:rPr>
          <w:rFonts w:cs="Arial"/>
          <w:b/>
          <w:bCs/>
        </w:rPr>
        <w:t xml:space="preserve">Purpose: </w:t>
      </w:r>
      <w:r w:rsidR="005560A6">
        <w:rPr>
          <w:rFonts w:cs="Arial"/>
        </w:rPr>
        <w:t xml:space="preserve">the Research Development </w:t>
      </w:r>
      <w:r w:rsidR="00E56C80">
        <w:rPr>
          <w:rFonts w:cs="Arial"/>
        </w:rPr>
        <w:t>International</w:t>
      </w:r>
      <w:r w:rsidR="00342DCB">
        <w:rPr>
          <w:rFonts w:cs="Arial"/>
        </w:rPr>
        <w:t xml:space="preserve"> Collaboration </w:t>
      </w:r>
      <w:r w:rsidR="00E56C80">
        <w:rPr>
          <w:rFonts w:cs="Arial"/>
        </w:rPr>
        <w:t>Award (RDICA) Standard Call</w:t>
      </w:r>
      <w:r w:rsidRPr="133B6AC6">
        <w:rPr>
          <w:rFonts w:cs="Arial"/>
        </w:rPr>
        <w:t xml:space="preserve"> catalyses and advances international research development between University of Bristol (UoB) academics and overseas collaborators, with the primary goal of producing collaborative research funding bids. Additional outputs </w:t>
      </w:r>
      <w:r>
        <w:rPr>
          <w:rFonts w:cs="Arial"/>
        </w:rPr>
        <w:t>could</w:t>
      </w:r>
      <w:r w:rsidRPr="133B6AC6">
        <w:rPr>
          <w:rFonts w:cs="Arial"/>
        </w:rPr>
        <w:t xml:space="preserve"> include policy briefings and/or international co-authored publications.</w:t>
      </w:r>
    </w:p>
    <w:p w:rsidRPr="00597658" w:rsidR="00866D9C" w:rsidP="00866D9C" w:rsidRDefault="00866D9C" w14:paraId="1B6AAB9E" w14:textId="7887DE06">
      <w:pPr>
        <w:rPr>
          <w:rFonts w:cs="Arial"/>
          <w:color w:val="A6192E"/>
        </w:rPr>
      </w:pPr>
      <w:r w:rsidRPr="133B6AC6">
        <w:rPr>
          <w:rFonts w:cs="Arial"/>
        </w:rPr>
        <w:t xml:space="preserve"> </w:t>
      </w:r>
      <w:bookmarkStart w:name="_2._Key_Dates" w:id="4"/>
      <w:bookmarkStart w:name="_Key_Dates" w:id="5"/>
      <w:bookmarkEnd w:id="4"/>
      <w:bookmarkEnd w:id="5"/>
    </w:p>
    <w:p w:rsidR="007E398F" w:rsidP="001E1CA8" w:rsidRDefault="00866D9C" w14:paraId="1927AA8D" w14:textId="458E4B19">
      <w:pPr>
        <w:pStyle w:val="Heading3"/>
      </w:pPr>
      <w:bookmarkStart w:name="_Toc226548543" w:id="6"/>
      <w:r w:rsidRPr="133B6AC6">
        <w:t xml:space="preserve">Key </w:t>
      </w:r>
      <w:r w:rsidR="006175C3">
        <w:t>d</w:t>
      </w:r>
      <w:r w:rsidRPr="133B6AC6">
        <w:t>ates</w:t>
      </w:r>
      <w:r w:rsidR="0034148B">
        <w:t xml:space="preserve"> for next confirmed round</w:t>
      </w:r>
      <w:bookmarkEnd w:id="6"/>
    </w:p>
    <w:p w:rsidRPr="001E1CA8" w:rsidR="001E1CA8" w:rsidP="001E1CA8" w:rsidRDefault="001E1CA8" w14:paraId="66589EB4" w14:textId="77777777"/>
    <w:p w:rsidR="00866D9C" w:rsidP="00866D9C" w:rsidRDefault="00866D9C" w14:paraId="3A709CDE" w14:textId="53B13A86">
      <w:pPr>
        <w:rPr>
          <w:rFonts w:cs="Arial"/>
        </w:rPr>
      </w:pPr>
      <w:r w:rsidRPr="47E02134">
        <w:rPr>
          <w:rFonts w:cs="Arial"/>
          <w:b/>
          <w:bCs/>
        </w:rPr>
        <w:t xml:space="preserve">Application deadline: </w:t>
      </w:r>
      <w:r w:rsidRPr="00770679" w:rsidR="3AB9AF97">
        <w:rPr>
          <w:rFonts w:cs="Arial"/>
        </w:rPr>
        <w:t>12 noon on Wednesday</w:t>
      </w:r>
      <w:r w:rsidRPr="47E02134" w:rsidR="3AB9AF97">
        <w:rPr>
          <w:rFonts w:cs="Arial"/>
          <w:b/>
          <w:bCs/>
        </w:rPr>
        <w:t xml:space="preserve"> </w:t>
      </w:r>
      <w:r w:rsidRPr="47E02134">
        <w:rPr>
          <w:rFonts w:cs="Arial"/>
        </w:rPr>
        <w:t>20 May 2026</w:t>
      </w:r>
      <w:r w:rsidR="00A30557">
        <w:rPr>
          <w:rFonts w:cs="Arial"/>
        </w:rPr>
        <w:t>; late applications will not be accepted.</w:t>
      </w:r>
    </w:p>
    <w:p w:rsidRPr="007E398F" w:rsidR="007E398F" w:rsidP="007E398F" w:rsidRDefault="007E398F" w14:paraId="5AACE168" w14:textId="77777777">
      <w:pPr>
        <w:pStyle w:val="List"/>
      </w:pPr>
    </w:p>
    <w:p w:rsidR="00866D9C" w:rsidP="00866D9C" w:rsidRDefault="00866D9C" w14:paraId="0D3EB1FD" w14:textId="0A507684">
      <w:pPr>
        <w:rPr>
          <w:rFonts w:cs="Arial"/>
        </w:rPr>
      </w:pPr>
      <w:r w:rsidRPr="133B6AC6">
        <w:rPr>
          <w:rFonts w:cs="Arial"/>
          <w:b/>
          <w:bCs/>
        </w:rPr>
        <w:t xml:space="preserve">Delivery window for activities &amp; spend: </w:t>
      </w:r>
      <w:r w:rsidRPr="00707E50">
        <w:rPr>
          <w:rFonts w:cs="Arial"/>
        </w:rPr>
        <w:t>01</w:t>
      </w:r>
      <w:r w:rsidRPr="133B6AC6">
        <w:rPr>
          <w:rFonts w:cs="Arial"/>
        </w:rPr>
        <w:t xml:space="preserve"> August 2026 – 31 July 2027 (no exceptions)</w:t>
      </w:r>
      <w:r>
        <w:rPr>
          <w:rFonts w:cs="Arial"/>
        </w:rPr>
        <w:t xml:space="preserve"> – no activity or spend can take place before 01 August 2026.</w:t>
      </w:r>
    </w:p>
    <w:p w:rsidRPr="007E398F" w:rsidR="007E398F" w:rsidP="007E398F" w:rsidRDefault="007E398F" w14:paraId="5F4E271F" w14:textId="77777777">
      <w:pPr>
        <w:pStyle w:val="List"/>
      </w:pPr>
    </w:p>
    <w:p w:rsidRPr="00597658" w:rsidR="00866D9C" w:rsidP="007E398F" w:rsidRDefault="00866D9C" w14:paraId="393EF95F" w14:textId="76018B48">
      <w:pPr>
        <w:pStyle w:val="Heading2"/>
      </w:pPr>
      <w:bookmarkStart w:name="_Funding_&amp;_Scope" w:id="7"/>
      <w:bookmarkStart w:name="_Toc226548544" w:id="8"/>
      <w:bookmarkEnd w:id="7"/>
      <w:r w:rsidRPr="00597658">
        <w:t xml:space="preserve">Funding </w:t>
      </w:r>
      <w:r w:rsidR="006175C3">
        <w:t>and s</w:t>
      </w:r>
      <w:r w:rsidRPr="00597658">
        <w:t>cope</w:t>
      </w:r>
      <w:bookmarkEnd w:id="8"/>
    </w:p>
    <w:p w:rsidR="00866D9C" w:rsidP="00866D9C" w:rsidRDefault="00866D9C" w14:paraId="3FF18FC6" w14:textId="306B2469">
      <w:pPr>
        <w:rPr>
          <w:rFonts w:cs="Arial"/>
        </w:rPr>
      </w:pPr>
      <w:r w:rsidRPr="133B6AC6">
        <w:rPr>
          <w:rFonts w:cs="Arial"/>
          <w:b/>
          <w:bCs/>
        </w:rPr>
        <w:t>Award size</w:t>
      </w:r>
      <w:r w:rsidR="00843471">
        <w:rPr>
          <w:rFonts w:cs="Arial"/>
          <w:b/>
          <w:bCs/>
        </w:rPr>
        <w:t>:</w:t>
      </w:r>
      <w:r w:rsidRPr="133B6AC6">
        <w:rPr>
          <w:rFonts w:cs="Arial"/>
          <w:b/>
          <w:bCs/>
        </w:rPr>
        <w:t xml:space="preserve"> </w:t>
      </w:r>
      <w:r w:rsidRPr="133B6AC6">
        <w:rPr>
          <w:rFonts w:cs="Arial"/>
        </w:rPr>
        <w:t>£2–3k; up to £4k where well justified. Up to £5k where the International Co</w:t>
      </w:r>
      <w:r w:rsidRPr="133B6AC6">
        <w:rPr>
          <w:rFonts w:ascii="Cambria Math" w:hAnsi="Cambria Math" w:cs="Cambria Math"/>
        </w:rPr>
        <w:t>‑</w:t>
      </w:r>
      <w:r w:rsidRPr="133B6AC6">
        <w:rPr>
          <w:rFonts w:cs="Arial"/>
        </w:rPr>
        <w:t xml:space="preserve">Applicant is from a Low- or Middle-Income Country (LMIC), recognising </w:t>
      </w:r>
      <w:r w:rsidRPr="18FA56E5">
        <w:rPr>
          <w:rFonts w:cs="Arial"/>
        </w:rPr>
        <w:t xml:space="preserve">potential </w:t>
      </w:r>
      <w:r w:rsidRPr="133B6AC6">
        <w:rPr>
          <w:rFonts w:cs="Arial"/>
        </w:rPr>
        <w:t>additional costs (e.g., flights, visas).</w:t>
      </w:r>
    </w:p>
    <w:p w:rsidRPr="007E398F" w:rsidR="007E398F" w:rsidP="007E398F" w:rsidRDefault="007E398F" w14:paraId="7B3F07B5" w14:textId="77777777">
      <w:pPr>
        <w:pStyle w:val="List"/>
      </w:pPr>
    </w:p>
    <w:p w:rsidR="00866D9C" w:rsidP="00866D9C" w:rsidRDefault="00866D9C" w14:paraId="312565BD" w14:textId="0CFCC2AA">
      <w:pPr>
        <w:rPr>
          <w:rFonts w:cs="Arial"/>
        </w:rPr>
      </w:pPr>
      <w:r w:rsidRPr="00597658">
        <w:rPr>
          <w:rFonts w:cs="Arial"/>
          <w:b/>
        </w:rPr>
        <w:t>Team structure</w:t>
      </w:r>
      <w:r w:rsidR="00843471">
        <w:rPr>
          <w:rFonts w:cs="Arial"/>
          <w:b/>
        </w:rPr>
        <w:t>:</w:t>
      </w:r>
      <w:r w:rsidRPr="00597658">
        <w:rPr>
          <w:rFonts w:cs="Arial"/>
          <w:b/>
        </w:rPr>
        <w:t xml:space="preserve"> </w:t>
      </w:r>
      <w:r w:rsidR="00843471">
        <w:rPr>
          <w:rFonts w:cs="Arial"/>
        </w:rPr>
        <w:t>e</w:t>
      </w:r>
      <w:r w:rsidRPr="00597658">
        <w:rPr>
          <w:rFonts w:cs="Arial"/>
        </w:rPr>
        <w:t xml:space="preserve">ach proposal must have a UoB </w:t>
      </w:r>
      <w:r w:rsidR="00D42C98">
        <w:rPr>
          <w:rFonts w:cs="Arial"/>
        </w:rPr>
        <w:t xml:space="preserve">Academic </w:t>
      </w:r>
      <w:r w:rsidRPr="00597658">
        <w:rPr>
          <w:rFonts w:cs="Arial"/>
        </w:rPr>
        <w:t>Lead (budget holder) and a named International Co</w:t>
      </w:r>
      <w:r w:rsidRPr="00597658">
        <w:rPr>
          <w:rFonts w:ascii="Cambria Math" w:hAnsi="Cambria Math" w:cs="Cambria Math"/>
        </w:rPr>
        <w:t>‑</w:t>
      </w:r>
      <w:r w:rsidRPr="00597658">
        <w:rPr>
          <w:rFonts w:cs="Arial"/>
        </w:rPr>
        <w:t>Applicant. Additional collaborators may be included where they add value.</w:t>
      </w:r>
    </w:p>
    <w:p w:rsidRPr="007E398F" w:rsidR="007E398F" w:rsidP="007E398F" w:rsidRDefault="007E398F" w14:paraId="72B00EA1" w14:textId="77777777">
      <w:pPr>
        <w:pStyle w:val="List"/>
      </w:pPr>
    </w:p>
    <w:p w:rsidR="00866D9C" w:rsidP="00866D9C" w:rsidRDefault="00866D9C" w14:paraId="02BCD017" w14:textId="4680CC88">
      <w:pPr>
        <w:rPr>
          <w:rFonts w:cs="Arial"/>
        </w:rPr>
      </w:pPr>
      <w:r w:rsidRPr="133B6AC6">
        <w:rPr>
          <w:rFonts w:cs="Arial"/>
          <w:b/>
          <w:bCs/>
        </w:rPr>
        <w:t>Activity scope</w:t>
      </w:r>
      <w:r w:rsidR="00843471">
        <w:rPr>
          <w:rFonts w:cs="Arial"/>
          <w:b/>
          <w:bCs/>
        </w:rPr>
        <w:t>:</w:t>
      </w:r>
      <w:r w:rsidRPr="133B6AC6">
        <w:rPr>
          <w:rFonts w:cs="Arial"/>
          <w:b/>
          <w:bCs/>
        </w:rPr>
        <w:t xml:space="preserve"> </w:t>
      </w:r>
      <w:r w:rsidRPr="133B6AC6" w:rsidR="00843471">
        <w:rPr>
          <w:rFonts w:cs="Arial"/>
        </w:rPr>
        <w:t>short</w:t>
      </w:r>
      <w:r w:rsidRPr="133B6AC6">
        <w:rPr>
          <w:rFonts w:cs="Arial"/>
        </w:rPr>
        <w:t xml:space="preserve"> visits or similar activities, in-person or hybrid, designed to catalyse and develop joint funding bids </w:t>
      </w:r>
      <w:r>
        <w:rPr>
          <w:rFonts w:cs="Arial"/>
        </w:rPr>
        <w:t xml:space="preserve">that demonstrate </w:t>
      </w:r>
      <w:r w:rsidRPr="133B6AC6">
        <w:rPr>
          <w:rFonts w:cs="Arial"/>
        </w:rPr>
        <w:t>align</w:t>
      </w:r>
      <w:r>
        <w:rPr>
          <w:rFonts w:cs="Arial"/>
        </w:rPr>
        <w:t>ment to Faculty research objectives</w:t>
      </w:r>
      <w:r w:rsidRPr="133B6AC6">
        <w:rPr>
          <w:rFonts w:cs="Arial"/>
        </w:rPr>
        <w:t>. Visits and/or associated activities would normally last from a few days up to a week and may involve individuals or groups. Engagement with wider university communities is encouraged. Activities should be interactive and involve two-/multi-way knowledge exchange, rather than dissemination events.</w:t>
      </w:r>
    </w:p>
    <w:p w:rsidRPr="007E398F" w:rsidR="007E398F" w:rsidP="007E398F" w:rsidRDefault="007E398F" w14:paraId="6F76FE31" w14:textId="77777777">
      <w:pPr>
        <w:pStyle w:val="List"/>
      </w:pPr>
    </w:p>
    <w:p w:rsidR="00866D9C" w:rsidP="00866D9C" w:rsidRDefault="00866D9C" w14:paraId="2087C053" w14:textId="2C455202">
      <w:pPr>
        <w:rPr>
          <w:rFonts w:cs="Arial"/>
        </w:rPr>
      </w:pPr>
      <w:r w:rsidRPr="133B6AC6">
        <w:rPr>
          <w:rFonts w:cs="Arial"/>
          <w:b/>
          <w:bCs/>
        </w:rPr>
        <w:t xml:space="preserve">Out of scope (not </w:t>
      </w:r>
      <w:r w:rsidR="00426EB3">
        <w:rPr>
          <w:rFonts w:cs="Arial"/>
          <w:b/>
          <w:bCs/>
        </w:rPr>
        <w:t xml:space="preserve">eligible </w:t>
      </w:r>
      <w:r w:rsidR="0098603F">
        <w:rPr>
          <w:rFonts w:cs="Arial"/>
          <w:b/>
          <w:bCs/>
        </w:rPr>
        <w:t>for funding</w:t>
      </w:r>
      <w:r w:rsidRPr="133B6AC6">
        <w:rPr>
          <w:rFonts w:cs="Arial"/>
          <w:b/>
          <w:bCs/>
        </w:rPr>
        <w:t xml:space="preserve">): </w:t>
      </w:r>
      <w:r w:rsidRPr="00843471" w:rsidR="00843471">
        <w:rPr>
          <w:rFonts w:cs="Arial"/>
        </w:rPr>
        <w:t>c</w:t>
      </w:r>
      <w:r w:rsidRPr="133B6AC6">
        <w:rPr>
          <w:rFonts w:cs="Arial"/>
        </w:rPr>
        <w:t>onference attendance; sustained research activity; work focused solely/primarily on publications or outputs other than research funding bids.</w:t>
      </w:r>
    </w:p>
    <w:p w:rsidRPr="007E398F" w:rsidR="007E398F" w:rsidP="007E398F" w:rsidRDefault="007E398F" w14:paraId="5D2AF325" w14:textId="77777777">
      <w:pPr>
        <w:pStyle w:val="List"/>
      </w:pPr>
    </w:p>
    <w:p w:rsidRPr="00597658" w:rsidR="00866D9C" w:rsidP="007E398F" w:rsidRDefault="00866D9C" w14:paraId="12E9EBF3" w14:textId="77777777">
      <w:pPr>
        <w:pStyle w:val="Heading2"/>
      </w:pPr>
      <w:bookmarkStart w:name="_Eligibility" w:id="9"/>
      <w:bookmarkStart w:name="_Toc226548545" w:id="10"/>
      <w:bookmarkEnd w:id="9"/>
      <w:r w:rsidRPr="00597658">
        <w:t>Eligibility</w:t>
      </w:r>
      <w:bookmarkEnd w:id="10"/>
    </w:p>
    <w:p w:rsidRPr="00597658" w:rsidR="00866D9C" w:rsidP="00866D9C" w:rsidRDefault="00866D9C" w14:paraId="330D91CF" w14:textId="2DE72D41">
      <w:pPr>
        <w:rPr>
          <w:rFonts w:cs="Arial"/>
        </w:rPr>
      </w:pPr>
      <w:r w:rsidRPr="00597658">
        <w:rPr>
          <w:rFonts w:cs="Arial"/>
          <w:b/>
        </w:rPr>
        <w:t xml:space="preserve">UoB </w:t>
      </w:r>
      <w:r w:rsidR="00967F16">
        <w:rPr>
          <w:rFonts w:cs="Arial"/>
          <w:b/>
        </w:rPr>
        <w:t xml:space="preserve">Academic </w:t>
      </w:r>
      <w:r w:rsidRPr="00597658">
        <w:rPr>
          <w:rFonts w:cs="Arial"/>
          <w:b/>
        </w:rPr>
        <w:t>Lead</w:t>
      </w:r>
      <w:r w:rsidR="00E76CEF">
        <w:rPr>
          <w:rFonts w:cs="Arial"/>
          <w:b/>
        </w:rPr>
        <w:t>:</w:t>
      </w:r>
      <w:r w:rsidRPr="00597658">
        <w:rPr>
          <w:rFonts w:cs="Arial"/>
          <w:b/>
        </w:rPr>
        <w:t xml:space="preserve"> </w:t>
      </w:r>
    </w:p>
    <w:p w:rsidRPr="00597658" w:rsidR="00866D9C" w:rsidP="00866D9C" w:rsidRDefault="00866D9C" w14:paraId="2A9F8572" w14:textId="77777777">
      <w:pPr>
        <w:pStyle w:val="ListBullet"/>
        <w:spacing w:after="200" w:line="276" w:lineRule="auto"/>
        <w:rPr>
          <w:rFonts w:cs="Arial"/>
        </w:rPr>
      </w:pPr>
      <w:r w:rsidRPr="00597658">
        <w:rPr>
          <w:rFonts w:cs="Arial"/>
        </w:rPr>
        <w:t>Based in any school/department/faculty and on any academic pathway; must be registered as an academic researcher at UoB for the full duration of the activities.</w:t>
      </w:r>
    </w:p>
    <w:p w:rsidRPr="00597658" w:rsidR="00866D9C" w:rsidP="00866D9C" w:rsidRDefault="00866D9C" w14:paraId="44CF38AF" w14:textId="77777777">
      <w:pPr>
        <w:pStyle w:val="ListBullet"/>
        <w:spacing w:after="200" w:line="276" w:lineRule="auto"/>
        <w:rPr>
          <w:rFonts w:cs="Arial"/>
        </w:rPr>
      </w:pPr>
      <w:r w:rsidRPr="00597658">
        <w:rPr>
          <w:rFonts w:cs="Arial"/>
        </w:rPr>
        <w:t xml:space="preserve">Any career stage provided there is clear demonstration of the capacity, knowledge, and experience required to </w:t>
      </w:r>
      <w:r>
        <w:rPr>
          <w:rFonts w:cs="Arial"/>
        </w:rPr>
        <w:t xml:space="preserve">apply for and lead </w:t>
      </w:r>
      <w:r w:rsidRPr="00E3656F">
        <w:rPr>
          <w:rFonts w:cs="Arial"/>
        </w:rPr>
        <w:t>significant external research funding bids</w:t>
      </w:r>
      <w:r>
        <w:rPr>
          <w:rFonts w:cs="Arial"/>
        </w:rPr>
        <w:t xml:space="preserve"> – see Required Outcomes section.</w:t>
      </w:r>
      <w:r w:rsidRPr="00597658">
        <w:rPr>
          <w:rFonts w:cs="Arial"/>
        </w:rPr>
        <w:t xml:space="preserve"> </w:t>
      </w:r>
    </w:p>
    <w:p w:rsidRPr="00597658" w:rsidR="00866D9C" w:rsidP="00866D9C" w:rsidRDefault="00866D9C" w14:paraId="5CBE7C58" w14:textId="0267B794">
      <w:pPr>
        <w:pStyle w:val="ListBullet"/>
        <w:spacing w:after="200" w:line="276" w:lineRule="auto"/>
        <w:rPr>
          <w:rFonts w:cs="Arial"/>
        </w:rPr>
      </w:pPr>
      <w:r w:rsidRPr="69D28FB5">
        <w:rPr>
          <w:rFonts w:cs="Arial"/>
        </w:rPr>
        <w:t xml:space="preserve">PhD students are not eligible to apply as </w:t>
      </w:r>
      <w:r w:rsidR="008F1069">
        <w:rPr>
          <w:rFonts w:cs="Arial"/>
        </w:rPr>
        <w:t xml:space="preserve">UoB </w:t>
      </w:r>
      <w:r w:rsidR="00E00D3B">
        <w:rPr>
          <w:rFonts w:cs="Arial"/>
        </w:rPr>
        <w:t>Academic Lead</w:t>
      </w:r>
      <w:r w:rsidRPr="69D28FB5">
        <w:rPr>
          <w:rFonts w:cs="Arial"/>
        </w:rPr>
        <w:t>.</w:t>
      </w:r>
    </w:p>
    <w:p w:rsidRPr="00597658" w:rsidR="00866D9C" w:rsidP="00866D9C" w:rsidRDefault="00866D9C" w14:paraId="12B535F5" w14:textId="1D31EF74">
      <w:pPr>
        <w:pStyle w:val="ListBullet"/>
        <w:spacing w:after="200" w:line="276" w:lineRule="auto"/>
        <w:rPr>
          <w:rFonts w:cs="Arial"/>
        </w:rPr>
      </w:pPr>
      <w:r w:rsidRPr="00597658">
        <w:rPr>
          <w:rFonts w:cs="Arial"/>
        </w:rPr>
        <w:t xml:space="preserve">Maximum two applications per </w:t>
      </w:r>
      <w:r w:rsidR="008F1069">
        <w:rPr>
          <w:rFonts w:cs="Arial"/>
        </w:rPr>
        <w:t xml:space="preserve">UoB </w:t>
      </w:r>
      <w:r w:rsidR="00E00D3B">
        <w:rPr>
          <w:rFonts w:cs="Arial"/>
        </w:rPr>
        <w:t>Academic Lead</w:t>
      </w:r>
      <w:r w:rsidR="00874AA5">
        <w:rPr>
          <w:rFonts w:cs="Arial"/>
        </w:rPr>
        <w:t xml:space="preserve"> per </w:t>
      </w:r>
      <w:r w:rsidRPr="00597658">
        <w:rPr>
          <w:rFonts w:cs="Arial"/>
        </w:rPr>
        <w:t xml:space="preserve">academic year (only one per deadline). </w:t>
      </w:r>
    </w:p>
    <w:p w:rsidRPr="00597658" w:rsidR="00866D9C" w:rsidP="00866D9C" w:rsidRDefault="00866D9C" w14:paraId="4CE3A064" w14:textId="77777777">
      <w:pPr>
        <w:pStyle w:val="ListBullet"/>
        <w:spacing w:after="200" w:line="276" w:lineRule="auto"/>
        <w:rPr>
          <w:rFonts w:cs="Arial"/>
        </w:rPr>
      </w:pPr>
      <w:r w:rsidRPr="00597658">
        <w:rPr>
          <w:rFonts w:cs="Arial"/>
        </w:rPr>
        <w:t xml:space="preserve">Unsuccessful bids cannot be resubmitted unless invited. </w:t>
      </w:r>
    </w:p>
    <w:p w:rsidRPr="00597658" w:rsidR="00866D9C" w:rsidP="00866D9C" w:rsidRDefault="00866D9C" w14:paraId="538CF27F" w14:textId="7FE0AF42">
      <w:pPr>
        <w:pStyle w:val="ListBullet"/>
        <w:spacing w:after="200" w:line="276" w:lineRule="auto"/>
        <w:rPr>
          <w:rFonts w:cs="Arial"/>
        </w:rPr>
      </w:pPr>
      <w:r w:rsidRPr="00597658">
        <w:rPr>
          <w:rFonts w:cs="Arial"/>
        </w:rPr>
        <w:t>Applicants who have not met terms of previous RDI awards (incl. reporting) are ineligible.</w:t>
      </w:r>
      <w:r w:rsidR="00E76CEF">
        <w:rPr>
          <w:rFonts w:cs="Arial"/>
        </w:rPr>
        <w:br/>
      </w:r>
    </w:p>
    <w:p w:rsidRPr="00597658" w:rsidR="00866D9C" w:rsidP="00866D9C" w:rsidRDefault="00866D9C" w14:paraId="613FC7A1" w14:textId="15A6751A">
      <w:pPr>
        <w:rPr>
          <w:rFonts w:cs="Arial"/>
        </w:rPr>
      </w:pPr>
      <w:r w:rsidRPr="00597658">
        <w:rPr>
          <w:rFonts w:cs="Arial"/>
          <w:b/>
        </w:rPr>
        <w:t>International Co</w:t>
      </w:r>
      <w:r w:rsidRPr="00597658">
        <w:rPr>
          <w:rFonts w:ascii="Cambria Math" w:hAnsi="Cambria Math" w:cs="Cambria Math"/>
          <w:b/>
        </w:rPr>
        <w:t>‑</w:t>
      </w:r>
      <w:r w:rsidRPr="00597658">
        <w:rPr>
          <w:rFonts w:cs="Arial"/>
          <w:b/>
        </w:rPr>
        <w:t>Applicant</w:t>
      </w:r>
      <w:r w:rsidR="00E76CEF">
        <w:rPr>
          <w:rFonts w:cs="Arial"/>
          <w:b/>
        </w:rPr>
        <w:t>:</w:t>
      </w:r>
    </w:p>
    <w:p w:rsidRPr="00597658" w:rsidR="00866D9C" w:rsidP="00866D9C" w:rsidRDefault="00866D9C" w14:paraId="66DA4EFE" w14:textId="77777777">
      <w:pPr>
        <w:pStyle w:val="ListBullet"/>
        <w:spacing w:after="200" w:line="276" w:lineRule="auto"/>
        <w:rPr>
          <w:rFonts w:cs="Arial"/>
        </w:rPr>
      </w:pPr>
      <w:r w:rsidRPr="00597658">
        <w:rPr>
          <w:rFonts w:cs="Arial"/>
        </w:rPr>
        <w:t>All awards must have one named International Co-Applicant.</w:t>
      </w:r>
    </w:p>
    <w:p w:rsidRPr="00597658" w:rsidR="00866D9C" w:rsidP="00866D9C" w:rsidRDefault="00866D9C" w14:paraId="60154881" w14:textId="77777777">
      <w:pPr>
        <w:pStyle w:val="ListBullet"/>
        <w:spacing w:after="200" w:line="276" w:lineRule="auto"/>
        <w:rPr>
          <w:rFonts w:cs="Arial"/>
        </w:rPr>
      </w:pPr>
      <w:r w:rsidRPr="00597658">
        <w:rPr>
          <w:rFonts w:cs="Arial"/>
        </w:rPr>
        <w:t>International Co-Applicant</w:t>
      </w:r>
      <w:r>
        <w:rPr>
          <w:rFonts w:cs="Arial"/>
        </w:rPr>
        <w:t xml:space="preserve"> must be eligible to be a joint applicant on the specified </w:t>
      </w:r>
      <w:r w:rsidRPr="133B6AC6">
        <w:rPr>
          <w:rFonts w:cs="Arial"/>
        </w:rPr>
        <w:t xml:space="preserve">collaborative research </w:t>
      </w:r>
      <w:r>
        <w:rPr>
          <w:rFonts w:cs="Arial"/>
        </w:rPr>
        <w:t>grant(s).</w:t>
      </w:r>
    </w:p>
    <w:p w:rsidRPr="00597658" w:rsidR="00866D9C" w:rsidP="00866D9C" w:rsidRDefault="00866D9C" w14:paraId="2B8B5BB9" w14:textId="77777777">
      <w:pPr>
        <w:pStyle w:val="ListBullet"/>
        <w:spacing w:after="200" w:line="276" w:lineRule="auto"/>
        <w:rPr>
          <w:rFonts w:cs="Arial"/>
        </w:rPr>
      </w:pPr>
      <w:r w:rsidRPr="69D28FB5">
        <w:rPr>
          <w:rFonts w:cs="Arial"/>
        </w:rPr>
        <w:t>Based outside the UK with any disciplinary focus; often academics, however, international partners can be from another sector if their organisation has demonstrable capacity to contribute significantly to developing and participating in competitive research funding bids.</w:t>
      </w:r>
    </w:p>
    <w:p w:rsidRPr="00597658" w:rsidR="00866D9C" w:rsidP="00866D9C" w:rsidRDefault="00866D9C" w14:paraId="1C4AA066" w14:textId="342BF6C3">
      <w:pPr>
        <w:rPr>
          <w:rFonts w:cs="Arial"/>
        </w:rPr>
      </w:pPr>
      <w:r w:rsidRPr="00597658">
        <w:rPr>
          <w:rFonts w:cs="Arial"/>
          <w:b/>
        </w:rPr>
        <w:t>Additional collaborators</w:t>
      </w:r>
      <w:r w:rsidR="00E76CEF">
        <w:rPr>
          <w:rFonts w:cs="Arial"/>
          <w:b/>
        </w:rPr>
        <w:t>:</w:t>
      </w:r>
      <w:r w:rsidRPr="00597658">
        <w:rPr>
          <w:rFonts w:cs="Arial"/>
          <w:b/>
        </w:rPr>
        <w:t xml:space="preserve"> </w:t>
      </w:r>
    </w:p>
    <w:p w:rsidR="00866D9C" w:rsidP="00866D9C" w:rsidRDefault="00866D9C" w14:paraId="75F83AE0" w14:textId="77777777">
      <w:pPr>
        <w:pStyle w:val="ListBullet"/>
        <w:spacing w:after="200" w:line="276" w:lineRule="auto"/>
        <w:rPr>
          <w:rFonts w:cs="Arial"/>
        </w:rPr>
      </w:pPr>
      <w:r w:rsidRPr="00597658">
        <w:rPr>
          <w:rFonts w:cs="Arial"/>
        </w:rPr>
        <w:t xml:space="preserve">Participants from any country may be included where </w:t>
      </w:r>
      <w:r>
        <w:rPr>
          <w:rFonts w:cs="Arial"/>
        </w:rPr>
        <w:t>their value is justified</w:t>
      </w:r>
      <w:r w:rsidRPr="00597658">
        <w:rPr>
          <w:rFonts w:cs="Arial"/>
        </w:rPr>
        <w:t>.</w:t>
      </w:r>
    </w:p>
    <w:p w:rsidRPr="00597658" w:rsidR="00866D9C" w:rsidP="00866D9C" w:rsidRDefault="00866D9C" w14:paraId="4EF78AB3" w14:textId="77777777">
      <w:pPr>
        <w:pStyle w:val="ListBullet"/>
        <w:spacing w:after="200" w:line="276" w:lineRule="auto"/>
        <w:rPr>
          <w:rFonts w:cs="Arial"/>
        </w:rPr>
      </w:pPr>
      <w:r w:rsidRPr="00597658">
        <w:rPr>
          <w:rFonts w:cs="Arial"/>
        </w:rPr>
        <w:t>Costs for academics from other UK universities/eligible UK organisations are not fundable (their own institutions should support their participation).</w:t>
      </w:r>
    </w:p>
    <w:p w:rsidRPr="00597658" w:rsidR="00866D9C" w:rsidP="007E398F" w:rsidRDefault="00866D9C" w14:paraId="0990E174" w14:textId="67B34C6A">
      <w:pPr>
        <w:pStyle w:val="Heading2"/>
      </w:pPr>
      <w:bookmarkStart w:name="_Required_Outcomes" w:id="11"/>
      <w:bookmarkStart w:name="_Toc226548546" w:id="12"/>
      <w:bookmarkEnd w:id="11"/>
      <w:r w:rsidRPr="00597658">
        <w:t xml:space="preserve">Required </w:t>
      </w:r>
      <w:r w:rsidR="006175C3">
        <w:t>o</w:t>
      </w:r>
      <w:r w:rsidRPr="00597658">
        <w:t>utcomes</w:t>
      </w:r>
      <w:bookmarkEnd w:id="12"/>
    </w:p>
    <w:p w:rsidR="00866D9C" w:rsidP="00866D9C" w:rsidRDefault="00866D9C" w14:paraId="1625CC40" w14:textId="77777777">
      <w:pPr>
        <w:rPr>
          <w:rFonts w:cs="Arial"/>
        </w:rPr>
      </w:pPr>
      <w:r w:rsidRPr="00597658">
        <w:rPr>
          <w:rFonts w:cs="Arial"/>
          <w:b/>
        </w:rPr>
        <w:t>Primary outcome</w:t>
      </w:r>
      <w:r>
        <w:rPr>
          <w:rFonts w:cs="Arial"/>
          <w:b/>
        </w:rPr>
        <w:t>:</w:t>
      </w:r>
      <w:r>
        <w:rPr>
          <w:rFonts w:cs="Arial"/>
        </w:rPr>
        <w:t xml:space="preserve"> </w:t>
      </w:r>
      <w:r w:rsidRPr="00597658">
        <w:rPr>
          <w:rFonts w:cs="Arial"/>
        </w:rPr>
        <w:t xml:space="preserve">Explicit plans for </w:t>
      </w:r>
      <w:r>
        <w:rPr>
          <w:rFonts w:cs="Arial"/>
        </w:rPr>
        <w:t xml:space="preserve">one or more substantial </w:t>
      </w:r>
      <w:r w:rsidRPr="00597658">
        <w:rPr>
          <w:rFonts w:cs="Arial"/>
        </w:rPr>
        <w:t xml:space="preserve">collaborative research funding bid that include research income </w:t>
      </w:r>
      <w:r>
        <w:rPr>
          <w:rFonts w:cs="Arial"/>
        </w:rPr>
        <w:t>to</w:t>
      </w:r>
      <w:r w:rsidRPr="00597658">
        <w:rPr>
          <w:rFonts w:cs="Arial"/>
        </w:rPr>
        <w:t xml:space="preserve"> UoB.</w:t>
      </w:r>
      <w:r>
        <w:rPr>
          <w:rFonts w:cs="Arial"/>
        </w:rPr>
        <w:t xml:space="preserve"> Timelines for bids should be clear and justified.</w:t>
      </w:r>
    </w:p>
    <w:p w:rsidRPr="007E398F" w:rsidR="007E398F" w:rsidP="007E398F" w:rsidRDefault="007E398F" w14:paraId="7654808F" w14:textId="77777777">
      <w:pPr>
        <w:pStyle w:val="List"/>
      </w:pPr>
    </w:p>
    <w:p w:rsidR="00866D9C" w:rsidP="00866D9C" w:rsidRDefault="00866D9C" w14:paraId="43197410" w14:textId="77777777">
      <w:pPr>
        <w:rPr>
          <w:rFonts w:cs="Arial"/>
        </w:rPr>
      </w:pPr>
      <w:r w:rsidRPr="00597658">
        <w:rPr>
          <w:rFonts w:cs="Arial"/>
          <w:b/>
        </w:rPr>
        <w:t>Additional outputs</w:t>
      </w:r>
      <w:r>
        <w:rPr>
          <w:rFonts w:cs="Arial"/>
          <w:b/>
        </w:rPr>
        <w:t>:</w:t>
      </w:r>
      <w:r w:rsidRPr="00597658">
        <w:rPr>
          <w:rFonts w:cs="Arial"/>
          <w:b/>
        </w:rPr>
        <w:t xml:space="preserve"> </w:t>
      </w:r>
      <w:r w:rsidRPr="00597658">
        <w:rPr>
          <w:rFonts w:cs="Arial"/>
        </w:rPr>
        <w:t>Policy briefings and/or international co</w:t>
      </w:r>
      <w:r w:rsidRPr="00597658">
        <w:rPr>
          <w:rFonts w:ascii="Cambria Math" w:hAnsi="Cambria Math" w:cs="Cambria Math"/>
        </w:rPr>
        <w:t>‑</w:t>
      </w:r>
      <w:r w:rsidRPr="00597658">
        <w:rPr>
          <w:rFonts w:cs="Arial"/>
        </w:rPr>
        <w:t>authored publications are encouraged.</w:t>
      </w:r>
      <w:r>
        <w:rPr>
          <w:rFonts w:cs="Arial"/>
        </w:rPr>
        <w:t xml:space="preserve"> Other outputs are welcome, including those that support strategic aims.</w:t>
      </w:r>
    </w:p>
    <w:p w:rsidRPr="007E398F" w:rsidR="007E398F" w:rsidP="007E398F" w:rsidRDefault="007E398F" w14:paraId="5B9658F3" w14:textId="77777777">
      <w:pPr>
        <w:pStyle w:val="List"/>
      </w:pPr>
    </w:p>
    <w:p w:rsidR="00866D9C" w:rsidP="00866D9C" w:rsidRDefault="00866D9C" w14:paraId="42866839" w14:textId="77777777">
      <w:pPr>
        <w:rPr>
          <w:rFonts w:cs="Arial"/>
        </w:rPr>
      </w:pPr>
      <w:r w:rsidRPr="00597658">
        <w:rPr>
          <w:rFonts w:cs="Arial"/>
          <w:b/>
        </w:rPr>
        <w:t>Panel expectations</w:t>
      </w:r>
      <w:r>
        <w:rPr>
          <w:rFonts w:cs="Arial"/>
          <w:b/>
        </w:rPr>
        <w:t>:</w:t>
      </w:r>
      <w:r w:rsidRPr="00597658">
        <w:rPr>
          <w:rFonts w:cs="Arial"/>
          <w:b/>
        </w:rPr>
        <w:t xml:space="preserve"> </w:t>
      </w:r>
      <w:r w:rsidRPr="00597658">
        <w:rPr>
          <w:rFonts w:cs="Arial"/>
        </w:rPr>
        <w:t>Multiple planned external bids and realistic contingency plans are looked upon favourably. Applicants are encouraged to consider contingency plans for alternative external funding sources in case their primary target for external funding is unsuccessful.</w:t>
      </w:r>
      <w:r>
        <w:rPr>
          <w:rFonts w:cs="Arial"/>
        </w:rPr>
        <w:t xml:space="preserve"> </w:t>
      </w:r>
    </w:p>
    <w:p w:rsidRPr="00863EE0" w:rsidR="00863EE0" w:rsidP="00863EE0" w:rsidRDefault="00863EE0" w14:paraId="5C02E31E" w14:textId="77777777">
      <w:pPr>
        <w:pStyle w:val="List"/>
      </w:pPr>
    </w:p>
    <w:tbl>
      <w:tblPr>
        <w:tblStyle w:val="TableGrid"/>
        <w:tblW w:w="0" w:type="auto"/>
        <w:tblBorders>
          <w:top w:val="single" w:color="C00000" w:sz="12" w:space="0"/>
          <w:left w:val="single" w:color="C00000" w:sz="12" w:space="0"/>
          <w:bottom w:val="single" w:color="C00000" w:sz="12" w:space="0"/>
          <w:right w:val="single" w:color="C00000" w:sz="12" w:space="0"/>
          <w:insideH w:val="single" w:color="C00000" w:sz="12" w:space="0"/>
          <w:insideV w:val="single" w:color="C00000" w:sz="12" w:space="0"/>
        </w:tblBorders>
        <w:tblLook w:val="04A0" w:firstRow="1" w:lastRow="0" w:firstColumn="1" w:lastColumn="0" w:noHBand="0" w:noVBand="1"/>
      </w:tblPr>
      <w:tblGrid>
        <w:gridCol w:w="8996"/>
      </w:tblGrid>
      <w:tr w:rsidRPr="00597658" w:rsidR="00393B76" w:rsidTr="00B7369C" w14:paraId="3F2870ED" w14:textId="77777777">
        <w:tc>
          <w:tcPr>
            <w:tcW w:w="9016" w:type="dxa"/>
            <w:shd w:val="clear" w:color="auto" w:fill="F2F2F2" w:themeFill="background1" w:themeFillShade="F2"/>
          </w:tcPr>
          <w:p w:rsidRPr="00597658" w:rsidR="00866D9C" w:rsidP="00B7369C" w:rsidRDefault="00866D9C" w14:paraId="39592774" w14:textId="77777777">
            <w:pPr>
              <w:spacing w:before="120" w:after="120"/>
              <w:jc w:val="center"/>
              <w:rPr>
                <w:rFonts w:cs="Arial"/>
                <w:b/>
                <w:bCs/>
              </w:rPr>
            </w:pPr>
            <w:r w:rsidRPr="00597658">
              <w:rPr>
                <w:rFonts w:cs="Arial"/>
                <w:b/>
                <w:bCs/>
              </w:rPr>
              <w:t>What counts as a collaborative research funding bid?</w:t>
            </w:r>
          </w:p>
          <w:p w:rsidRPr="00597658" w:rsidR="00866D9C" w:rsidP="00584D62" w:rsidRDefault="00866D9C" w14:paraId="607BC23B" w14:textId="68A5A899">
            <w:pPr>
              <w:spacing w:before="120"/>
            </w:pPr>
            <w:r w:rsidRPr="00597658">
              <w:rPr>
                <w:rFonts w:cs="Arial"/>
              </w:rPr>
              <w:t xml:space="preserve">Examples of eligible funding schemes </w:t>
            </w:r>
            <w:r w:rsidRPr="00597658" w:rsidR="00992812">
              <w:rPr>
                <w:rFonts w:cs="Arial"/>
              </w:rPr>
              <w:t>include</w:t>
            </w:r>
            <w:r w:rsidRPr="00597658" w:rsidR="00992812">
              <w:t xml:space="preserve"> </w:t>
            </w:r>
            <w:r w:rsidR="004A2800">
              <w:t>r</w:t>
            </w:r>
            <w:r w:rsidRPr="00597658" w:rsidR="00992812">
              <w:t>esearch</w:t>
            </w:r>
            <w:r w:rsidRPr="00597658">
              <w:t xml:space="preserve"> funding schemes focused on international collaboration, for example:</w:t>
            </w:r>
          </w:p>
          <w:p w:rsidRPr="00111065" w:rsidR="00866D9C" w:rsidP="00992812" w:rsidRDefault="00866D9C" w14:paraId="06D72C8D" w14:textId="77777777">
            <w:pPr>
              <w:pStyle w:val="ListParagraph"/>
              <w:numPr>
                <w:ilvl w:val="0"/>
                <w:numId w:val="26"/>
              </w:numPr>
              <w:spacing w:before="120" w:after="120"/>
              <w:rPr>
                <w:rFonts w:ascii="Arial" w:hAnsi="Arial" w:cs="Arial"/>
              </w:rPr>
            </w:pPr>
            <w:r w:rsidRPr="00111065">
              <w:rPr>
                <w:rFonts w:ascii="Arial" w:hAnsi="Arial" w:cs="Arial"/>
              </w:rPr>
              <w:t>AHRC-DFG Research Grants</w:t>
            </w:r>
          </w:p>
          <w:p w:rsidRPr="00111065" w:rsidR="00866D9C" w:rsidP="00992812" w:rsidRDefault="00866D9C" w14:paraId="07D4CBE8" w14:textId="77777777">
            <w:pPr>
              <w:pStyle w:val="ListParagraph"/>
              <w:numPr>
                <w:ilvl w:val="0"/>
                <w:numId w:val="26"/>
              </w:numPr>
              <w:spacing w:before="120" w:after="120"/>
              <w:rPr>
                <w:rFonts w:ascii="Arial" w:hAnsi="Arial" w:cs="Arial"/>
              </w:rPr>
            </w:pPr>
            <w:r w:rsidRPr="00111065">
              <w:rPr>
                <w:rFonts w:ascii="Arial" w:hAnsi="Arial" w:cs="Arial"/>
              </w:rPr>
              <w:t>AHRC/ESRC/MRC responsive mode grants with international co-leads</w:t>
            </w:r>
          </w:p>
          <w:p w:rsidRPr="00111065" w:rsidR="00866D9C" w:rsidP="00992812" w:rsidRDefault="00866D9C" w14:paraId="099F3CFB" w14:textId="77777777">
            <w:pPr>
              <w:pStyle w:val="ListParagraph"/>
              <w:numPr>
                <w:ilvl w:val="0"/>
                <w:numId w:val="26"/>
              </w:numPr>
              <w:spacing w:before="120" w:after="120"/>
              <w:rPr>
                <w:rFonts w:ascii="Arial" w:hAnsi="Arial" w:cs="Arial"/>
              </w:rPr>
            </w:pPr>
            <w:r w:rsidRPr="00111065">
              <w:rPr>
                <w:rFonts w:ascii="Arial" w:hAnsi="Arial" w:cs="Arial"/>
              </w:rPr>
              <w:t>UKRI bilateral calls on a particular topic, e.g. EPSRC Japan-UK joint call for collaborations in advancing human-centred AI</w:t>
            </w:r>
          </w:p>
          <w:p w:rsidRPr="00111065" w:rsidR="00866D9C" w:rsidP="00992812" w:rsidRDefault="00866D9C" w14:paraId="3CF3176A" w14:textId="77777777">
            <w:pPr>
              <w:pStyle w:val="ListParagraph"/>
              <w:numPr>
                <w:ilvl w:val="0"/>
                <w:numId w:val="26"/>
              </w:numPr>
              <w:spacing w:before="120"/>
              <w:rPr>
                <w:rFonts w:ascii="Arial" w:hAnsi="Arial" w:cs="Arial"/>
              </w:rPr>
            </w:pPr>
            <w:r w:rsidRPr="00111065">
              <w:rPr>
                <w:rFonts w:ascii="Arial" w:hAnsi="Arial" w:cs="Arial"/>
              </w:rPr>
              <w:t>Pillar 2 of the EU's Horizon Europe programme</w:t>
            </w:r>
          </w:p>
          <w:p w:rsidRPr="00111065" w:rsidR="00866D9C" w:rsidP="00992812" w:rsidRDefault="00866D9C" w14:paraId="54D61A1E" w14:textId="77777777">
            <w:pPr>
              <w:pStyle w:val="ListParagraph"/>
              <w:numPr>
                <w:ilvl w:val="0"/>
                <w:numId w:val="26"/>
              </w:numPr>
              <w:spacing w:before="120"/>
              <w:rPr>
                <w:rFonts w:ascii="Arial" w:hAnsi="Arial" w:cs="Arial"/>
              </w:rPr>
            </w:pPr>
            <w:r w:rsidRPr="00111065">
              <w:rPr>
                <w:rFonts w:ascii="Arial" w:hAnsi="Arial" w:cs="Arial"/>
              </w:rPr>
              <w:t>ERC grants where a clear explanation of how the international collaboration will be integrated into the grant and how this will add value is provided</w:t>
            </w:r>
          </w:p>
          <w:p w:rsidRPr="00597658" w:rsidR="00866D9C" w:rsidP="00B7369C" w:rsidRDefault="00866D9C" w14:paraId="34B4DE38" w14:textId="77777777">
            <w:pPr>
              <w:spacing w:before="120"/>
              <w:rPr>
                <w:rFonts w:cs="Arial"/>
              </w:rPr>
            </w:pPr>
            <w:r w:rsidRPr="00597658">
              <w:rPr>
                <w:rFonts w:cs="Arial"/>
              </w:rPr>
              <w:t>Examples of ineligible funding schemes include:</w:t>
            </w:r>
          </w:p>
          <w:p w:rsidRPr="00111065" w:rsidR="00866D9C" w:rsidP="00992812" w:rsidRDefault="00866D9C" w14:paraId="19BDE4B6" w14:textId="77777777">
            <w:pPr>
              <w:pStyle w:val="ListParagraph"/>
              <w:numPr>
                <w:ilvl w:val="0"/>
                <w:numId w:val="26"/>
              </w:numPr>
              <w:spacing w:after="120"/>
              <w:rPr>
                <w:rFonts w:ascii="Arial" w:hAnsi="Arial" w:cs="Arial"/>
              </w:rPr>
            </w:pPr>
            <w:r w:rsidRPr="00111065">
              <w:rPr>
                <w:rFonts w:ascii="Arial" w:hAnsi="Arial" w:cs="Arial"/>
              </w:rPr>
              <w:t>Individual fellowships, e.g. the Royal Society Newton International Fellowships / British Academy International Fellowships</w:t>
            </w:r>
          </w:p>
          <w:p w:rsidRPr="00111065" w:rsidR="00866D9C" w:rsidP="00866D9C" w:rsidRDefault="00866D9C" w14:paraId="24FBCFD8" w14:textId="77777777">
            <w:pPr>
              <w:pStyle w:val="ListParagraph"/>
              <w:numPr>
                <w:ilvl w:val="0"/>
                <w:numId w:val="26"/>
              </w:numPr>
              <w:spacing w:before="120" w:after="120"/>
              <w:rPr>
                <w:rFonts w:ascii="Arial" w:hAnsi="Arial" w:cs="Arial"/>
              </w:rPr>
            </w:pPr>
            <w:r w:rsidRPr="00111065">
              <w:rPr>
                <w:rFonts w:ascii="Arial" w:hAnsi="Arial" w:cs="Arial"/>
              </w:rPr>
              <w:t>Other internal UoB funding schemes</w:t>
            </w:r>
          </w:p>
          <w:p w:rsidRPr="00111065" w:rsidR="00866D9C" w:rsidP="00866D9C" w:rsidRDefault="00866D9C" w14:paraId="6B614E02" w14:textId="77777777">
            <w:pPr>
              <w:pStyle w:val="ListParagraph"/>
              <w:numPr>
                <w:ilvl w:val="0"/>
                <w:numId w:val="26"/>
              </w:numPr>
              <w:spacing w:before="120" w:after="120"/>
              <w:rPr>
                <w:rFonts w:ascii="Arial" w:hAnsi="Arial" w:cs="Arial"/>
              </w:rPr>
            </w:pPr>
            <w:r w:rsidRPr="00111065">
              <w:rPr>
                <w:rFonts w:ascii="Arial" w:hAnsi="Arial" w:cs="Arial"/>
              </w:rPr>
              <w:t>Innovation funding, e.g. Innovate UK funding</w:t>
            </w:r>
          </w:p>
          <w:p w:rsidRPr="00111065" w:rsidR="00866D9C" w:rsidP="00866D9C" w:rsidRDefault="00866D9C" w14:paraId="0EFA99F1" w14:textId="77777777">
            <w:pPr>
              <w:pStyle w:val="ListParagraph"/>
              <w:numPr>
                <w:ilvl w:val="0"/>
                <w:numId w:val="26"/>
              </w:numPr>
              <w:spacing w:before="120" w:after="120"/>
              <w:rPr>
                <w:rFonts w:ascii="Arial" w:hAnsi="Arial" w:cs="Arial"/>
              </w:rPr>
            </w:pPr>
            <w:r w:rsidRPr="00111065">
              <w:rPr>
                <w:rFonts w:ascii="Arial" w:hAnsi="Arial" w:cs="Arial"/>
              </w:rPr>
              <w:t xml:space="preserve">Industry funding </w:t>
            </w:r>
          </w:p>
          <w:p w:rsidRPr="00111065" w:rsidR="00866D9C" w:rsidP="00866D9C" w:rsidRDefault="00866D9C" w14:paraId="3EF065BA" w14:textId="77777777">
            <w:pPr>
              <w:pStyle w:val="ListParagraph"/>
              <w:numPr>
                <w:ilvl w:val="0"/>
                <w:numId w:val="26"/>
              </w:numPr>
              <w:spacing w:before="120" w:after="120"/>
              <w:rPr>
                <w:rFonts w:ascii="Arial" w:hAnsi="Arial" w:cs="Arial"/>
              </w:rPr>
            </w:pPr>
            <w:r w:rsidRPr="00111065">
              <w:rPr>
                <w:rFonts w:ascii="Arial" w:hAnsi="Arial" w:cs="Arial"/>
              </w:rPr>
              <w:t xml:space="preserve">Commercial tendering </w:t>
            </w:r>
          </w:p>
          <w:p w:rsidRPr="00111065" w:rsidR="00866D9C" w:rsidP="00866D9C" w:rsidRDefault="00866D9C" w14:paraId="277B6CBC" w14:textId="77777777">
            <w:pPr>
              <w:pStyle w:val="ListParagraph"/>
              <w:numPr>
                <w:ilvl w:val="0"/>
                <w:numId w:val="26"/>
              </w:numPr>
              <w:spacing w:before="120" w:after="120"/>
              <w:rPr>
                <w:rFonts w:ascii="Arial" w:hAnsi="Arial" w:cs="Arial"/>
              </w:rPr>
            </w:pPr>
            <w:r w:rsidRPr="00111065">
              <w:rPr>
                <w:rFonts w:ascii="Arial" w:hAnsi="Arial" w:cs="Arial"/>
              </w:rPr>
              <w:t>Gifts from trusts or endowments or individual prizes</w:t>
            </w:r>
          </w:p>
          <w:p w:rsidRPr="00597658" w:rsidR="00866D9C" w:rsidP="00866D9C" w:rsidRDefault="00866D9C" w14:paraId="45072BCF" w14:textId="77777777">
            <w:pPr>
              <w:pStyle w:val="ListParagraph"/>
              <w:numPr>
                <w:ilvl w:val="0"/>
                <w:numId w:val="26"/>
              </w:numPr>
              <w:spacing w:before="120" w:after="120"/>
              <w:rPr>
                <w:rFonts w:cs="Arial"/>
              </w:rPr>
            </w:pPr>
            <w:r w:rsidRPr="00111065">
              <w:rPr>
                <w:rFonts w:ascii="Arial" w:hAnsi="Arial" w:cs="Arial"/>
              </w:rPr>
              <w:t>Overseas funding which isn’t received by UoB</w:t>
            </w:r>
          </w:p>
        </w:tc>
      </w:tr>
    </w:tbl>
    <w:p w:rsidR="007E398F" w:rsidP="007E398F" w:rsidRDefault="007E398F" w14:paraId="1E97057D" w14:textId="77777777">
      <w:bookmarkStart w:name="_How_to_Apply" w:id="13"/>
      <w:bookmarkEnd w:id="13"/>
    </w:p>
    <w:p w:rsidRPr="00597658" w:rsidR="00866D9C" w:rsidP="007E398F" w:rsidRDefault="00866D9C" w14:paraId="0D810DF1" w14:textId="4C254766">
      <w:pPr>
        <w:pStyle w:val="Heading2"/>
      </w:pPr>
      <w:bookmarkStart w:name="_Toc226548547" w:id="14"/>
      <w:r w:rsidRPr="00597658">
        <w:t xml:space="preserve">How to </w:t>
      </w:r>
      <w:r w:rsidR="006175C3">
        <w:t>a</w:t>
      </w:r>
      <w:r w:rsidRPr="00597658">
        <w:t>pply</w:t>
      </w:r>
      <w:bookmarkEnd w:id="14"/>
    </w:p>
    <w:p w:rsidRPr="00597658" w:rsidR="00866D9C" w:rsidP="00866D9C" w:rsidRDefault="00866D9C" w14:paraId="2B0081DC" w14:textId="77777777">
      <w:pPr>
        <w:pStyle w:val="ListNumber"/>
        <w:spacing w:after="200" w:line="276" w:lineRule="auto"/>
        <w:rPr>
          <w:rFonts w:cs="Arial"/>
        </w:rPr>
      </w:pPr>
      <w:r w:rsidRPr="00597658">
        <w:rPr>
          <w:rFonts w:cs="Arial"/>
        </w:rPr>
        <w:t xml:space="preserve">Identify a collaboration opportunity between </w:t>
      </w:r>
      <w:r>
        <w:rPr>
          <w:rFonts w:cs="Arial"/>
        </w:rPr>
        <w:t>yourself as</w:t>
      </w:r>
      <w:r w:rsidRPr="00597658">
        <w:rPr>
          <w:rFonts w:cs="Arial"/>
        </w:rPr>
        <w:t xml:space="preserve"> UoB Academic Lead and an International Co</w:t>
      </w:r>
      <w:r w:rsidRPr="00597658">
        <w:rPr>
          <w:rFonts w:ascii="Cambria Math" w:hAnsi="Cambria Math" w:cs="Cambria Math"/>
        </w:rPr>
        <w:t>‑</w:t>
      </w:r>
      <w:r w:rsidRPr="00597658">
        <w:rPr>
          <w:rFonts w:cs="Arial"/>
        </w:rPr>
        <w:t>Applicant (plus any other contributors).</w:t>
      </w:r>
    </w:p>
    <w:p w:rsidRPr="00597658" w:rsidR="00866D9C" w:rsidP="00866D9C" w:rsidRDefault="00866D9C" w14:paraId="4D82AE50" w14:textId="77777777">
      <w:pPr>
        <w:pStyle w:val="ListNumber"/>
        <w:spacing w:after="200" w:line="276" w:lineRule="auto"/>
        <w:rPr>
          <w:rFonts w:cs="Arial"/>
        </w:rPr>
      </w:pPr>
      <w:r w:rsidRPr="00597658">
        <w:rPr>
          <w:rFonts w:cs="Arial"/>
        </w:rPr>
        <w:t>Read this guide paying particular attention to the eligibility and assessment criteria, and conditions of award.</w:t>
      </w:r>
    </w:p>
    <w:p w:rsidRPr="00597658" w:rsidR="00866D9C" w:rsidP="00866D9C" w:rsidRDefault="00866D9C" w14:paraId="2966014A" w14:textId="12689F80">
      <w:pPr>
        <w:pStyle w:val="ListNumber"/>
        <w:spacing w:after="200" w:line="276" w:lineRule="auto"/>
        <w:rPr>
          <w:rFonts w:cs="Arial"/>
        </w:rPr>
      </w:pPr>
      <w:r w:rsidRPr="00597658">
        <w:rPr>
          <w:rFonts w:cs="Arial"/>
        </w:rPr>
        <w:t xml:space="preserve">Download the application form from the </w:t>
      </w:r>
      <w:hyperlink w:history="1" r:id="rId12">
        <w:r w:rsidRPr="00597658">
          <w:rPr>
            <w:rStyle w:val="Hyperlink"/>
            <w:rFonts w:cs="Arial"/>
          </w:rPr>
          <w:t>call webpage</w:t>
        </w:r>
      </w:hyperlink>
      <w:r w:rsidRPr="00597658">
        <w:rPr>
          <w:rFonts w:cs="Arial"/>
        </w:rPr>
        <w:t>. The UoB</w:t>
      </w:r>
      <w:r w:rsidR="008F1069">
        <w:rPr>
          <w:rFonts w:cs="Arial"/>
        </w:rPr>
        <w:t xml:space="preserve"> Academic</w:t>
      </w:r>
      <w:r w:rsidRPr="00597658">
        <w:rPr>
          <w:rFonts w:cs="Arial"/>
        </w:rPr>
        <w:t xml:space="preserve"> Lead and their International Co-Applicant should work together to complete this form.  </w:t>
      </w:r>
    </w:p>
    <w:p w:rsidRPr="00597658" w:rsidR="00866D9C" w:rsidP="00866D9C" w:rsidRDefault="00866D9C" w14:paraId="494C3FA3" w14:textId="77777777">
      <w:pPr>
        <w:pStyle w:val="ListNumber"/>
        <w:spacing w:after="200" w:line="276" w:lineRule="auto"/>
        <w:rPr>
          <w:rFonts w:cs="Arial"/>
        </w:rPr>
      </w:pPr>
      <w:r w:rsidRPr="00597658">
        <w:rPr>
          <w:rFonts w:cs="Arial"/>
        </w:rPr>
        <w:t xml:space="preserve">Consult your Faculty Finance </w:t>
      </w:r>
      <w:hyperlink w:history="1" r:id="rId13">
        <w:r w:rsidRPr="00597658">
          <w:rPr>
            <w:rStyle w:val="Hyperlink"/>
            <w:rFonts w:cs="Arial"/>
          </w:rPr>
          <w:t>Costing Specialist</w:t>
        </w:r>
      </w:hyperlink>
      <w:r w:rsidRPr="00597658">
        <w:rPr>
          <w:rFonts w:cs="Arial"/>
        </w:rPr>
        <w:t xml:space="preserve"> to confirm whether a </w:t>
      </w:r>
      <w:hyperlink w:history="1" r:id="rId14">
        <w:r w:rsidRPr="00597658">
          <w:rPr>
            <w:rStyle w:val="Hyperlink"/>
            <w:rFonts w:cs="Arial"/>
          </w:rPr>
          <w:t>Worktribe project</w:t>
        </w:r>
      </w:hyperlink>
      <w:r w:rsidRPr="00597658">
        <w:rPr>
          <w:rFonts w:cs="Arial"/>
        </w:rPr>
        <w:t xml:space="preserve"> is required and create one if so.</w:t>
      </w:r>
    </w:p>
    <w:p w:rsidRPr="00597658" w:rsidR="00866D9C" w:rsidP="00866D9C" w:rsidRDefault="00866D9C" w14:paraId="0D321C32" w14:textId="77777777">
      <w:pPr>
        <w:pStyle w:val="ListNumber"/>
        <w:spacing w:after="200" w:line="276" w:lineRule="auto"/>
        <w:rPr>
          <w:rFonts w:cs="Arial"/>
        </w:rPr>
      </w:pPr>
      <w:r w:rsidRPr="00597658">
        <w:rPr>
          <w:rFonts w:cs="Arial"/>
        </w:rPr>
        <w:t xml:space="preserve">Complete and submit the </w:t>
      </w:r>
      <w:hyperlink w:history="1" r:id="rId15">
        <w:r w:rsidRPr="00597658">
          <w:rPr>
            <w:rStyle w:val="Hyperlink"/>
            <w:rFonts w:cs="Arial"/>
          </w:rPr>
          <w:t>Research Compliance Triage Checklist</w:t>
        </w:r>
      </w:hyperlink>
      <w:r w:rsidRPr="00597658">
        <w:rPr>
          <w:rFonts w:cs="Arial"/>
        </w:rPr>
        <w:t xml:space="preserve"> to the Research Compliance Team before submitting your application.</w:t>
      </w:r>
    </w:p>
    <w:p w:rsidRPr="00597658" w:rsidR="00866D9C" w:rsidP="00866D9C" w:rsidRDefault="00866D9C" w14:paraId="567064AF" w14:textId="120F9264">
      <w:pPr>
        <w:pStyle w:val="ListNumber"/>
        <w:spacing w:after="200" w:line="276" w:lineRule="auto"/>
        <w:rPr>
          <w:rFonts w:cs="Arial"/>
        </w:rPr>
      </w:pPr>
      <w:r w:rsidRPr="00597658">
        <w:rPr>
          <w:rFonts w:cs="Arial"/>
        </w:rPr>
        <w:t xml:space="preserve">The UoB </w:t>
      </w:r>
      <w:r w:rsidR="008F1069">
        <w:rPr>
          <w:rFonts w:cs="Arial"/>
        </w:rPr>
        <w:t xml:space="preserve">Academic </w:t>
      </w:r>
      <w:r w:rsidRPr="00597658">
        <w:rPr>
          <w:rFonts w:cs="Arial"/>
        </w:rPr>
        <w:t xml:space="preserve">Lead must submit the completed application form to their Head of School (HoS) for approval in good time before the deadline. The </w:t>
      </w:r>
      <w:proofErr w:type="spellStart"/>
      <w:r w:rsidRPr="00597658">
        <w:rPr>
          <w:rFonts w:cs="Arial"/>
        </w:rPr>
        <w:t>HoS’s</w:t>
      </w:r>
      <w:proofErr w:type="spellEnd"/>
      <w:r w:rsidRPr="00597658">
        <w:rPr>
          <w:rFonts w:cs="Arial"/>
        </w:rPr>
        <w:t xml:space="preserve"> typed signature can be accepted if an email trail with their approval is provided. We recommend that applicants notify their HoS of their intention to submit in advance.</w:t>
      </w:r>
    </w:p>
    <w:p w:rsidRPr="00597658" w:rsidR="00866D9C" w:rsidP="00866D9C" w:rsidRDefault="00866D9C" w14:paraId="30D36218" w14:textId="77777777">
      <w:pPr>
        <w:pStyle w:val="ListNumber"/>
        <w:spacing w:after="200" w:line="276" w:lineRule="auto"/>
        <w:rPr>
          <w:rFonts w:cs="Arial"/>
        </w:rPr>
      </w:pPr>
      <w:r w:rsidRPr="00597658">
        <w:rPr>
          <w:rFonts w:cs="Arial"/>
        </w:rPr>
        <w:t>Email the completed, HoS</w:t>
      </w:r>
      <w:r w:rsidRPr="00597658">
        <w:rPr>
          <w:rFonts w:ascii="Cambria Math" w:hAnsi="Cambria Math" w:cs="Cambria Math"/>
        </w:rPr>
        <w:t>‑</w:t>
      </w:r>
      <w:r w:rsidRPr="00597658">
        <w:rPr>
          <w:rFonts w:cs="Arial"/>
        </w:rPr>
        <w:t xml:space="preserve">approved application to </w:t>
      </w:r>
      <w:hyperlink w:history="1" r:id="rId16">
        <w:r w:rsidRPr="00597658">
          <w:rPr>
            <w:rStyle w:val="Hyperlink"/>
            <w:rFonts w:cs="Arial"/>
          </w:rPr>
          <w:t>rd-international@bristol.ac.uk</w:t>
        </w:r>
      </w:hyperlink>
      <w:r w:rsidRPr="00597658">
        <w:rPr>
          <w:rFonts w:cs="Arial"/>
        </w:rPr>
        <w:t xml:space="preserve"> before the deadline.</w:t>
      </w:r>
    </w:p>
    <w:p w:rsidRPr="00597658" w:rsidR="00866D9C" w:rsidP="007E398F" w:rsidRDefault="00866D9C" w14:paraId="3867085D" w14:textId="77777777">
      <w:pPr>
        <w:pStyle w:val="Heading2"/>
      </w:pPr>
      <w:bookmarkStart w:name="_Assessment" w:id="15"/>
      <w:bookmarkStart w:name="_Toc226548548" w:id="16"/>
      <w:bookmarkEnd w:id="15"/>
      <w:r w:rsidRPr="00597658">
        <w:t>Assessment</w:t>
      </w:r>
      <w:bookmarkEnd w:id="16"/>
    </w:p>
    <w:p w:rsidR="00866D9C" w:rsidP="00866D9C" w:rsidRDefault="00866D9C" w14:paraId="63B8A2DD" w14:textId="294F2F17">
      <w:pPr>
        <w:rPr>
          <w:rFonts w:cs="Arial"/>
        </w:rPr>
      </w:pPr>
      <w:r>
        <w:rPr>
          <w:rFonts w:cs="Arial"/>
        </w:rPr>
        <w:t>O</w:t>
      </w:r>
      <w:r w:rsidRPr="009F7F71">
        <w:rPr>
          <w:rFonts w:cs="Arial"/>
        </w:rPr>
        <w:t xml:space="preserve">ffice checks </w:t>
      </w:r>
      <w:r>
        <w:rPr>
          <w:rFonts w:cs="Arial"/>
        </w:rPr>
        <w:t xml:space="preserve">are conducted </w:t>
      </w:r>
      <w:r w:rsidRPr="009F7F71">
        <w:rPr>
          <w:rFonts w:cs="Arial"/>
        </w:rPr>
        <w:t>prior to review</w:t>
      </w:r>
      <w:r>
        <w:rPr>
          <w:rFonts w:cs="Arial"/>
        </w:rPr>
        <w:t xml:space="preserve">. </w:t>
      </w:r>
      <w:r w:rsidRPr="0004371C">
        <w:rPr>
          <w:rFonts w:cs="Arial"/>
          <w:b/>
          <w:bCs/>
        </w:rPr>
        <w:t xml:space="preserve">Applications which do not comply with eligibility and application rules </w:t>
      </w:r>
      <w:r w:rsidR="00B24905">
        <w:rPr>
          <w:rFonts w:cs="Arial"/>
          <w:b/>
          <w:bCs/>
        </w:rPr>
        <w:t xml:space="preserve">as set out in the call specification </w:t>
      </w:r>
      <w:r w:rsidRPr="0004371C">
        <w:rPr>
          <w:rFonts w:cs="Arial"/>
          <w:b/>
          <w:bCs/>
        </w:rPr>
        <w:t>will be rejected</w:t>
      </w:r>
      <w:r>
        <w:rPr>
          <w:rFonts w:cs="Arial"/>
        </w:rPr>
        <w:t>.</w:t>
      </w:r>
    </w:p>
    <w:p w:rsidRPr="007E398F" w:rsidR="007E398F" w:rsidP="007E398F" w:rsidRDefault="007E398F" w14:paraId="6130E37C" w14:textId="77777777">
      <w:pPr>
        <w:pStyle w:val="List"/>
      </w:pPr>
    </w:p>
    <w:p w:rsidR="00866D9C" w:rsidP="00866D9C" w:rsidRDefault="00866D9C" w14:paraId="3D4CD246" w14:textId="77777777">
      <w:pPr>
        <w:rPr>
          <w:rFonts w:cs="Arial"/>
        </w:rPr>
      </w:pPr>
      <w:r w:rsidRPr="00597658">
        <w:rPr>
          <w:rFonts w:cs="Arial"/>
        </w:rPr>
        <w:t>Applications are reviewed by the RDI panel</w:t>
      </w:r>
      <w:r>
        <w:rPr>
          <w:rFonts w:cs="Arial"/>
        </w:rPr>
        <w:t xml:space="preserve">. </w:t>
      </w:r>
      <w:r w:rsidRPr="00597658">
        <w:rPr>
          <w:rFonts w:cs="Arial"/>
        </w:rPr>
        <w:t>A panel meeting is held around 4–6 weeks after the deadline; outcomes and next steps are then communicated to applicants.</w:t>
      </w:r>
    </w:p>
    <w:p w:rsidRPr="007E398F" w:rsidR="007E398F" w:rsidP="007E398F" w:rsidRDefault="007E398F" w14:paraId="64D59C67" w14:textId="77777777">
      <w:pPr>
        <w:pStyle w:val="List"/>
      </w:pPr>
    </w:p>
    <w:p w:rsidRPr="00597658" w:rsidR="00866D9C" w:rsidP="00866D9C" w:rsidRDefault="00866D9C" w14:paraId="472BA70A" w14:textId="77777777">
      <w:pPr>
        <w:rPr>
          <w:rFonts w:cs="Arial"/>
        </w:rPr>
      </w:pPr>
      <w:r w:rsidRPr="00597658">
        <w:rPr>
          <w:rFonts w:cs="Arial"/>
          <w:b/>
        </w:rPr>
        <w:t>Assessment criteria (summary):</w:t>
      </w:r>
    </w:p>
    <w:p w:rsidRPr="00597658" w:rsidR="00866D9C" w:rsidP="00866D9C" w:rsidRDefault="00866D9C" w14:paraId="70B3FBC7" w14:textId="77777777">
      <w:pPr>
        <w:rPr>
          <w:rFonts w:cs="Arial"/>
        </w:rPr>
      </w:pPr>
      <w:r w:rsidRPr="00597658">
        <w:rPr>
          <w:rFonts w:cs="Arial"/>
        </w:rPr>
        <w:t>Applications will be reviewed against the following criteria:</w:t>
      </w:r>
    </w:p>
    <w:p w:rsidRPr="00597658" w:rsidR="00866D9C" w:rsidP="00866D9C" w:rsidRDefault="00866D9C" w14:paraId="43CEF6A1" w14:textId="77777777">
      <w:pPr>
        <w:numPr>
          <w:ilvl w:val="0"/>
          <w:numId w:val="6"/>
        </w:numPr>
        <w:spacing w:after="200" w:line="276" w:lineRule="auto"/>
        <w:rPr>
          <w:rFonts w:cs="Arial"/>
        </w:rPr>
      </w:pPr>
      <w:r w:rsidRPr="65BAF26D">
        <w:rPr>
          <w:rFonts w:cs="Arial"/>
        </w:rPr>
        <w:t>Is the primary aim of the RDICA application to work on a joint research funding bid in support of developing a meaningful and mutually beneficial research collaboration?</w:t>
      </w:r>
      <w:r w:rsidRPr="00597658">
        <w:rPr>
          <w:rFonts w:cs="Arial"/>
        </w:rPr>
        <w:t xml:space="preserve"> </w:t>
      </w:r>
    </w:p>
    <w:p w:rsidR="00866D9C" w:rsidP="00866D9C" w:rsidRDefault="00866D9C" w14:paraId="75D869B5" w14:textId="77777777">
      <w:pPr>
        <w:numPr>
          <w:ilvl w:val="0"/>
          <w:numId w:val="6"/>
        </w:numPr>
        <w:spacing w:after="200" w:line="276" w:lineRule="auto"/>
        <w:rPr>
          <w:rFonts w:cs="Arial"/>
        </w:rPr>
      </w:pPr>
      <w:r w:rsidRPr="00817150">
        <w:rPr>
          <w:rFonts w:cs="Arial"/>
        </w:rPr>
        <w:t xml:space="preserve">Does the application identify tangible links that will further the faculty research strategy and specify clear actions to engage with the strategy’s objectives? </w:t>
      </w:r>
    </w:p>
    <w:p w:rsidRPr="00597658" w:rsidR="00866D9C" w:rsidP="00866D9C" w:rsidRDefault="00866D9C" w14:paraId="0A5C4230" w14:textId="77777777">
      <w:pPr>
        <w:numPr>
          <w:ilvl w:val="0"/>
          <w:numId w:val="6"/>
        </w:numPr>
        <w:spacing w:after="200" w:line="276" w:lineRule="auto"/>
        <w:rPr>
          <w:rFonts w:cs="Arial"/>
        </w:rPr>
      </w:pPr>
      <w:r w:rsidRPr="65BAF26D">
        <w:rPr>
          <w:rFonts w:cs="Arial"/>
        </w:rPr>
        <w:t>Is there evidence that the applicant and collaborator(s) can deliver the proposed activities and sustain the collaboration beyond the award duration?</w:t>
      </w:r>
    </w:p>
    <w:p w:rsidRPr="00597658" w:rsidR="00866D9C" w:rsidP="00866D9C" w:rsidRDefault="00866D9C" w14:paraId="1063E19D" w14:textId="77777777">
      <w:pPr>
        <w:numPr>
          <w:ilvl w:val="0"/>
          <w:numId w:val="6"/>
        </w:numPr>
        <w:spacing w:after="200" w:line="276" w:lineRule="auto"/>
        <w:rPr>
          <w:rFonts w:cs="Arial"/>
        </w:rPr>
      </w:pPr>
      <w:r w:rsidRPr="65BAF26D">
        <w:rPr>
          <w:rFonts w:cs="Arial"/>
        </w:rPr>
        <w:t>Are the cited costs reasonable and justified, offering good value for money and demonstrating collaborator buy-in through financial and/or in-kind contributions?</w:t>
      </w:r>
    </w:p>
    <w:p w:rsidRPr="00597658" w:rsidR="00866D9C" w:rsidP="007E398F" w:rsidRDefault="00866D9C" w14:paraId="62D30406" w14:textId="77777777">
      <w:pPr>
        <w:pStyle w:val="Heading3"/>
      </w:pPr>
      <w:bookmarkStart w:name="_Toc226548549" w:id="17"/>
      <w:r w:rsidRPr="00597658">
        <w:t>Scoring scale. 1 (weak/ineligible) to 6 (excellent).</w:t>
      </w:r>
      <w:bookmarkEnd w:id="17"/>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20"/>
        <w:gridCol w:w="1080"/>
      </w:tblGrid>
      <w:tr w:rsidRPr="00597658" w:rsidR="007B330A" w:rsidTr="00B7369C" w14:paraId="616BBB05"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597658" w:rsidR="00866D9C" w:rsidP="00B7369C" w:rsidRDefault="00866D9C" w14:paraId="544E38AA" w14:textId="77777777">
            <w:pPr>
              <w:spacing w:after="120"/>
              <w:rPr>
                <w:rFonts w:cs="Arial"/>
                <w:lang w:val="en-US"/>
              </w:rPr>
            </w:pPr>
            <w:r w:rsidRPr="00597658">
              <w:rPr>
                <w:rFonts w:cs="Arial"/>
                <w:b/>
                <w:bCs/>
              </w:rPr>
              <w:t>Assessment</w:t>
            </w:r>
            <w:r w:rsidRPr="00597658">
              <w:rPr>
                <w:rFonts w:cs="Arial"/>
                <w:lang w:val="en-US"/>
              </w:rPr>
              <w:t> </w:t>
            </w:r>
          </w:p>
        </w:tc>
        <w:tc>
          <w:tcPr>
            <w:tcW w:w="108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597658" w:rsidR="00866D9C" w:rsidP="00B7369C" w:rsidRDefault="00866D9C" w14:paraId="57E0AD78" w14:textId="77777777">
            <w:pPr>
              <w:spacing w:after="120"/>
              <w:rPr>
                <w:rFonts w:cs="Arial"/>
                <w:lang w:val="en-US"/>
              </w:rPr>
            </w:pPr>
            <w:r w:rsidRPr="00597658">
              <w:rPr>
                <w:rFonts w:cs="Arial"/>
                <w:b/>
                <w:bCs/>
              </w:rPr>
              <w:t>Score </w:t>
            </w:r>
            <w:r w:rsidRPr="00597658">
              <w:rPr>
                <w:rFonts w:cs="Arial"/>
                <w:lang w:val="en-US"/>
              </w:rPr>
              <w:t> </w:t>
            </w:r>
          </w:p>
        </w:tc>
      </w:tr>
      <w:tr w:rsidRPr="00597658" w:rsidR="007B330A" w:rsidTr="00B7369C" w14:paraId="011FFDE9"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CF29444" w14:textId="77777777">
            <w:pPr>
              <w:rPr>
                <w:rFonts w:cs="Arial"/>
                <w:lang w:val="en-US"/>
              </w:rPr>
            </w:pPr>
            <w:r w:rsidRPr="00E963E1">
              <w:rPr>
                <w:rFonts w:cs="Arial"/>
              </w:rPr>
              <w:t>An outstanding application which fully meets all criteria.</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012EF2A9" w14:textId="77777777">
            <w:pPr>
              <w:spacing w:after="120"/>
              <w:rPr>
                <w:rFonts w:cs="Arial"/>
                <w:lang w:val="en-US"/>
              </w:rPr>
            </w:pPr>
            <w:r w:rsidRPr="00597658">
              <w:rPr>
                <w:rFonts w:cs="Arial"/>
              </w:rPr>
              <w:t>6</w:t>
            </w:r>
            <w:r w:rsidRPr="00597658">
              <w:rPr>
                <w:rFonts w:cs="Arial"/>
                <w:lang w:val="en-US"/>
              </w:rPr>
              <w:t> </w:t>
            </w:r>
          </w:p>
        </w:tc>
      </w:tr>
      <w:tr w:rsidRPr="00597658" w:rsidR="007B330A" w:rsidTr="00B7369C" w14:paraId="0B5FD06C"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435C962F" w14:textId="77777777">
            <w:pPr>
              <w:rPr>
                <w:rFonts w:cs="Arial"/>
                <w:lang w:val="en-US"/>
              </w:rPr>
            </w:pPr>
            <w:r w:rsidRPr="00E963E1">
              <w:rPr>
                <w:rFonts w:cs="Arial"/>
              </w:rPr>
              <w:t>An excellent application which meets the criteria. </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51FA5370" w14:textId="77777777">
            <w:pPr>
              <w:spacing w:after="120"/>
              <w:rPr>
                <w:rFonts w:cs="Arial"/>
                <w:lang w:val="en-US"/>
              </w:rPr>
            </w:pPr>
            <w:r w:rsidRPr="00597658">
              <w:rPr>
                <w:rFonts w:cs="Arial"/>
              </w:rPr>
              <w:t>5</w:t>
            </w:r>
            <w:r w:rsidRPr="00597658">
              <w:rPr>
                <w:rFonts w:cs="Arial"/>
                <w:lang w:val="en-US"/>
              </w:rPr>
              <w:t> </w:t>
            </w:r>
          </w:p>
        </w:tc>
      </w:tr>
      <w:tr w:rsidRPr="00597658" w:rsidR="007B330A" w:rsidTr="00B7369C" w14:paraId="022F75F8"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5CB85D0" w14:textId="77777777">
            <w:pPr>
              <w:rPr>
                <w:rFonts w:cs="Arial"/>
                <w:lang w:val="en-US"/>
              </w:rPr>
            </w:pPr>
            <w:r w:rsidRPr="00E963E1">
              <w:rPr>
                <w:rFonts w:cs="Arial"/>
              </w:rPr>
              <w:t>A good application which generally addresses the criteria well. </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1BD980D0" w14:textId="77777777">
            <w:pPr>
              <w:spacing w:after="120"/>
              <w:rPr>
                <w:rFonts w:cs="Arial"/>
                <w:lang w:val="en-US"/>
              </w:rPr>
            </w:pPr>
            <w:r w:rsidRPr="00597658">
              <w:rPr>
                <w:rFonts w:cs="Arial"/>
              </w:rPr>
              <w:t>4</w:t>
            </w:r>
            <w:r w:rsidRPr="00597658">
              <w:rPr>
                <w:rFonts w:cs="Arial"/>
                <w:lang w:val="en-US"/>
              </w:rPr>
              <w:t> </w:t>
            </w:r>
          </w:p>
        </w:tc>
      </w:tr>
      <w:tr w:rsidRPr="00597658" w:rsidR="007B330A" w:rsidTr="00B7369C" w14:paraId="21CFDBD9"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1CD6CBA" w14:textId="77777777">
            <w:pPr>
              <w:rPr>
                <w:rFonts w:cs="Arial"/>
                <w:lang w:val="en-US"/>
              </w:rPr>
            </w:pPr>
            <w:r w:rsidRPr="00E963E1">
              <w:rPr>
                <w:rFonts w:cs="Arial"/>
              </w:rPr>
              <w:t>A reasonable application which addresses most of the criteria. </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0D12045" w14:textId="77777777">
            <w:pPr>
              <w:spacing w:after="120"/>
              <w:rPr>
                <w:rFonts w:cs="Arial"/>
                <w:lang w:val="en-US"/>
              </w:rPr>
            </w:pPr>
            <w:r w:rsidRPr="00597658">
              <w:rPr>
                <w:rFonts w:cs="Arial"/>
              </w:rPr>
              <w:t>3</w:t>
            </w:r>
            <w:r w:rsidRPr="00597658">
              <w:rPr>
                <w:rFonts w:cs="Arial"/>
                <w:lang w:val="en-US"/>
              </w:rPr>
              <w:t> </w:t>
            </w:r>
          </w:p>
        </w:tc>
      </w:tr>
      <w:tr w:rsidRPr="00597658" w:rsidR="007B330A" w:rsidTr="00B7369C" w14:paraId="3975B7A0"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3E31D326" w14:textId="77777777">
            <w:pPr>
              <w:rPr>
                <w:rFonts w:cs="Arial"/>
                <w:lang w:val="en-US"/>
              </w:rPr>
            </w:pPr>
            <w:r w:rsidRPr="00597658">
              <w:rPr>
                <w:rFonts w:cs="Arial"/>
              </w:rPr>
              <w:t xml:space="preserve">A </w:t>
            </w:r>
            <w:r>
              <w:rPr>
                <w:rFonts w:cs="Arial"/>
              </w:rPr>
              <w:t>weak</w:t>
            </w:r>
            <w:r w:rsidRPr="00597658">
              <w:rPr>
                <w:rFonts w:cs="Arial"/>
              </w:rPr>
              <w:t xml:space="preserve"> application which has some merit.</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187E1EF1" w14:textId="77777777">
            <w:pPr>
              <w:spacing w:after="120"/>
              <w:rPr>
                <w:rFonts w:cs="Arial"/>
                <w:lang w:val="en-US"/>
              </w:rPr>
            </w:pPr>
            <w:r w:rsidRPr="00597658">
              <w:rPr>
                <w:rFonts w:cs="Arial"/>
              </w:rPr>
              <w:t>2</w:t>
            </w:r>
            <w:r w:rsidRPr="00597658">
              <w:rPr>
                <w:rFonts w:cs="Arial"/>
                <w:lang w:val="en-US"/>
              </w:rPr>
              <w:t> </w:t>
            </w:r>
          </w:p>
        </w:tc>
      </w:tr>
      <w:tr w:rsidRPr="00597658" w:rsidR="007B330A" w:rsidTr="00B7369C" w14:paraId="359EC86F" w14:textId="77777777">
        <w:trPr>
          <w:trHeight w:val="300"/>
        </w:trPr>
        <w:tc>
          <w:tcPr>
            <w:tcW w:w="792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412582D" w14:textId="77777777">
            <w:pPr>
              <w:rPr>
                <w:rFonts w:cs="Arial"/>
                <w:lang w:val="en-US"/>
              </w:rPr>
            </w:pPr>
            <w:r w:rsidRPr="00E963E1">
              <w:rPr>
                <w:rFonts w:cs="Arial"/>
              </w:rPr>
              <w:t>A weak application which does not meet the criteria.</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597658" w:rsidR="00866D9C" w:rsidP="00B7369C" w:rsidRDefault="00866D9C" w14:paraId="7ECDBB7E" w14:textId="77777777">
            <w:pPr>
              <w:spacing w:after="120"/>
              <w:rPr>
                <w:rFonts w:cs="Arial"/>
                <w:lang w:val="en-US"/>
              </w:rPr>
            </w:pPr>
            <w:r w:rsidRPr="00597658">
              <w:rPr>
                <w:rFonts w:cs="Arial"/>
              </w:rPr>
              <w:t>1</w:t>
            </w:r>
            <w:r w:rsidRPr="00597658">
              <w:rPr>
                <w:rFonts w:cs="Arial"/>
                <w:lang w:val="en-US"/>
              </w:rPr>
              <w:t> </w:t>
            </w:r>
          </w:p>
        </w:tc>
      </w:tr>
    </w:tbl>
    <w:p w:rsidR="007E398F" w:rsidP="007E398F" w:rsidRDefault="007E398F" w14:paraId="6B8111DC" w14:textId="77777777">
      <w:pPr>
        <w:pStyle w:val="List"/>
      </w:pPr>
    </w:p>
    <w:p w:rsidR="00FA57F8" w:rsidP="0067244E" w:rsidRDefault="00115A29" w14:paraId="7FFF4655" w14:textId="502D3B6C">
      <w:pPr>
        <w:pStyle w:val="Heading2"/>
        <w:rPr>
          <w:rFonts w:cs="Arial"/>
        </w:rPr>
      </w:pPr>
      <w:bookmarkStart w:name="_Toc226548550" w:id="18"/>
      <w:r>
        <w:t>Guidance for completing the application form</w:t>
      </w:r>
      <w:bookmarkEnd w:id="1"/>
      <w:bookmarkEnd w:id="18"/>
    </w:p>
    <w:p w:rsidR="00FA57F8" w:rsidP="00FA57F8" w:rsidRDefault="00FA57F8" w14:paraId="564A17B0" w14:textId="3CE804F5">
      <w:r w:rsidRPr="00C349B2">
        <w:rPr>
          <w:b/>
          <w:bCs/>
        </w:rPr>
        <w:t>Applications which do not comply with these rules will be considered ineligible</w:t>
      </w:r>
      <w:r>
        <w:rPr>
          <w:b/>
          <w:bCs/>
        </w:rPr>
        <w:t>:</w:t>
      </w:r>
      <w:r>
        <w:t xml:space="preserve"> </w:t>
      </w:r>
    </w:p>
    <w:p w:rsidRPr="00C349B2" w:rsidR="00C349B2" w:rsidP="00C349B2" w:rsidRDefault="00C349B2" w14:paraId="3DCCA514" w14:textId="127079D9">
      <w:pPr>
        <w:pStyle w:val="ListParagraph"/>
        <w:numPr>
          <w:ilvl w:val="0"/>
          <w:numId w:val="38"/>
        </w:numPr>
        <w:rPr>
          <w:rFonts w:ascii="Arial" w:hAnsi="Arial" w:cs="Arial"/>
        </w:rPr>
      </w:pPr>
      <w:r w:rsidRPr="00C349B2">
        <w:rPr>
          <w:rFonts w:ascii="Arial" w:hAnsi="Arial" w:cs="Arial"/>
        </w:rPr>
        <w:t xml:space="preserve">Use </w:t>
      </w:r>
      <w:r w:rsidRPr="00DC7E2D" w:rsidR="00446D4E">
        <w:rPr>
          <w:rFonts w:ascii="Arial" w:hAnsi="Arial" w:cs="Arial"/>
          <w:b/>
          <w:bCs/>
        </w:rPr>
        <w:t>Arial font size 11</w:t>
      </w:r>
      <w:r w:rsidRPr="00DC7E2D" w:rsidR="77BB2BB6">
        <w:rPr>
          <w:rFonts w:ascii="Arial" w:hAnsi="Arial" w:cs="Arial"/>
          <w:b/>
          <w:bCs/>
        </w:rPr>
        <w:t>.</w:t>
      </w:r>
      <w:r w:rsidRPr="00C349B2" w:rsidR="003123BF">
        <w:rPr>
          <w:rFonts w:ascii="Arial" w:hAnsi="Arial" w:cs="Arial"/>
        </w:rPr>
        <w:t xml:space="preserve"> </w:t>
      </w:r>
    </w:p>
    <w:p w:rsidR="00A15E1F" w:rsidP="00C349B2" w:rsidRDefault="00C349B2" w14:paraId="466714D1" w14:textId="77777777">
      <w:pPr>
        <w:pStyle w:val="ListParagraph"/>
        <w:numPr>
          <w:ilvl w:val="0"/>
          <w:numId w:val="38"/>
        </w:numPr>
        <w:rPr>
          <w:rFonts w:ascii="Arial" w:hAnsi="Arial" w:cs="Arial"/>
        </w:rPr>
      </w:pPr>
      <w:r w:rsidRPr="00C349B2">
        <w:rPr>
          <w:rFonts w:ascii="Arial" w:hAnsi="Arial" w:cs="Arial"/>
        </w:rPr>
        <w:t xml:space="preserve">Do not alter the </w:t>
      </w:r>
      <w:r w:rsidRPr="00C349B2" w:rsidR="00446D4E">
        <w:rPr>
          <w:rFonts w:ascii="Arial" w:hAnsi="Arial" w:cs="Arial"/>
        </w:rPr>
        <w:t>margins</w:t>
      </w:r>
      <w:r w:rsidRPr="3482CC62" w:rsidR="397556C1">
        <w:rPr>
          <w:rFonts w:ascii="Arial" w:hAnsi="Arial" w:cs="Arial"/>
        </w:rPr>
        <w:t>.</w:t>
      </w:r>
      <w:r w:rsidRPr="00C349B2" w:rsidR="00446D4E">
        <w:rPr>
          <w:rFonts w:ascii="Arial" w:hAnsi="Arial" w:cs="Arial"/>
        </w:rPr>
        <w:t xml:space="preserve"> </w:t>
      </w:r>
    </w:p>
    <w:p w:rsidRPr="00C349B2" w:rsidR="00C349B2" w:rsidP="00C349B2" w:rsidRDefault="00446D4E" w14:paraId="545E8400" w14:textId="63CFE6FE">
      <w:pPr>
        <w:pStyle w:val="ListParagraph"/>
        <w:numPr>
          <w:ilvl w:val="0"/>
          <w:numId w:val="38"/>
        </w:numPr>
        <w:rPr>
          <w:rFonts w:ascii="Arial" w:hAnsi="Arial" w:cs="Arial"/>
        </w:rPr>
      </w:pPr>
      <w:r w:rsidRPr="00C349B2">
        <w:rPr>
          <w:rFonts w:ascii="Arial" w:hAnsi="Arial" w:cs="Arial"/>
        </w:rPr>
        <w:t xml:space="preserve">All sections must be completed, except where </w:t>
      </w:r>
      <w:r w:rsidRPr="00C349B2" w:rsidR="007F5C18">
        <w:rPr>
          <w:rFonts w:ascii="Arial" w:hAnsi="Arial" w:cs="Arial"/>
        </w:rPr>
        <w:t>not applicable (enter N/A for these</w:t>
      </w:r>
      <w:r w:rsidRPr="3482CC62" w:rsidR="007F5C18">
        <w:rPr>
          <w:rFonts w:ascii="Arial" w:hAnsi="Arial" w:cs="Arial"/>
        </w:rPr>
        <w:t>)</w:t>
      </w:r>
      <w:r w:rsidRPr="3482CC62" w:rsidR="301692E5">
        <w:rPr>
          <w:rFonts w:ascii="Arial" w:hAnsi="Arial" w:cs="Arial"/>
        </w:rPr>
        <w:t>.</w:t>
      </w:r>
    </w:p>
    <w:p w:rsidRPr="00C349B2" w:rsidR="00C349B2" w:rsidP="00C349B2" w:rsidRDefault="009A0D6B" w14:paraId="59FF3408" w14:textId="77777777">
      <w:pPr>
        <w:pStyle w:val="ListParagraph"/>
        <w:numPr>
          <w:ilvl w:val="0"/>
          <w:numId w:val="38"/>
        </w:numPr>
        <w:rPr>
          <w:rFonts w:ascii="Arial" w:hAnsi="Arial" w:cs="Arial"/>
        </w:rPr>
      </w:pPr>
      <w:r w:rsidRPr="00C349B2">
        <w:rPr>
          <w:rFonts w:ascii="Arial" w:hAnsi="Arial" w:cs="Arial"/>
        </w:rPr>
        <w:t xml:space="preserve">Please enter your responses in the white boxes only. </w:t>
      </w:r>
    </w:p>
    <w:p w:rsidRPr="00C349B2" w:rsidR="00C349B2" w:rsidP="00C349B2" w:rsidRDefault="00446D4E" w14:paraId="6813EFEA" w14:textId="77777777">
      <w:pPr>
        <w:pStyle w:val="ListParagraph"/>
        <w:numPr>
          <w:ilvl w:val="0"/>
          <w:numId w:val="38"/>
        </w:numPr>
        <w:rPr>
          <w:rFonts w:ascii="Arial" w:hAnsi="Arial" w:cs="Arial"/>
        </w:rPr>
      </w:pPr>
      <w:r w:rsidRPr="00C349B2">
        <w:rPr>
          <w:rFonts w:ascii="Arial" w:hAnsi="Arial" w:cs="Arial"/>
        </w:rPr>
        <w:t xml:space="preserve">You must adhere to the word limits for all sections. </w:t>
      </w:r>
    </w:p>
    <w:p w:rsidR="00C349B2" w:rsidP="00C349B2" w:rsidRDefault="00C349B2" w14:paraId="59623461" w14:textId="77777777">
      <w:pPr>
        <w:pStyle w:val="ListParagraph"/>
      </w:pPr>
    </w:p>
    <w:p w:rsidRPr="00C349B2" w:rsidR="00C349B2" w:rsidP="007107B7" w:rsidRDefault="00C349B2" w14:paraId="718BC721" w14:textId="7F3C94A8">
      <w:bookmarkStart w:name="_Toc214979185" w:id="19"/>
      <w:r w:rsidRPr="00BA60E5">
        <w:rPr>
          <w:rFonts w:cs="Arial"/>
        </w:rPr>
        <w:t>Please ensure that your application is written for a general audience</w:t>
      </w:r>
      <w:r w:rsidRPr="004A7436">
        <w:rPr>
          <w:rFonts w:cs="Arial"/>
        </w:rPr>
        <w:t>, avoiding</w:t>
      </w:r>
      <w:r w:rsidRPr="07EA3166">
        <w:rPr>
          <w:rFonts w:cs="Arial"/>
        </w:rPr>
        <w:t xml:space="preserve"> technical detail </w:t>
      </w:r>
      <w:r w:rsidRPr="3482CC62" w:rsidR="4586EDC8">
        <w:rPr>
          <w:rFonts w:cs="Arial"/>
        </w:rPr>
        <w:t xml:space="preserve">and jargon </w:t>
      </w:r>
      <w:r w:rsidRPr="07EA3166">
        <w:rPr>
          <w:rFonts w:cs="Arial"/>
        </w:rPr>
        <w:t>which would be inaccessible to a non-specialist.</w:t>
      </w:r>
    </w:p>
    <w:p w:rsidRPr="00C349B2" w:rsidR="00F371DD" w:rsidP="00C349B2" w:rsidRDefault="00F371DD" w14:paraId="19B2983E" w14:textId="77777777">
      <w:pPr>
        <w:pStyle w:val="List"/>
      </w:pPr>
    </w:p>
    <w:p w:rsidRPr="00C53F6E" w:rsidR="00553FC8" w:rsidP="0067244E" w:rsidRDefault="00115A29" w14:paraId="31169B52" w14:textId="7A678713">
      <w:pPr>
        <w:pStyle w:val="Heading3"/>
        <w:rPr>
          <w:rFonts w:cs="Arial"/>
        </w:rPr>
      </w:pPr>
      <w:bookmarkStart w:name="_Toc226548551" w:id="20"/>
      <w:r>
        <w:t>Section 1: Details of Collaboration</w:t>
      </w:r>
      <w:bookmarkEnd w:id="20"/>
      <w:r w:rsidR="19EE629E">
        <w:t xml:space="preserve"> </w:t>
      </w:r>
      <w:bookmarkEnd w:id="19"/>
    </w:p>
    <w:p w:rsidRPr="001D4034" w:rsidR="00C53F6E" w:rsidP="00C53F6E" w:rsidRDefault="00C53F6E" w14:paraId="53FBC19E" w14:textId="77777777">
      <w:pPr>
        <w:pStyle w:val="ListParagraph"/>
        <w:numPr>
          <w:ilvl w:val="0"/>
          <w:numId w:val="62"/>
        </w:numPr>
        <w:rPr>
          <w:rFonts w:ascii="Arial" w:hAnsi="Arial" w:cs="Arial"/>
        </w:rPr>
      </w:pPr>
      <w:r w:rsidRPr="001D4034">
        <w:rPr>
          <w:rFonts w:ascii="Arial" w:hAnsi="Arial" w:cs="Arial"/>
        </w:rPr>
        <w:t>Provide details of:</w:t>
      </w:r>
    </w:p>
    <w:p w:rsidRPr="001D4034" w:rsidR="00C53F6E" w:rsidP="00C53F6E" w:rsidRDefault="00C53F6E" w14:paraId="49E416CD" w14:textId="1C0ACA4A">
      <w:pPr>
        <w:pStyle w:val="ListParagraph"/>
        <w:numPr>
          <w:ilvl w:val="1"/>
          <w:numId w:val="62"/>
        </w:numPr>
        <w:rPr>
          <w:rFonts w:ascii="Arial" w:hAnsi="Arial" w:cs="Arial"/>
        </w:rPr>
      </w:pPr>
      <w:r w:rsidRPr="44B62582">
        <w:rPr>
          <w:rFonts w:ascii="Arial" w:hAnsi="Arial" w:cs="Arial"/>
        </w:rPr>
        <w:t>Proposed collaborators</w:t>
      </w:r>
      <w:r w:rsidR="00CF04DA">
        <w:rPr>
          <w:rFonts w:ascii="Arial" w:hAnsi="Arial" w:cs="Arial"/>
          <w:b/>
          <w:bCs/>
        </w:rPr>
        <w:t xml:space="preserve"> </w:t>
      </w:r>
      <w:r w:rsidRPr="00CF04DA" w:rsidR="00CF04DA">
        <w:rPr>
          <w:rFonts w:ascii="Arial" w:hAnsi="Arial" w:cs="Arial"/>
        </w:rPr>
        <w:t xml:space="preserve">and their contribution </w:t>
      </w:r>
      <w:r w:rsidRPr="00CF04DA" w:rsidR="00CF04DA">
        <w:rPr>
          <w:rFonts w:ascii="Arial" w:hAnsi="Arial" w:cs="Arial"/>
          <w:b/>
          <w:bCs/>
        </w:rPr>
        <w:t>(max 50 words in the contribution box)</w:t>
      </w:r>
    </w:p>
    <w:p w:rsidRPr="001D4034" w:rsidR="00C53F6E" w:rsidP="00C53F6E" w:rsidRDefault="00C53F6E" w14:paraId="3AEEEFE3" w14:textId="77777777">
      <w:pPr>
        <w:pStyle w:val="ListParagraph"/>
        <w:numPr>
          <w:ilvl w:val="1"/>
          <w:numId w:val="62"/>
        </w:numPr>
        <w:rPr>
          <w:rFonts w:ascii="Arial" w:hAnsi="Arial" w:cs="Arial"/>
        </w:rPr>
      </w:pPr>
      <w:r w:rsidRPr="44B62582">
        <w:rPr>
          <w:rFonts w:ascii="Arial" w:hAnsi="Arial" w:cs="Arial"/>
        </w:rPr>
        <w:t>Planned activities</w:t>
      </w:r>
    </w:p>
    <w:p w:rsidRPr="001D4034" w:rsidR="00C53F6E" w:rsidP="00C53F6E" w:rsidRDefault="00C53F6E" w14:paraId="33AA5ED6" w14:textId="77777777">
      <w:pPr>
        <w:pStyle w:val="ListParagraph"/>
        <w:numPr>
          <w:ilvl w:val="1"/>
          <w:numId w:val="62"/>
        </w:numPr>
        <w:rPr>
          <w:rFonts w:ascii="Arial" w:hAnsi="Arial" w:cs="Arial"/>
        </w:rPr>
      </w:pPr>
      <w:r w:rsidRPr="001D4034">
        <w:rPr>
          <w:rFonts w:ascii="Arial" w:hAnsi="Arial" w:cs="Arial"/>
        </w:rPr>
        <w:t xml:space="preserve">An </w:t>
      </w:r>
      <w:r w:rsidRPr="001D4034">
        <w:rPr>
          <w:rFonts w:ascii="Arial" w:hAnsi="Arial" w:cs="Arial"/>
          <w:b/>
          <w:bCs/>
        </w:rPr>
        <w:t>activity title</w:t>
      </w:r>
      <w:r w:rsidRPr="001D4034">
        <w:rPr>
          <w:rFonts w:ascii="Arial" w:hAnsi="Arial" w:cs="Arial"/>
        </w:rPr>
        <w:t xml:space="preserve"> that reflects the </w:t>
      </w:r>
      <w:r w:rsidRPr="001D4034">
        <w:rPr>
          <w:rFonts w:ascii="Arial" w:hAnsi="Arial" w:cs="Arial"/>
          <w:i/>
          <w:iCs/>
        </w:rPr>
        <w:t>thematic focus</w:t>
      </w:r>
      <w:r w:rsidRPr="001D4034">
        <w:rPr>
          <w:rFonts w:ascii="Arial" w:hAnsi="Arial" w:cs="Arial"/>
        </w:rPr>
        <w:t xml:space="preserve">, not the logistics. </w:t>
      </w:r>
    </w:p>
    <w:p w:rsidRPr="00725A3B" w:rsidR="00C53F6E" w:rsidP="001D4034" w:rsidRDefault="00C53F6E" w14:paraId="4E8B43C5" w14:textId="6839F31B">
      <w:pPr>
        <w:pStyle w:val="ListParagraph"/>
        <w:numPr>
          <w:ilvl w:val="2"/>
          <w:numId w:val="62"/>
        </w:numPr>
        <w:rPr>
          <w:rFonts w:cs="Arial"/>
        </w:rPr>
      </w:pPr>
      <w:r w:rsidRPr="001D4034">
        <w:rPr>
          <w:rFonts w:ascii="Arial" w:hAnsi="Arial" w:cs="Arial"/>
        </w:rPr>
        <w:t xml:space="preserve">Example: </w:t>
      </w:r>
      <w:r w:rsidRPr="001D4034">
        <w:rPr>
          <w:rFonts w:ascii="Arial" w:hAnsi="Arial" w:cs="Arial"/>
          <w:i/>
          <w:iCs/>
        </w:rPr>
        <w:t>“Linking shopping data with health information for public benefit research”</w:t>
      </w:r>
      <w:r w:rsidR="00F65D1D">
        <w:rPr>
          <w:rFonts w:ascii="Arial" w:hAnsi="Arial" w:cs="Arial"/>
          <w:i/>
          <w:iCs/>
        </w:rPr>
        <w:t xml:space="preserve"> </w:t>
      </w:r>
      <w:r w:rsidRPr="001D4034">
        <w:rPr>
          <w:rFonts w:ascii="Arial" w:hAnsi="Arial" w:cs="Arial"/>
        </w:rPr>
        <w:t xml:space="preserve">(not </w:t>
      </w:r>
      <w:r w:rsidRPr="001D4034">
        <w:rPr>
          <w:rFonts w:ascii="Arial" w:hAnsi="Arial" w:cs="Arial"/>
          <w:i/>
          <w:iCs/>
        </w:rPr>
        <w:t>“Collaborative activity between Bristol and Melbourne”</w:t>
      </w:r>
      <w:r w:rsidRPr="001D4034">
        <w:rPr>
          <w:rFonts w:ascii="Arial" w:hAnsi="Arial" w:cs="Arial"/>
        </w:rPr>
        <w:t>)</w:t>
      </w:r>
    </w:p>
    <w:p w:rsidRPr="001D4034" w:rsidR="00C53F6E" w:rsidP="00C53F6E" w:rsidRDefault="00C53F6E" w14:paraId="1F420FD9" w14:textId="34D75C5A">
      <w:pPr>
        <w:pStyle w:val="ListParagraph"/>
        <w:numPr>
          <w:ilvl w:val="0"/>
          <w:numId w:val="62"/>
        </w:numPr>
        <w:rPr>
          <w:rFonts w:ascii="Arial" w:hAnsi="Arial" w:cs="Arial"/>
        </w:rPr>
      </w:pPr>
      <w:r w:rsidRPr="0CD8DFD4" w:rsidR="00C53F6E">
        <w:rPr>
          <w:rFonts w:ascii="Arial" w:hAnsi="Arial" w:cs="Arial"/>
        </w:rPr>
        <w:t xml:space="preserve">For the </w:t>
      </w:r>
      <w:r w:rsidRPr="0CD8DFD4" w:rsidR="1E38BB75">
        <w:rPr>
          <w:rFonts w:ascii="Arial" w:hAnsi="Arial" w:cs="Arial"/>
          <w:b w:val="1"/>
          <w:bCs w:val="1"/>
        </w:rPr>
        <w:t>20</w:t>
      </w:r>
      <w:r w:rsidRPr="0CD8DFD4" w:rsidR="561FBFAC">
        <w:rPr>
          <w:rFonts w:ascii="Arial" w:hAnsi="Arial" w:cs="Arial"/>
          <w:b w:val="1"/>
          <w:bCs w:val="1"/>
        </w:rPr>
        <w:t xml:space="preserve"> </w:t>
      </w:r>
      <w:r w:rsidRPr="0CD8DFD4" w:rsidR="77EB7A7D">
        <w:rPr>
          <w:rFonts w:ascii="Arial" w:hAnsi="Arial" w:cs="Arial"/>
          <w:b w:val="1"/>
          <w:bCs w:val="1"/>
        </w:rPr>
        <w:t>May 2026</w:t>
      </w:r>
      <w:r w:rsidRPr="0CD8DFD4" w:rsidR="00C53F6E">
        <w:rPr>
          <w:rFonts w:ascii="Arial" w:hAnsi="Arial" w:cs="Arial"/>
          <w:b w:val="1"/>
          <w:bCs w:val="1"/>
        </w:rPr>
        <w:t xml:space="preserve"> deadline</w:t>
      </w:r>
      <w:r w:rsidRPr="0CD8DFD4" w:rsidR="00C53F6E">
        <w:rPr>
          <w:rFonts w:ascii="Arial" w:hAnsi="Arial" w:cs="Arial"/>
        </w:rPr>
        <w:t xml:space="preserve">, all activities and associated spend must occur </w:t>
      </w:r>
      <w:r w:rsidRPr="0CD8DFD4" w:rsidR="00C53F6E">
        <w:rPr>
          <w:rFonts w:ascii="Arial" w:hAnsi="Arial" w:cs="Arial"/>
          <w:b w:val="1"/>
          <w:bCs w:val="1"/>
        </w:rPr>
        <w:t xml:space="preserve">between </w:t>
      </w:r>
      <w:r w:rsidRPr="0CD8DFD4" w:rsidR="57614744">
        <w:rPr>
          <w:rFonts w:ascii="Arial" w:hAnsi="Arial" w:cs="Arial"/>
          <w:b w:val="1"/>
          <w:bCs w:val="1"/>
        </w:rPr>
        <w:t>01</w:t>
      </w:r>
      <w:r w:rsidRPr="0CD8DFD4" w:rsidR="43875583">
        <w:rPr>
          <w:rFonts w:ascii="Arial" w:hAnsi="Arial" w:cs="Arial"/>
          <w:b w:val="1"/>
          <w:bCs w:val="1"/>
        </w:rPr>
        <w:t xml:space="preserve"> </w:t>
      </w:r>
      <w:r w:rsidRPr="0CD8DFD4" w:rsidR="54E21C8C">
        <w:rPr>
          <w:rFonts w:ascii="Arial" w:hAnsi="Arial" w:cs="Arial"/>
          <w:b w:val="1"/>
          <w:bCs w:val="1"/>
        </w:rPr>
        <w:t>August</w:t>
      </w:r>
      <w:r w:rsidRPr="0CD8DFD4" w:rsidR="00C53F6E">
        <w:rPr>
          <w:rFonts w:ascii="Arial" w:hAnsi="Arial" w:cs="Arial"/>
          <w:b w:val="1"/>
          <w:bCs w:val="1"/>
        </w:rPr>
        <w:t xml:space="preserve"> 2026 and 31 July 202</w:t>
      </w:r>
      <w:r w:rsidRPr="0CD8DFD4" w:rsidR="58C616BC">
        <w:rPr>
          <w:rFonts w:ascii="Arial" w:hAnsi="Arial" w:cs="Arial"/>
          <w:b w:val="1"/>
          <w:bCs w:val="1"/>
        </w:rPr>
        <w:t>7</w:t>
      </w:r>
      <w:r w:rsidRPr="0CD8DFD4" w:rsidR="00C53F6E">
        <w:rPr>
          <w:rFonts w:ascii="Arial" w:hAnsi="Arial" w:cs="Arial"/>
        </w:rPr>
        <w:t>.</w:t>
      </w:r>
    </w:p>
    <w:p w:rsidR="18D403EF" w:rsidP="0CD8DFD4" w:rsidRDefault="18D403EF" w14:paraId="27B2A03E" w14:textId="6B00EBC3">
      <w:pPr>
        <w:pStyle w:val="ListParagraph"/>
        <w:numPr>
          <w:ilvl w:val="1"/>
          <w:numId w:val="62"/>
        </w:numPr>
        <w:suppressLineNumbers w:val="0"/>
        <w:bidi w:val="0"/>
        <w:spacing w:before="0" w:beforeAutospacing="off" w:after="0" w:afterAutospacing="off" w:line="259" w:lineRule="auto"/>
        <w:ind w:left="720" w:right="0" w:hanging="360"/>
        <w:jc w:val="left"/>
        <w:rPr>
          <w:rFonts w:ascii="Arial" w:hAnsi="Arial" w:cs="Arial"/>
        </w:rPr>
      </w:pPr>
      <w:r w:rsidRPr="0CD8DFD4" w:rsidR="18D403EF">
        <w:rPr>
          <w:rFonts w:ascii="Arial" w:hAnsi="Arial" w:cs="Arial"/>
        </w:rPr>
        <w:t xml:space="preserve">Please note that project activity </w:t>
      </w:r>
      <w:r w:rsidRPr="0CD8DFD4" w:rsidR="18D403EF">
        <w:rPr>
          <w:rFonts w:ascii="Arial" w:hAnsi="Arial" w:cs="Arial"/>
        </w:rPr>
        <w:t>cannot</w:t>
      </w:r>
      <w:r w:rsidRPr="0CD8DFD4" w:rsidR="18D403EF">
        <w:rPr>
          <w:rFonts w:ascii="Arial" w:hAnsi="Arial" w:cs="Arial"/>
        </w:rPr>
        <w:t xml:space="preserve"> start before 01 August 2026.</w:t>
      </w:r>
    </w:p>
    <w:p w:rsidRPr="00C349B2" w:rsidR="00C349B2" w:rsidP="00C349B2" w:rsidRDefault="00C349B2" w14:paraId="0963C1D5" w14:textId="77777777">
      <w:pPr>
        <w:pStyle w:val="List"/>
      </w:pPr>
      <w:bookmarkStart w:name="_Toc214979186" w:id="21"/>
    </w:p>
    <w:p w:rsidRPr="00A220DE" w:rsidR="00115A29" w:rsidP="00115A29" w:rsidRDefault="00115A29" w14:paraId="4C7D4A3A" w14:textId="01061388">
      <w:pPr>
        <w:pStyle w:val="Heading3"/>
      </w:pPr>
      <w:bookmarkStart w:name="_Toc226548552" w:id="22"/>
      <w:r w:rsidRPr="00A220DE">
        <w:t xml:space="preserve">Section </w:t>
      </w:r>
      <w:r>
        <w:t xml:space="preserve">2: </w:t>
      </w:r>
      <w:r w:rsidR="00EE7249">
        <w:t xml:space="preserve">Activity </w:t>
      </w:r>
      <w:r>
        <w:t>Proposal</w:t>
      </w:r>
      <w:bookmarkEnd w:id="21"/>
      <w:bookmarkEnd w:id="22"/>
    </w:p>
    <w:p w:rsidR="00553FC8" w:rsidP="00115A29" w:rsidRDefault="00553FC8" w14:paraId="0A37EF3F" w14:textId="77777777">
      <w:pPr>
        <w:rPr>
          <w:b/>
          <w:bCs/>
          <w:i/>
          <w:iCs/>
        </w:rPr>
      </w:pPr>
    </w:p>
    <w:p w:rsidR="00553FC8" w:rsidP="00115A29" w:rsidRDefault="00115A29" w14:paraId="634A1C2B" w14:textId="11D83CC7">
      <w:pPr>
        <w:rPr>
          <w:b/>
        </w:rPr>
      </w:pPr>
      <w:r w:rsidRPr="44B62582">
        <w:rPr>
          <w:b/>
        </w:rPr>
        <w:t xml:space="preserve">Case </w:t>
      </w:r>
      <w:r w:rsidRPr="44B62582" w:rsidR="009455C0">
        <w:rPr>
          <w:b/>
        </w:rPr>
        <w:t>f</w:t>
      </w:r>
      <w:r w:rsidRPr="44B62582">
        <w:rPr>
          <w:b/>
        </w:rPr>
        <w:t xml:space="preserve">or </w:t>
      </w:r>
      <w:r w:rsidRPr="44B62582" w:rsidR="5D0F2769">
        <w:rPr>
          <w:b/>
        </w:rPr>
        <w:t>S</w:t>
      </w:r>
      <w:r w:rsidRPr="44B62582">
        <w:rPr>
          <w:b/>
        </w:rPr>
        <w:t>upport</w:t>
      </w:r>
      <w:r w:rsidRPr="44B62582" w:rsidR="62DBE5B4">
        <w:rPr>
          <w:b/>
        </w:rPr>
        <w:t xml:space="preserve"> (max 800 words)</w:t>
      </w:r>
    </w:p>
    <w:p w:rsidRPr="001D4034" w:rsidR="002B1B7E" w:rsidP="009B0D2B" w:rsidRDefault="009B0D2B" w14:paraId="4D366950" w14:textId="77777777">
      <w:pPr>
        <w:pStyle w:val="ListParagraph"/>
        <w:numPr>
          <w:ilvl w:val="0"/>
          <w:numId w:val="66"/>
        </w:numPr>
        <w:rPr>
          <w:rFonts w:ascii="Arial" w:hAnsi="Arial" w:cs="Arial"/>
        </w:rPr>
      </w:pPr>
      <w:r w:rsidRPr="001D4034">
        <w:rPr>
          <w:rFonts w:ascii="Arial" w:hAnsi="Arial" w:cs="Arial"/>
        </w:rPr>
        <w:t xml:space="preserve">Use this section to </w:t>
      </w:r>
      <w:r w:rsidRPr="44B62582">
        <w:rPr>
          <w:rFonts w:ascii="Arial" w:hAnsi="Arial" w:cs="Arial"/>
        </w:rPr>
        <w:t>demonstrate strategic value</w:t>
      </w:r>
      <w:r w:rsidRPr="001D4034">
        <w:rPr>
          <w:rFonts w:ascii="Arial" w:hAnsi="Arial" w:cs="Arial"/>
        </w:rPr>
        <w:t xml:space="preserve"> and show clearly </w:t>
      </w:r>
      <w:r w:rsidRPr="44B62582">
        <w:rPr>
          <w:rFonts w:ascii="Arial" w:hAnsi="Arial" w:cs="Arial"/>
        </w:rPr>
        <w:t>how your application meets the call criteria</w:t>
      </w:r>
      <w:r w:rsidRPr="001D4034">
        <w:rPr>
          <w:rFonts w:ascii="Arial" w:hAnsi="Arial" w:cs="Arial"/>
        </w:rPr>
        <w:t xml:space="preserve">. </w:t>
      </w:r>
    </w:p>
    <w:p w:rsidRPr="001D4034" w:rsidR="002B1B7E" w:rsidP="009B0D2B" w:rsidRDefault="009B0D2B" w14:paraId="08095862" w14:textId="34A71CD6">
      <w:pPr>
        <w:pStyle w:val="ListParagraph"/>
        <w:numPr>
          <w:ilvl w:val="0"/>
          <w:numId w:val="66"/>
        </w:numPr>
        <w:rPr>
          <w:rFonts w:ascii="Arial" w:hAnsi="Arial" w:cs="Arial"/>
        </w:rPr>
      </w:pPr>
      <w:r w:rsidRPr="001D4034">
        <w:rPr>
          <w:rFonts w:ascii="Arial" w:hAnsi="Arial" w:cs="Arial"/>
        </w:rPr>
        <w:t xml:space="preserve">This is the </w:t>
      </w:r>
      <w:r w:rsidRPr="44B62582">
        <w:rPr>
          <w:rFonts w:ascii="Arial" w:hAnsi="Arial" w:cs="Arial"/>
        </w:rPr>
        <w:t xml:space="preserve">primary section </w:t>
      </w:r>
      <w:r w:rsidRPr="44B62582" w:rsidR="59106005">
        <w:rPr>
          <w:rFonts w:ascii="Arial" w:hAnsi="Arial" w:cs="Arial"/>
        </w:rPr>
        <w:t>reviewer's</w:t>
      </w:r>
      <w:r w:rsidRPr="44B62582" w:rsidR="07EF8500">
        <w:rPr>
          <w:rFonts w:ascii="Arial" w:hAnsi="Arial" w:cs="Arial"/>
        </w:rPr>
        <w:t xml:space="preserve"> assess</w:t>
      </w:r>
      <w:r w:rsidRPr="44B62582" w:rsidR="67D65BA8">
        <w:rPr>
          <w:rFonts w:ascii="Arial" w:hAnsi="Arial" w:cs="Arial"/>
        </w:rPr>
        <w:t>ment</w:t>
      </w:r>
      <w:r w:rsidRPr="001D4034">
        <w:rPr>
          <w:rFonts w:ascii="Arial" w:hAnsi="Arial" w:cs="Arial"/>
        </w:rPr>
        <w:t xml:space="preserve">, so keep it focused and relevant. </w:t>
      </w:r>
    </w:p>
    <w:p w:rsidRPr="001D4034" w:rsidR="002B1B7E" w:rsidP="002B1B7E" w:rsidRDefault="009B0D2B" w14:paraId="72886588" w14:textId="77777777">
      <w:pPr>
        <w:pStyle w:val="ListParagraph"/>
        <w:numPr>
          <w:ilvl w:val="0"/>
          <w:numId w:val="66"/>
        </w:numPr>
        <w:rPr>
          <w:rFonts w:ascii="Arial" w:hAnsi="Arial" w:cs="Arial"/>
        </w:rPr>
      </w:pPr>
      <w:r w:rsidRPr="001D4034">
        <w:rPr>
          <w:rFonts w:ascii="Arial" w:hAnsi="Arial" w:cs="Arial"/>
        </w:rPr>
        <w:t xml:space="preserve">Do </w:t>
      </w:r>
      <w:r w:rsidRPr="001D4034">
        <w:rPr>
          <w:rFonts w:ascii="Arial" w:hAnsi="Arial" w:cs="Arial"/>
          <w:b/>
          <w:bCs/>
        </w:rPr>
        <w:t>not</w:t>
      </w:r>
      <w:r w:rsidRPr="001D4034">
        <w:rPr>
          <w:rFonts w:ascii="Arial" w:hAnsi="Arial" w:cs="Arial"/>
        </w:rPr>
        <w:t xml:space="preserve"> include: </w:t>
      </w:r>
    </w:p>
    <w:p w:rsidRPr="001D4034" w:rsidR="002B1B7E" w:rsidP="002B1B7E" w:rsidRDefault="009B0D2B" w14:paraId="4C0DCFF7" w14:textId="77777777">
      <w:pPr>
        <w:pStyle w:val="ListParagraph"/>
        <w:numPr>
          <w:ilvl w:val="1"/>
          <w:numId w:val="66"/>
        </w:numPr>
        <w:rPr>
          <w:rFonts w:ascii="Arial" w:hAnsi="Arial" w:cs="Arial"/>
        </w:rPr>
      </w:pPr>
      <w:r w:rsidRPr="001D4034">
        <w:rPr>
          <w:rFonts w:ascii="Arial" w:hAnsi="Arial" w:cs="Arial"/>
        </w:rPr>
        <w:t>Academic references, footnotes, bibliographies, or links</w:t>
      </w:r>
    </w:p>
    <w:p w:rsidRPr="00725A3B" w:rsidR="009B0D2B" w:rsidP="001D4034" w:rsidRDefault="009B0D2B" w14:paraId="7F3730BF" w14:textId="2FF4592D">
      <w:pPr>
        <w:pStyle w:val="ListParagraph"/>
        <w:numPr>
          <w:ilvl w:val="1"/>
          <w:numId w:val="66"/>
        </w:numPr>
        <w:rPr>
          <w:rFonts w:cs="Arial"/>
        </w:rPr>
      </w:pPr>
      <w:r w:rsidRPr="001D4034">
        <w:rPr>
          <w:rFonts w:ascii="Arial" w:hAnsi="Arial" w:cs="Arial"/>
        </w:rPr>
        <w:t>Images or diagrams</w:t>
      </w:r>
    </w:p>
    <w:p w:rsidR="002B1B7E" w:rsidP="002B1B7E" w:rsidRDefault="002B1B7E" w14:paraId="45C50E58" w14:textId="77777777">
      <w:pPr>
        <w:pStyle w:val="List"/>
      </w:pPr>
    </w:p>
    <w:p w:rsidRPr="001D4034" w:rsidR="002B1B7E" w:rsidP="002B1B7E" w:rsidRDefault="002B1B7E" w14:paraId="70EB63BB" w14:textId="12B50672">
      <w:pPr>
        <w:pStyle w:val="List"/>
      </w:pPr>
      <w:r w:rsidRPr="001D4034">
        <w:t>The Case for Support must cover:</w:t>
      </w:r>
    </w:p>
    <w:p w:rsidRPr="002B1B7E" w:rsidR="00A53F63" w:rsidP="00351ED1" w:rsidRDefault="002B1B7E" w14:paraId="4EFE1C7A" w14:textId="7E90E932">
      <w:pPr>
        <w:pStyle w:val="List"/>
        <w:numPr>
          <w:ilvl w:val="0"/>
          <w:numId w:val="67"/>
        </w:numPr>
      </w:pPr>
      <w:r>
        <w:t>Research context</w:t>
      </w:r>
      <w:r w:rsidRPr="002B1B7E">
        <w:t xml:space="preserve"> and background to the collaboration</w:t>
      </w:r>
    </w:p>
    <w:p w:rsidRPr="002B1B7E" w:rsidR="002B1B7E" w:rsidP="002B1B7E" w:rsidRDefault="002B1B7E" w14:paraId="5D1B6104" w14:textId="77777777">
      <w:pPr>
        <w:pStyle w:val="List"/>
        <w:numPr>
          <w:ilvl w:val="0"/>
          <w:numId w:val="64"/>
        </w:numPr>
      </w:pPr>
      <w:r>
        <w:t>Rationale for selecting collaborators</w:t>
      </w:r>
    </w:p>
    <w:p w:rsidR="002B1B7E" w:rsidP="002B1B7E" w:rsidRDefault="002B1B7E" w14:paraId="7E65BCCD" w14:textId="131401C8">
      <w:pPr>
        <w:pStyle w:val="List"/>
        <w:numPr>
          <w:ilvl w:val="0"/>
          <w:numId w:val="64"/>
        </w:numPr>
      </w:pPr>
      <w:r>
        <w:t>Strategic relevance</w:t>
      </w:r>
      <w:r w:rsidRPr="002B1B7E">
        <w:t xml:space="preserve"> of the proposed activities</w:t>
      </w:r>
      <w:r w:rsidR="006D4C1D">
        <w:t xml:space="preserve"> in line with </w:t>
      </w:r>
      <w:r w:rsidR="00A1559C">
        <w:t>the faculty research objectives laid out in the faculty strategy</w:t>
      </w:r>
    </w:p>
    <w:p w:rsidRPr="002B1B7E" w:rsidR="00A1559C" w:rsidP="002B1B7E" w:rsidRDefault="00A1559C" w14:paraId="51748204" w14:textId="7ED7104F">
      <w:pPr>
        <w:pStyle w:val="List"/>
        <w:numPr>
          <w:ilvl w:val="0"/>
          <w:numId w:val="64"/>
        </w:numPr>
      </w:pPr>
      <w:r>
        <w:t>Provide a detailed schedule of the planned activities</w:t>
      </w:r>
      <w:r w:rsidRPr="00A1559C">
        <w:t xml:space="preserve">, including the content and people involved, </w:t>
      </w:r>
      <w:r>
        <w:t>ensuring joint bid development</w:t>
      </w:r>
      <w:r w:rsidRPr="00A1559C">
        <w:t xml:space="preserve"> is central to the overall agenda</w:t>
      </w:r>
    </w:p>
    <w:p w:rsidRPr="002B1B7E" w:rsidR="002B1B7E" w:rsidP="002B1B7E" w:rsidRDefault="002B1B7E" w14:paraId="15B76A94" w14:textId="77777777">
      <w:pPr>
        <w:pStyle w:val="List"/>
        <w:numPr>
          <w:ilvl w:val="0"/>
          <w:numId w:val="64"/>
        </w:numPr>
      </w:pPr>
      <w:r>
        <w:t>Expected outputs and outcomes</w:t>
      </w:r>
    </w:p>
    <w:p w:rsidR="002B1B7E" w:rsidP="002B1B7E" w:rsidRDefault="2C3404D8" w14:paraId="388076CC" w14:textId="77777777">
      <w:pPr>
        <w:pStyle w:val="List"/>
        <w:numPr>
          <w:ilvl w:val="0"/>
          <w:numId w:val="64"/>
        </w:numPr>
      </w:pPr>
      <w:r>
        <w:t>Longterm</w:t>
      </w:r>
      <w:r w:rsidR="002B1B7E">
        <w:t xml:space="preserve"> plans</w:t>
      </w:r>
      <w:r w:rsidRPr="002B1B7E" w:rsidR="002B1B7E">
        <w:t xml:space="preserve"> to sustain the collaboration</w:t>
      </w:r>
    </w:p>
    <w:p w:rsidRPr="002B1B7E" w:rsidR="002B1B7E" w:rsidP="001D4034" w:rsidRDefault="002B1B7E" w14:paraId="2D489B22" w14:textId="77777777">
      <w:pPr>
        <w:pStyle w:val="List"/>
      </w:pPr>
    </w:p>
    <w:p w:rsidRPr="002B1B7E" w:rsidR="002B1B7E" w:rsidP="002B1B7E" w:rsidRDefault="002B1B7E" w14:paraId="3343AF0E" w14:textId="77777777">
      <w:pPr>
        <w:pStyle w:val="List"/>
        <w:rPr>
          <w:b/>
          <w:bCs/>
        </w:rPr>
      </w:pPr>
      <w:r w:rsidRPr="002B1B7E">
        <w:rPr>
          <w:b/>
          <w:bCs/>
        </w:rPr>
        <w:t>Important Note</w:t>
      </w:r>
    </w:p>
    <w:p w:rsidR="002B1B7E" w:rsidP="002B1B7E" w:rsidRDefault="002B1B7E" w14:paraId="469F7C1C" w14:textId="77777777">
      <w:pPr>
        <w:pStyle w:val="List"/>
        <w:numPr>
          <w:ilvl w:val="0"/>
          <w:numId w:val="65"/>
        </w:numPr>
      </w:pPr>
      <w:r w:rsidRPr="002B1B7E">
        <w:t xml:space="preserve">Ensure each part responds directly to the </w:t>
      </w:r>
      <w:r>
        <w:t>assessment criteria</w:t>
      </w:r>
      <w:r w:rsidRPr="002B1B7E">
        <w:t xml:space="preserve"> listed in the call guidance.</w:t>
      </w:r>
    </w:p>
    <w:p w:rsidR="00DC7E2D" w:rsidP="00DC7E2D" w:rsidRDefault="00DC7E2D" w14:paraId="5AD647AB" w14:textId="77777777">
      <w:pPr>
        <w:pStyle w:val="List"/>
      </w:pPr>
    </w:p>
    <w:p w:rsidRPr="009106E8" w:rsidR="00A1190F" w:rsidP="00115A29" w:rsidRDefault="00115A29" w14:paraId="517DC2FD" w14:textId="53053092">
      <w:pPr>
        <w:rPr>
          <w:b/>
        </w:rPr>
      </w:pPr>
      <w:r w:rsidRPr="44B62582">
        <w:rPr>
          <w:b/>
        </w:rPr>
        <w:t>Planned external research grant bids</w:t>
      </w:r>
    </w:p>
    <w:p w:rsidRPr="001D4034" w:rsidR="007676AE" w:rsidP="007676AE" w:rsidRDefault="007676AE" w14:paraId="7BE4FAED" w14:textId="39D7FB57">
      <w:pPr>
        <w:pStyle w:val="ListParagraph"/>
        <w:numPr>
          <w:ilvl w:val="0"/>
          <w:numId w:val="72"/>
        </w:numPr>
        <w:rPr>
          <w:rFonts w:ascii="Arial" w:hAnsi="Arial" w:cs="Arial"/>
        </w:rPr>
      </w:pPr>
      <w:r w:rsidRPr="001D4034">
        <w:rPr>
          <w:rFonts w:ascii="Arial" w:hAnsi="Arial" w:cs="Arial"/>
        </w:rPr>
        <w:t xml:space="preserve">Use this section to summarise the </w:t>
      </w:r>
      <w:r w:rsidRPr="44B62582">
        <w:rPr>
          <w:rFonts w:ascii="Arial" w:hAnsi="Arial" w:cs="Arial"/>
        </w:rPr>
        <w:t>external research bid(s)</w:t>
      </w:r>
      <w:r w:rsidRPr="001D4034">
        <w:rPr>
          <w:rFonts w:ascii="Arial" w:hAnsi="Arial" w:cs="Arial"/>
        </w:rPr>
        <w:t xml:space="preserve"> that will be developed </w:t>
      </w:r>
      <w:r w:rsidRPr="3482CC62" w:rsidR="5C1FB174">
        <w:rPr>
          <w:rFonts w:ascii="Arial" w:hAnsi="Arial" w:cs="Arial"/>
        </w:rPr>
        <w:t xml:space="preserve">to support </w:t>
      </w:r>
      <w:r w:rsidRPr="001D4034">
        <w:rPr>
          <w:rFonts w:ascii="Arial" w:hAnsi="Arial" w:cs="Arial"/>
        </w:rPr>
        <w:t xml:space="preserve">the collaboration. </w:t>
      </w:r>
    </w:p>
    <w:p w:rsidRPr="001D4034" w:rsidR="007676AE" w:rsidP="007676AE" w:rsidRDefault="007676AE" w14:paraId="3C4BC3C5" w14:textId="77777777">
      <w:pPr>
        <w:pStyle w:val="ListParagraph"/>
        <w:numPr>
          <w:ilvl w:val="0"/>
          <w:numId w:val="72"/>
        </w:numPr>
        <w:rPr>
          <w:rFonts w:ascii="Arial" w:hAnsi="Arial" w:cs="Arial"/>
        </w:rPr>
      </w:pPr>
      <w:r w:rsidRPr="001D4034">
        <w:rPr>
          <w:rFonts w:ascii="Arial" w:hAnsi="Arial" w:cs="Arial"/>
        </w:rPr>
        <w:t xml:space="preserve">Include key details for each planned bid: </w:t>
      </w:r>
    </w:p>
    <w:p w:rsidRPr="001D4034" w:rsidR="007676AE" w:rsidP="007676AE" w:rsidRDefault="007676AE" w14:paraId="755F13FD" w14:textId="77777777">
      <w:pPr>
        <w:pStyle w:val="ListParagraph"/>
        <w:numPr>
          <w:ilvl w:val="1"/>
          <w:numId w:val="72"/>
        </w:numPr>
        <w:rPr>
          <w:rFonts w:ascii="Arial" w:hAnsi="Arial" w:cs="Arial"/>
        </w:rPr>
      </w:pPr>
      <w:r w:rsidRPr="44B62582">
        <w:rPr>
          <w:rFonts w:ascii="Arial" w:hAnsi="Arial" w:cs="Arial"/>
        </w:rPr>
        <w:t>Funder(s)</w:t>
      </w:r>
    </w:p>
    <w:p w:rsidRPr="001D4034" w:rsidR="007676AE" w:rsidP="007676AE" w:rsidRDefault="007676AE" w14:paraId="7D3F98B3" w14:textId="77777777">
      <w:pPr>
        <w:pStyle w:val="ListParagraph"/>
        <w:numPr>
          <w:ilvl w:val="1"/>
          <w:numId w:val="72"/>
        </w:numPr>
        <w:rPr>
          <w:rFonts w:ascii="Arial" w:hAnsi="Arial" w:cs="Arial"/>
        </w:rPr>
      </w:pPr>
      <w:r w:rsidRPr="44B62582">
        <w:rPr>
          <w:rFonts w:ascii="Arial" w:hAnsi="Arial" w:cs="Arial"/>
        </w:rPr>
        <w:t>Scheme(s)</w:t>
      </w:r>
    </w:p>
    <w:p w:rsidRPr="001D4034" w:rsidR="007676AE" w:rsidP="007676AE" w:rsidRDefault="007676AE" w14:paraId="5C78040D" w14:textId="77777777">
      <w:pPr>
        <w:pStyle w:val="ListParagraph"/>
        <w:numPr>
          <w:ilvl w:val="1"/>
          <w:numId w:val="72"/>
        </w:numPr>
        <w:rPr>
          <w:rFonts w:ascii="Arial" w:hAnsi="Arial" w:cs="Arial"/>
        </w:rPr>
      </w:pPr>
      <w:r w:rsidRPr="44B62582">
        <w:rPr>
          <w:rFonts w:ascii="Arial" w:hAnsi="Arial" w:cs="Arial"/>
        </w:rPr>
        <w:t>Anticipated award value</w:t>
      </w:r>
      <w:r w:rsidRPr="001D4034">
        <w:rPr>
          <w:rFonts w:ascii="Arial" w:hAnsi="Arial" w:cs="Arial"/>
        </w:rPr>
        <w:t xml:space="preserve"> (full economic cost)</w:t>
      </w:r>
    </w:p>
    <w:p w:rsidRPr="007676AE" w:rsidR="007676AE" w:rsidP="001D4034" w:rsidRDefault="00C07600" w14:paraId="332F6F1B" w14:textId="6CAD8D05">
      <w:pPr>
        <w:pStyle w:val="ListParagraph"/>
        <w:numPr>
          <w:ilvl w:val="1"/>
          <w:numId w:val="72"/>
        </w:numPr>
        <w:rPr>
          <w:rFonts w:cs="Arial"/>
        </w:rPr>
      </w:pPr>
      <w:r w:rsidRPr="44B62582">
        <w:rPr>
          <w:rFonts w:ascii="Arial" w:hAnsi="Arial" w:cs="Arial"/>
        </w:rPr>
        <w:t>S</w:t>
      </w:r>
      <w:r w:rsidRPr="44B62582" w:rsidR="007676AE">
        <w:rPr>
          <w:rFonts w:ascii="Arial" w:hAnsi="Arial" w:cs="Arial"/>
        </w:rPr>
        <w:t>ubmission dates</w:t>
      </w:r>
    </w:p>
    <w:p w:rsidRPr="001D4034" w:rsidR="00757849" w:rsidRDefault="007676AE" w14:paraId="008A529D" w14:textId="77777777">
      <w:pPr>
        <w:pStyle w:val="ListParagraph"/>
        <w:numPr>
          <w:ilvl w:val="0"/>
          <w:numId w:val="72"/>
        </w:numPr>
        <w:rPr>
          <w:rFonts w:cs="Arial"/>
        </w:rPr>
      </w:pPr>
      <w:r w:rsidRPr="007676AE">
        <w:rPr>
          <w:rFonts w:ascii="Arial" w:hAnsi="Arial" w:cs="Arial"/>
        </w:rPr>
        <w:t xml:space="preserve">All applications </w:t>
      </w:r>
      <w:r w:rsidRPr="44B62582">
        <w:rPr>
          <w:rFonts w:ascii="Arial" w:hAnsi="Arial" w:cs="Arial"/>
          <w:b/>
        </w:rPr>
        <w:t xml:space="preserve">must identify </w:t>
      </w:r>
      <w:r w:rsidRPr="007676AE">
        <w:rPr>
          <w:rFonts w:ascii="Arial" w:hAnsi="Arial" w:cs="Arial"/>
          <w:b/>
          <w:bCs/>
        </w:rPr>
        <w:t>at least one external funder and scheme</w:t>
      </w:r>
      <w:r w:rsidRPr="007676AE">
        <w:rPr>
          <w:rFonts w:ascii="Arial" w:hAnsi="Arial" w:cs="Arial"/>
        </w:rPr>
        <w:t xml:space="preserve"> </w:t>
      </w:r>
      <w:r w:rsidRPr="3482CC62" w:rsidR="64B622E1">
        <w:rPr>
          <w:rFonts w:ascii="Arial" w:hAnsi="Arial" w:cs="Arial"/>
        </w:rPr>
        <w:t xml:space="preserve">that will be </w:t>
      </w:r>
      <w:r w:rsidRPr="007676AE">
        <w:rPr>
          <w:rFonts w:ascii="Arial" w:hAnsi="Arial" w:cs="Arial"/>
        </w:rPr>
        <w:t>targeted for a future research bid.</w:t>
      </w:r>
    </w:p>
    <w:p w:rsidRPr="007676AE" w:rsidR="007676AE" w:rsidP="001D4034" w:rsidRDefault="00621553" w14:paraId="3DC63008" w14:textId="66BDD37F">
      <w:pPr>
        <w:pStyle w:val="ListParagraph"/>
        <w:numPr>
          <w:ilvl w:val="0"/>
          <w:numId w:val="72"/>
        </w:numPr>
        <w:rPr>
          <w:rFonts w:cs="Arial"/>
        </w:rPr>
      </w:pPr>
      <w:r>
        <w:rPr>
          <w:rFonts w:ascii="Arial" w:hAnsi="Arial" w:cs="Arial"/>
        </w:rPr>
        <w:t xml:space="preserve">The submission date must be justified in relation to the timing of the </w:t>
      </w:r>
      <w:r w:rsidR="00757849">
        <w:rPr>
          <w:rFonts w:ascii="Arial" w:hAnsi="Arial" w:cs="Arial"/>
        </w:rPr>
        <w:t>proposed activity.</w:t>
      </w:r>
    </w:p>
    <w:p w:rsidR="0062595B" w:rsidP="00115A29" w:rsidRDefault="0062595B" w14:paraId="34488082" w14:textId="77777777">
      <w:pPr>
        <w:rPr>
          <w:b/>
          <w:bCs/>
          <w:i/>
          <w:iCs/>
        </w:rPr>
      </w:pPr>
    </w:p>
    <w:p w:rsidRPr="009106E8" w:rsidR="00A1190F" w:rsidP="58CE56C1" w:rsidRDefault="00115A29" w14:paraId="19EAE4C0" w14:textId="5717C346">
      <w:pPr>
        <w:rPr>
          <w:b/>
          <w:bCs/>
          <w:i/>
          <w:iCs/>
        </w:rPr>
      </w:pPr>
      <w:r w:rsidRPr="44B62582">
        <w:rPr>
          <w:b/>
        </w:rPr>
        <w:t>Additional outputs</w:t>
      </w:r>
      <w:r w:rsidRPr="44B62582" w:rsidR="12961E4B">
        <w:rPr>
          <w:b/>
        </w:rPr>
        <w:t xml:space="preserve"> (150 words total)</w:t>
      </w:r>
    </w:p>
    <w:p w:rsidRPr="001D4034" w:rsidR="008F4D16" w:rsidP="008F4D16" w:rsidRDefault="008F4D16" w14:paraId="326FFEAA" w14:textId="77777777">
      <w:pPr>
        <w:pStyle w:val="ListParagraph"/>
        <w:numPr>
          <w:ilvl w:val="0"/>
          <w:numId w:val="67"/>
        </w:numPr>
        <w:rPr>
          <w:rFonts w:ascii="Arial" w:hAnsi="Arial" w:cs="Arial"/>
        </w:rPr>
      </w:pPr>
      <w:r w:rsidRPr="001D4034">
        <w:rPr>
          <w:rFonts w:ascii="Arial" w:hAnsi="Arial" w:cs="Arial"/>
        </w:rPr>
        <w:t xml:space="preserve">Use this section to list </w:t>
      </w:r>
      <w:r w:rsidRPr="44B62582">
        <w:rPr>
          <w:rFonts w:ascii="Arial" w:hAnsi="Arial" w:cs="Arial"/>
        </w:rPr>
        <w:t>additional planned outputs</w:t>
      </w:r>
      <w:r w:rsidRPr="001D4034">
        <w:rPr>
          <w:rFonts w:ascii="Arial" w:hAnsi="Arial" w:cs="Arial"/>
        </w:rPr>
        <w:t>, such as:</w:t>
      </w:r>
    </w:p>
    <w:p w:rsidRPr="001D4034" w:rsidR="008F4D16" w:rsidP="008F4D16" w:rsidRDefault="008F4D16" w14:paraId="46A2A746" w14:textId="77777777">
      <w:pPr>
        <w:pStyle w:val="ListParagraph"/>
        <w:numPr>
          <w:ilvl w:val="1"/>
          <w:numId w:val="67"/>
        </w:numPr>
        <w:rPr>
          <w:rFonts w:ascii="Arial" w:hAnsi="Arial" w:cs="Arial"/>
        </w:rPr>
      </w:pPr>
      <w:r w:rsidRPr="001D4034">
        <w:rPr>
          <w:rFonts w:ascii="Arial" w:hAnsi="Arial" w:cs="Arial"/>
        </w:rPr>
        <w:t>Co</w:t>
      </w:r>
      <w:r w:rsidRPr="001D4034">
        <w:rPr>
          <w:rFonts w:ascii="Arial" w:hAnsi="Arial" w:cs="Arial"/>
        </w:rPr>
        <w:noBreakHyphen/>
        <w:t>authored publications</w:t>
      </w:r>
    </w:p>
    <w:p w:rsidRPr="001D4034" w:rsidR="008F4D16" w:rsidP="008F4D16" w:rsidRDefault="008F4D16" w14:paraId="1AD27434" w14:textId="77777777">
      <w:pPr>
        <w:pStyle w:val="ListParagraph"/>
        <w:numPr>
          <w:ilvl w:val="1"/>
          <w:numId w:val="67"/>
        </w:numPr>
        <w:rPr>
          <w:rFonts w:ascii="Arial" w:hAnsi="Arial" w:cs="Arial"/>
        </w:rPr>
      </w:pPr>
      <w:r w:rsidRPr="001D4034">
        <w:rPr>
          <w:rFonts w:ascii="Arial" w:hAnsi="Arial" w:cs="Arial"/>
        </w:rPr>
        <w:t>Policy briefings</w:t>
      </w:r>
    </w:p>
    <w:p w:rsidRPr="00614B57" w:rsidR="008F4D16" w:rsidRDefault="008F4D16" w14:paraId="49AEEBCB" w14:textId="493F41F7">
      <w:pPr>
        <w:pStyle w:val="ListParagraph"/>
        <w:numPr>
          <w:ilvl w:val="1"/>
          <w:numId w:val="67"/>
        </w:numPr>
        <w:rPr>
          <w:rFonts w:cs="Arial"/>
        </w:rPr>
      </w:pPr>
      <w:r w:rsidRPr="00754028">
        <w:rPr>
          <w:rFonts w:ascii="Arial" w:hAnsi="Arial" w:cs="Arial"/>
        </w:rPr>
        <w:t>Joint seminars</w:t>
      </w:r>
    </w:p>
    <w:p w:rsidRPr="00725A3B" w:rsidR="00754028" w:rsidP="001D4034" w:rsidRDefault="00754028" w14:paraId="31C0952B" w14:textId="4CB46B08">
      <w:pPr>
        <w:pStyle w:val="ListParagraph"/>
        <w:numPr>
          <w:ilvl w:val="1"/>
          <w:numId w:val="67"/>
        </w:numPr>
        <w:rPr>
          <w:rFonts w:cs="Arial"/>
        </w:rPr>
      </w:pPr>
      <w:r>
        <w:rPr>
          <w:rFonts w:ascii="Arial" w:hAnsi="Arial" w:cs="Arial"/>
        </w:rPr>
        <w:t xml:space="preserve">Public </w:t>
      </w:r>
      <w:r w:rsidR="00D8094F">
        <w:rPr>
          <w:rFonts w:ascii="Arial" w:hAnsi="Arial" w:cs="Arial"/>
        </w:rPr>
        <w:t xml:space="preserve">or civic </w:t>
      </w:r>
      <w:r>
        <w:rPr>
          <w:rFonts w:ascii="Arial" w:hAnsi="Arial" w:cs="Arial"/>
        </w:rPr>
        <w:t>engagement</w:t>
      </w:r>
    </w:p>
    <w:p w:rsidRPr="001D4034" w:rsidR="008F4D16" w:rsidP="008F4D16" w:rsidRDefault="008F4D16" w14:paraId="7C578597" w14:textId="6C40EC69">
      <w:pPr>
        <w:pStyle w:val="ListParagraph"/>
        <w:numPr>
          <w:ilvl w:val="0"/>
          <w:numId w:val="67"/>
        </w:numPr>
        <w:rPr>
          <w:rFonts w:ascii="Arial" w:hAnsi="Arial" w:cs="Arial"/>
        </w:rPr>
      </w:pPr>
      <w:r w:rsidRPr="001D4034">
        <w:rPr>
          <w:rFonts w:ascii="Arial" w:hAnsi="Arial" w:cs="Arial"/>
        </w:rPr>
        <w:t xml:space="preserve">Provide only </w:t>
      </w:r>
      <w:r w:rsidRPr="44B62582" w:rsidR="001D4034">
        <w:rPr>
          <w:rFonts w:ascii="Arial" w:hAnsi="Arial" w:cs="Arial"/>
        </w:rPr>
        <w:t>high-level</w:t>
      </w:r>
      <w:r w:rsidRPr="44B62582">
        <w:rPr>
          <w:rFonts w:ascii="Arial" w:hAnsi="Arial" w:cs="Arial"/>
        </w:rPr>
        <w:t xml:space="preserve"> details</w:t>
      </w:r>
      <w:r w:rsidRPr="001D4034">
        <w:rPr>
          <w:rFonts w:ascii="Arial" w:hAnsi="Arial" w:cs="Arial"/>
        </w:rPr>
        <w:t>, e.g.:</w:t>
      </w:r>
    </w:p>
    <w:p w:rsidRPr="001D4034" w:rsidR="008F4D16" w:rsidP="008F4D16" w:rsidRDefault="008F4D16" w14:paraId="1DC2C58F" w14:textId="77777777">
      <w:pPr>
        <w:pStyle w:val="ListParagraph"/>
        <w:numPr>
          <w:ilvl w:val="1"/>
          <w:numId w:val="67"/>
        </w:numPr>
        <w:rPr>
          <w:rFonts w:ascii="Arial" w:hAnsi="Arial" w:cs="Arial"/>
        </w:rPr>
      </w:pPr>
      <w:r w:rsidRPr="001D4034">
        <w:rPr>
          <w:rFonts w:ascii="Arial" w:hAnsi="Arial" w:cs="Arial"/>
        </w:rPr>
        <w:t xml:space="preserve">Proposed </w:t>
      </w:r>
      <w:r w:rsidRPr="44B62582">
        <w:rPr>
          <w:rFonts w:ascii="Arial" w:hAnsi="Arial" w:cs="Arial"/>
        </w:rPr>
        <w:t>topics/titles</w:t>
      </w:r>
      <w:r w:rsidRPr="001D4034">
        <w:rPr>
          <w:rFonts w:ascii="Arial" w:hAnsi="Arial" w:cs="Arial"/>
        </w:rPr>
        <w:t xml:space="preserve"> of </w:t>
      </w:r>
      <w:r w:rsidRPr="44B62582" w:rsidR="43DF0DA4">
        <w:rPr>
          <w:rFonts w:ascii="Arial" w:hAnsi="Arial" w:cs="Arial"/>
        </w:rPr>
        <w:t>coauthored</w:t>
      </w:r>
      <w:r w:rsidRPr="001D4034">
        <w:rPr>
          <w:rFonts w:ascii="Arial" w:hAnsi="Arial" w:cs="Arial"/>
        </w:rPr>
        <w:t xml:space="preserve"> papers</w:t>
      </w:r>
    </w:p>
    <w:p w:rsidRPr="00725A3B" w:rsidR="008F4D16" w:rsidP="001D4034" w:rsidRDefault="008F4D16" w14:paraId="03BCA1B4" w14:textId="65CA5243">
      <w:pPr>
        <w:pStyle w:val="ListParagraph"/>
        <w:numPr>
          <w:ilvl w:val="1"/>
          <w:numId w:val="67"/>
        </w:numPr>
        <w:rPr>
          <w:rFonts w:cs="Arial"/>
        </w:rPr>
      </w:pPr>
      <w:r w:rsidRPr="44B62582">
        <w:rPr>
          <w:rFonts w:ascii="Arial" w:hAnsi="Arial" w:cs="Arial"/>
        </w:rPr>
        <w:t>Target journals</w:t>
      </w:r>
      <w:r w:rsidRPr="001D4034">
        <w:rPr>
          <w:rFonts w:ascii="Arial" w:hAnsi="Arial" w:cs="Arial"/>
        </w:rPr>
        <w:t xml:space="preserve"> for submission</w:t>
      </w:r>
    </w:p>
    <w:p w:rsidRPr="001D4034" w:rsidR="008F4D16" w:rsidP="008F4D16" w:rsidRDefault="008F4D16" w14:paraId="0E700A0E" w14:textId="77777777">
      <w:pPr>
        <w:pStyle w:val="ListParagraph"/>
        <w:numPr>
          <w:ilvl w:val="0"/>
          <w:numId w:val="67"/>
        </w:numPr>
        <w:rPr>
          <w:rFonts w:ascii="Arial" w:hAnsi="Arial" w:cs="Arial"/>
        </w:rPr>
      </w:pPr>
      <w:r w:rsidRPr="001D4034">
        <w:rPr>
          <w:rFonts w:ascii="Arial" w:hAnsi="Arial" w:cs="Arial"/>
        </w:rPr>
        <w:t xml:space="preserve">You may also note </w:t>
      </w:r>
      <w:r w:rsidRPr="44B62582">
        <w:rPr>
          <w:rFonts w:ascii="Arial" w:hAnsi="Arial" w:cs="Arial"/>
        </w:rPr>
        <w:t>planned internal funding bids</w:t>
      </w:r>
      <w:r w:rsidRPr="001D4034">
        <w:rPr>
          <w:rFonts w:ascii="Arial" w:hAnsi="Arial" w:cs="Arial"/>
        </w:rPr>
        <w:t>, such as:</w:t>
      </w:r>
    </w:p>
    <w:p w:rsidRPr="001D4034" w:rsidR="008F4D16" w:rsidP="008F4D16" w:rsidRDefault="008F4D16" w14:paraId="568B80AF" w14:textId="77777777">
      <w:pPr>
        <w:pStyle w:val="ListParagraph"/>
        <w:numPr>
          <w:ilvl w:val="1"/>
          <w:numId w:val="67"/>
        </w:numPr>
        <w:rPr>
          <w:rFonts w:ascii="Arial" w:hAnsi="Arial" w:cs="Arial"/>
        </w:rPr>
      </w:pPr>
      <w:r w:rsidRPr="001D4034">
        <w:rPr>
          <w:rFonts w:ascii="Arial" w:hAnsi="Arial" w:cs="Arial"/>
        </w:rPr>
        <w:t xml:space="preserve">Research Institute </w:t>
      </w:r>
      <w:proofErr w:type="spellStart"/>
      <w:r w:rsidRPr="44B62582">
        <w:rPr>
          <w:rFonts w:ascii="Arial" w:hAnsi="Arial" w:cs="Arial"/>
        </w:rPr>
        <w:t>Seedcorn</w:t>
      </w:r>
      <w:proofErr w:type="spellEnd"/>
      <w:r w:rsidRPr="44B62582">
        <w:rPr>
          <w:rFonts w:ascii="Arial" w:hAnsi="Arial" w:cs="Arial"/>
        </w:rPr>
        <w:t xml:space="preserve"> funding</w:t>
      </w:r>
    </w:p>
    <w:p w:rsidRPr="00725A3B" w:rsidR="008F4D16" w:rsidP="001D4034" w:rsidRDefault="008F4D16" w14:paraId="6B68FE85" w14:textId="7CEE2196">
      <w:pPr>
        <w:pStyle w:val="ListParagraph"/>
        <w:numPr>
          <w:ilvl w:val="1"/>
          <w:numId w:val="67"/>
        </w:numPr>
        <w:rPr>
          <w:rFonts w:cs="Arial"/>
        </w:rPr>
      </w:pPr>
      <w:r w:rsidRPr="44B62582">
        <w:rPr>
          <w:rFonts w:ascii="Arial" w:hAnsi="Arial" w:cs="Arial"/>
        </w:rPr>
        <w:t>Impact funding</w:t>
      </w:r>
      <w:r w:rsidRPr="001D4034">
        <w:rPr>
          <w:rFonts w:ascii="Arial" w:hAnsi="Arial" w:cs="Arial"/>
        </w:rPr>
        <w:t xml:space="preserve"> through DREI</w:t>
      </w:r>
    </w:p>
    <w:p w:rsidRPr="00725A3B" w:rsidR="008F4D16" w:rsidP="001D4034" w:rsidRDefault="008F4D16" w14:paraId="35F91294" w14:textId="1FD0862C">
      <w:pPr>
        <w:pStyle w:val="ListParagraph"/>
        <w:numPr>
          <w:ilvl w:val="0"/>
          <w:numId w:val="67"/>
        </w:numPr>
        <w:rPr>
          <w:rFonts w:cs="Arial"/>
        </w:rPr>
      </w:pPr>
      <w:r w:rsidRPr="001D4034">
        <w:rPr>
          <w:rFonts w:ascii="Arial" w:hAnsi="Arial" w:cs="Arial"/>
        </w:rPr>
        <w:t>Additional rows may be added as needed.</w:t>
      </w:r>
    </w:p>
    <w:p w:rsidRPr="0050341A" w:rsidR="0050341A" w:rsidP="0050341A" w:rsidRDefault="0050341A" w14:paraId="2D325BFB" w14:textId="77777777">
      <w:pPr>
        <w:pStyle w:val="List"/>
      </w:pPr>
      <w:bookmarkStart w:name="_Toc214979187" w:id="23"/>
    </w:p>
    <w:p w:rsidR="00A1190F" w:rsidP="009106E8" w:rsidRDefault="00115A29" w14:paraId="022DB150" w14:textId="14200B8C">
      <w:pPr>
        <w:pStyle w:val="Heading3"/>
      </w:pPr>
      <w:bookmarkStart w:name="_Toc226548553" w:id="24"/>
      <w:r w:rsidRPr="00F039FE">
        <w:t xml:space="preserve">Section </w:t>
      </w:r>
      <w:r>
        <w:t>3: Funding</w:t>
      </w:r>
      <w:bookmarkEnd w:id="23"/>
      <w:bookmarkEnd w:id="24"/>
    </w:p>
    <w:p w:rsidRPr="001D4034" w:rsidR="000A6B96" w:rsidP="000A6B96" w:rsidRDefault="000A6B96" w14:paraId="75EDA90F" w14:textId="77777777">
      <w:pPr>
        <w:pStyle w:val="ListParagraph"/>
        <w:numPr>
          <w:ilvl w:val="0"/>
          <w:numId w:val="75"/>
        </w:numPr>
        <w:rPr>
          <w:rFonts w:ascii="Arial" w:hAnsi="Arial" w:cs="Arial"/>
        </w:rPr>
      </w:pPr>
      <w:r w:rsidRPr="001D4034">
        <w:rPr>
          <w:rFonts w:ascii="Arial" w:hAnsi="Arial" w:cs="Arial"/>
        </w:rPr>
        <w:t xml:space="preserve">Provide </w:t>
      </w:r>
      <w:r w:rsidRPr="44B62582">
        <w:rPr>
          <w:rFonts w:ascii="Arial" w:hAnsi="Arial" w:cs="Arial"/>
        </w:rPr>
        <w:t>itemised costs</w:t>
      </w:r>
      <w:r w:rsidRPr="001D4034">
        <w:rPr>
          <w:rFonts w:ascii="Arial" w:hAnsi="Arial" w:cs="Arial"/>
          <w:b/>
          <w:bCs/>
        </w:rPr>
        <w:t xml:space="preserve"> in GBP</w:t>
      </w:r>
      <w:r w:rsidRPr="001D4034">
        <w:rPr>
          <w:rFonts w:ascii="Arial" w:hAnsi="Arial" w:cs="Arial"/>
        </w:rPr>
        <w:t>.</w:t>
      </w:r>
    </w:p>
    <w:p w:rsidRPr="001D4034" w:rsidR="000A6B96" w:rsidP="000A6B96" w:rsidRDefault="000A6B96" w14:paraId="1F97F252" w14:textId="17D986E3">
      <w:pPr>
        <w:pStyle w:val="ListParagraph"/>
        <w:numPr>
          <w:ilvl w:val="1"/>
          <w:numId w:val="75"/>
        </w:numPr>
        <w:rPr>
          <w:rFonts w:ascii="Arial" w:hAnsi="Arial" w:cs="Arial"/>
        </w:rPr>
      </w:pPr>
      <w:r w:rsidRPr="001D4034">
        <w:rPr>
          <w:rFonts w:ascii="Arial" w:hAnsi="Arial" w:cs="Arial"/>
        </w:rPr>
        <w:t xml:space="preserve">Use </w:t>
      </w:r>
      <w:hyperlink w:history="1" r:id="rId17">
        <w:r w:rsidRPr="00BC77CE">
          <w:rPr>
            <w:rStyle w:val="Hyperlink"/>
            <w:rFonts w:ascii="Arial" w:hAnsi="Arial" w:cs="Arial"/>
          </w:rPr>
          <w:t>xe.com</w:t>
        </w:r>
      </w:hyperlink>
      <w:r w:rsidRPr="001D4034">
        <w:rPr>
          <w:rFonts w:ascii="Arial" w:hAnsi="Arial" w:cs="Arial"/>
        </w:rPr>
        <w:t xml:space="preserve"> for currency conversion where needed.</w:t>
      </w:r>
    </w:p>
    <w:p w:rsidRPr="001D4034" w:rsidR="000A6B96" w:rsidP="000A6B96" w:rsidRDefault="000A6B96" w14:paraId="0A82564B" w14:textId="2B5DA45A">
      <w:pPr>
        <w:pStyle w:val="ListParagraph"/>
        <w:numPr>
          <w:ilvl w:val="0"/>
          <w:numId w:val="75"/>
        </w:numPr>
        <w:rPr>
          <w:rFonts w:ascii="Arial" w:hAnsi="Arial" w:cs="Arial"/>
        </w:rPr>
      </w:pPr>
      <w:r w:rsidRPr="001D4034">
        <w:rPr>
          <w:rFonts w:ascii="Arial" w:hAnsi="Arial" w:cs="Arial"/>
        </w:rPr>
        <w:t xml:space="preserve">Total requested funding must </w:t>
      </w:r>
      <w:r w:rsidRPr="00134317">
        <w:rPr>
          <w:rFonts w:ascii="Arial" w:hAnsi="Arial" w:cs="Arial"/>
        </w:rPr>
        <w:t>not exceed the limits</w:t>
      </w:r>
      <w:r w:rsidRPr="001D4034">
        <w:rPr>
          <w:rFonts w:ascii="Arial" w:hAnsi="Arial" w:cs="Arial"/>
        </w:rPr>
        <w:t xml:space="preserve"> specified in the </w:t>
      </w:r>
      <w:hyperlink w:history="1" w:anchor="_Financial_guidance">
        <w:r w:rsidRPr="001D4034">
          <w:rPr>
            <w:rStyle w:val="Hyperlink"/>
            <w:rFonts w:ascii="Arial" w:hAnsi="Arial" w:cs="Arial"/>
          </w:rPr>
          <w:t>Financial guidance</w:t>
        </w:r>
      </w:hyperlink>
      <w:r w:rsidRPr="001D4034">
        <w:rPr>
          <w:rFonts w:ascii="Arial" w:hAnsi="Arial" w:cs="Arial"/>
        </w:rPr>
        <w:t xml:space="preserve"> section.</w:t>
      </w:r>
    </w:p>
    <w:p w:rsidRPr="001D4034" w:rsidR="000A6B96" w:rsidP="000A6B96" w:rsidRDefault="000A6B96" w14:paraId="72F57883" w14:textId="32A822BE">
      <w:pPr>
        <w:pStyle w:val="ListParagraph"/>
        <w:numPr>
          <w:ilvl w:val="0"/>
          <w:numId w:val="75"/>
        </w:numPr>
        <w:rPr>
          <w:rFonts w:ascii="Arial" w:hAnsi="Arial" w:cs="Arial"/>
        </w:rPr>
      </w:pPr>
      <w:r w:rsidRPr="001D4034">
        <w:rPr>
          <w:rFonts w:ascii="Arial" w:hAnsi="Arial" w:cs="Arial"/>
        </w:rPr>
        <w:t xml:space="preserve">Refer to the </w:t>
      </w:r>
      <w:hyperlink w:history="1" w:anchor="_Example_Costings_Table_1">
        <w:r w:rsidRPr="001D4034">
          <w:rPr>
            <w:rStyle w:val="Hyperlink"/>
            <w:rFonts w:ascii="Arial" w:hAnsi="Arial" w:cs="Arial"/>
          </w:rPr>
          <w:t>Example Costings Table</w:t>
        </w:r>
      </w:hyperlink>
      <w:r w:rsidRPr="001D4034">
        <w:rPr>
          <w:rFonts w:ascii="Arial" w:hAnsi="Arial" w:cs="Arial"/>
        </w:rPr>
        <w:t xml:space="preserve"> when completing this section.</w:t>
      </w:r>
    </w:p>
    <w:p w:rsidRPr="001D4034" w:rsidR="000A6B96" w:rsidP="000A6B96" w:rsidRDefault="000A6B96" w14:paraId="2EB334B7" w14:textId="77777777">
      <w:pPr>
        <w:pStyle w:val="ListParagraph"/>
        <w:numPr>
          <w:ilvl w:val="0"/>
          <w:numId w:val="75"/>
        </w:numPr>
        <w:rPr>
          <w:rFonts w:ascii="Arial" w:hAnsi="Arial" w:cs="Arial"/>
        </w:rPr>
      </w:pPr>
      <w:r w:rsidRPr="001D4034">
        <w:rPr>
          <w:rFonts w:ascii="Arial" w:hAnsi="Arial" w:cs="Arial"/>
        </w:rPr>
        <w:t xml:space="preserve">All applicants must contact their </w:t>
      </w:r>
      <w:r w:rsidRPr="44B62582">
        <w:rPr>
          <w:rFonts w:ascii="Arial" w:hAnsi="Arial" w:cs="Arial"/>
        </w:rPr>
        <w:t xml:space="preserve">costing specialist </w:t>
      </w:r>
      <w:r w:rsidRPr="001D4034">
        <w:rPr>
          <w:rFonts w:ascii="Arial" w:hAnsi="Arial" w:cs="Arial"/>
          <w:b/>
          <w:bCs/>
        </w:rPr>
        <w:t>at least three weeks before submission</w:t>
      </w:r>
      <w:r w:rsidRPr="001D4034">
        <w:rPr>
          <w:rFonts w:ascii="Arial" w:hAnsi="Arial" w:cs="Arial"/>
        </w:rPr>
        <w:t xml:space="preserve"> to:</w:t>
      </w:r>
    </w:p>
    <w:p w:rsidRPr="001D4034" w:rsidR="000A6B96" w:rsidP="000A6B96" w:rsidRDefault="000A6B96" w14:paraId="79E54FB0" w14:textId="77777777">
      <w:pPr>
        <w:pStyle w:val="ListParagraph"/>
        <w:numPr>
          <w:ilvl w:val="1"/>
          <w:numId w:val="75"/>
        </w:numPr>
        <w:rPr>
          <w:rFonts w:ascii="Arial" w:hAnsi="Arial" w:cs="Arial"/>
        </w:rPr>
      </w:pPr>
      <w:r w:rsidRPr="001D4034">
        <w:rPr>
          <w:rFonts w:ascii="Arial" w:hAnsi="Arial" w:cs="Arial"/>
        </w:rPr>
        <w:t>Discuss planned activities and proposed costs</w:t>
      </w:r>
    </w:p>
    <w:p w:rsidRPr="001D4034" w:rsidR="000A6B96" w:rsidP="000A6B96" w:rsidRDefault="000A6B96" w14:paraId="6129E5FF" w14:textId="0E1AEC2F">
      <w:pPr>
        <w:pStyle w:val="ListParagraph"/>
        <w:numPr>
          <w:ilvl w:val="1"/>
          <w:numId w:val="75"/>
        </w:numPr>
        <w:rPr>
          <w:rFonts w:ascii="Arial" w:hAnsi="Arial" w:cs="Arial"/>
        </w:rPr>
      </w:pPr>
      <w:r w:rsidRPr="001D4034">
        <w:rPr>
          <w:rFonts w:ascii="Arial" w:hAnsi="Arial" w:cs="Arial"/>
        </w:rPr>
        <w:t xml:space="preserve">Confirm whether a </w:t>
      </w:r>
      <w:hyperlink w:history="1" r:id="rId18">
        <w:r w:rsidRPr="001D4034">
          <w:rPr>
            <w:rStyle w:val="Hyperlink"/>
            <w:rFonts w:ascii="Arial" w:hAnsi="Arial" w:cs="Arial"/>
          </w:rPr>
          <w:t>Worktribe</w:t>
        </w:r>
      </w:hyperlink>
      <w:r w:rsidRPr="001D4034">
        <w:rPr>
          <w:rFonts w:ascii="Arial" w:hAnsi="Arial" w:cs="Arial"/>
        </w:rPr>
        <w:t xml:space="preserve"> </w:t>
      </w:r>
      <w:r w:rsidRPr="3482CC62" w:rsidR="4D3FA753">
        <w:rPr>
          <w:rFonts w:ascii="Arial" w:hAnsi="Arial" w:cs="Arial"/>
        </w:rPr>
        <w:t>costing</w:t>
      </w:r>
      <w:r w:rsidRPr="001D4034">
        <w:rPr>
          <w:rFonts w:ascii="Arial" w:hAnsi="Arial" w:cs="Arial"/>
        </w:rPr>
        <w:t xml:space="preserve"> is required</w:t>
      </w:r>
    </w:p>
    <w:p w:rsidRPr="0050341A" w:rsidR="0050341A" w:rsidP="58CE56C1" w:rsidRDefault="000A6B96" w14:paraId="351C817A" w14:textId="0C46C6B3">
      <w:pPr>
        <w:pStyle w:val="ListParagraph"/>
        <w:numPr>
          <w:ilvl w:val="0"/>
          <w:numId w:val="75"/>
        </w:numPr>
        <w:rPr>
          <w:rFonts w:cs="Arial"/>
        </w:rPr>
      </w:pPr>
      <w:r w:rsidRPr="00134317">
        <w:rPr>
          <w:rFonts w:ascii="Arial" w:hAnsi="Arial" w:cs="Arial"/>
          <w:b/>
          <w:bCs/>
        </w:rPr>
        <w:t>Worktribe signoff is mandatory</w:t>
      </w:r>
      <w:r w:rsidRPr="58CE56C1">
        <w:rPr>
          <w:rFonts w:ascii="Arial" w:hAnsi="Arial" w:cs="Arial"/>
        </w:rPr>
        <w:t xml:space="preserve"> if the application includes any </w:t>
      </w:r>
      <w:r w:rsidRPr="58CE56C1">
        <w:rPr>
          <w:rFonts w:ascii="Arial" w:hAnsi="Arial" w:cs="Arial"/>
          <w:b/>
          <w:bCs/>
        </w:rPr>
        <w:t>costed staff time</w:t>
      </w:r>
      <w:r w:rsidRPr="58CE56C1">
        <w:rPr>
          <w:rFonts w:ascii="Arial" w:hAnsi="Arial" w:cs="Arial"/>
        </w:rPr>
        <w:t xml:space="preserve"> (e.g., administrative support).</w:t>
      </w:r>
    </w:p>
    <w:p w:rsidR="58CE56C1" w:rsidP="58CE56C1" w:rsidRDefault="58CE56C1" w14:paraId="1EBEA6C7" w14:textId="63CD128D">
      <w:pPr>
        <w:rPr>
          <w:rFonts w:cs="Arial"/>
        </w:rPr>
      </w:pPr>
      <w:bookmarkStart w:name="_Toc214979188" w:id="25"/>
    </w:p>
    <w:p w:rsidR="00A1190F" w:rsidP="0067244E" w:rsidRDefault="00115A29" w14:paraId="3D2BEEF2" w14:textId="6597D2D7">
      <w:pPr>
        <w:pStyle w:val="Heading3"/>
      </w:pPr>
      <w:bookmarkStart w:name="_Toc226548554" w:id="26"/>
      <w:r w:rsidRPr="00D80A8A">
        <w:t xml:space="preserve">Section </w:t>
      </w:r>
      <w:r>
        <w:t>4: Head of School Declaration and Sign-Off</w:t>
      </w:r>
      <w:bookmarkEnd w:id="25"/>
      <w:bookmarkEnd w:id="26"/>
    </w:p>
    <w:p w:rsidRPr="00134317" w:rsidR="00483116" w:rsidP="00483116" w:rsidRDefault="00483116" w14:paraId="5909C0B2" w14:textId="5E9AA4F3">
      <w:pPr>
        <w:pStyle w:val="ListParagraph"/>
        <w:numPr>
          <w:ilvl w:val="0"/>
          <w:numId w:val="78"/>
        </w:numPr>
        <w:rPr>
          <w:rFonts w:ascii="Arial" w:hAnsi="Arial" w:cs="Arial"/>
        </w:rPr>
      </w:pPr>
      <w:r w:rsidRPr="001D4034">
        <w:rPr>
          <w:rFonts w:ascii="Arial" w:hAnsi="Arial" w:cs="Arial"/>
        </w:rPr>
        <w:t xml:space="preserve">The application </w:t>
      </w:r>
      <w:r w:rsidRPr="00134317">
        <w:rPr>
          <w:rFonts w:ascii="Arial" w:hAnsi="Arial" w:cs="Arial"/>
        </w:rPr>
        <w:t xml:space="preserve">must be approved and signed by the UoB </w:t>
      </w:r>
      <w:r w:rsidRPr="00134317" w:rsidR="00BC77CE">
        <w:rPr>
          <w:rFonts w:ascii="Arial" w:hAnsi="Arial" w:cs="Arial"/>
        </w:rPr>
        <w:t xml:space="preserve">Academic </w:t>
      </w:r>
      <w:r w:rsidRPr="00134317">
        <w:rPr>
          <w:rFonts w:ascii="Arial" w:hAnsi="Arial" w:cs="Arial"/>
        </w:rPr>
        <w:t>Lead’s Head of School.</w:t>
      </w:r>
    </w:p>
    <w:p w:rsidRPr="001D4034" w:rsidR="00483116" w:rsidP="00483116" w:rsidRDefault="00483116" w14:paraId="64AA9350" w14:textId="77777777">
      <w:pPr>
        <w:pStyle w:val="ListParagraph"/>
        <w:numPr>
          <w:ilvl w:val="1"/>
          <w:numId w:val="78"/>
        </w:numPr>
        <w:rPr>
          <w:rFonts w:ascii="Arial" w:hAnsi="Arial" w:cs="Arial"/>
        </w:rPr>
      </w:pPr>
      <w:r w:rsidRPr="001D4034">
        <w:rPr>
          <w:rFonts w:ascii="Arial" w:hAnsi="Arial" w:cs="Arial"/>
          <w:b/>
          <w:bCs/>
        </w:rPr>
        <w:t>Institute or Centre Directors cannot sign off</w:t>
      </w:r>
      <w:r w:rsidRPr="001D4034">
        <w:rPr>
          <w:rFonts w:ascii="Arial" w:hAnsi="Arial" w:cs="Arial"/>
        </w:rPr>
        <w:t xml:space="preserve"> applications.</w:t>
      </w:r>
    </w:p>
    <w:p w:rsidRPr="001D4034" w:rsidR="00483116" w:rsidP="00483116" w:rsidRDefault="00483116" w14:paraId="03563371" w14:textId="08390932">
      <w:pPr>
        <w:pStyle w:val="ListParagraph"/>
        <w:numPr>
          <w:ilvl w:val="0"/>
          <w:numId w:val="78"/>
        </w:numPr>
        <w:rPr>
          <w:rFonts w:ascii="Arial" w:hAnsi="Arial" w:cs="Arial"/>
        </w:rPr>
      </w:pPr>
      <w:r w:rsidRPr="001D4034">
        <w:rPr>
          <w:rFonts w:ascii="Arial" w:hAnsi="Arial" w:cs="Arial"/>
        </w:rPr>
        <w:t xml:space="preserve">Contact </w:t>
      </w:r>
      <w:hyperlink w:history="1" r:id="rId19">
        <w:r w:rsidRPr="001D4034">
          <w:rPr>
            <w:rStyle w:val="Hyperlink"/>
            <w:rFonts w:ascii="Arial" w:hAnsi="Arial" w:cs="Arial"/>
          </w:rPr>
          <w:t>rd-international@bristol.ac.uk</w:t>
        </w:r>
      </w:hyperlink>
      <w:r w:rsidRPr="001D4034">
        <w:rPr>
          <w:rFonts w:ascii="Arial" w:hAnsi="Arial" w:cs="Arial"/>
          <w:b/>
          <w:bCs/>
        </w:rPr>
        <w:t xml:space="preserve"> </w:t>
      </w:r>
      <w:r w:rsidRPr="001D4034">
        <w:rPr>
          <w:rFonts w:ascii="Arial" w:hAnsi="Arial" w:cs="Arial"/>
        </w:rPr>
        <w:t xml:space="preserve">in good time before the deadline if you have </w:t>
      </w:r>
      <w:r w:rsidRPr="3482CC62" w:rsidR="54A4E448">
        <w:rPr>
          <w:rFonts w:ascii="Arial" w:hAnsi="Arial" w:cs="Arial"/>
        </w:rPr>
        <w:t>any questions</w:t>
      </w:r>
      <w:r w:rsidRPr="001D4034">
        <w:rPr>
          <w:rFonts w:ascii="Arial" w:hAnsi="Arial" w:cs="Arial"/>
        </w:rPr>
        <w:t xml:space="preserve"> about the approval process.</w:t>
      </w:r>
    </w:p>
    <w:p w:rsidRPr="001D4034" w:rsidR="00483116" w:rsidP="00483116" w:rsidRDefault="00483116" w14:paraId="36B3F9AE" w14:textId="77777777">
      <w:pPr>
        <w:pStyle w:val="ListParagraph"/>
        <w:numPr>
          <w:ilvl w:val="0"/>
          <w:numId w:val="78"/>
        </w:numPr>
        <w:rPr>
          <w:rFonts w:ascii="Arial" w:hAnsi="Arial" w:cs="Arial"/>
        </w:rPr>
      </w:pPr>
      <w:r w:rsidRPr="001D4034">
        <w:rPr>
          <w:rFonts w:ascii="Arial" w:hAnsi="Arial" w:cs="Arial"/>
        </w:rPr>
        <w:t xml:space="preserve">The Head of School may add </w:t>
      </w:r>
      <w:r w:rsidRPr="00134317">
        <w:rPr>
          <w:rFonts w:ascii="Arial" w:hAnsi="Arial" w:cs="Arial"/>
        </w:rPr>
        <w:t>optional comments</w:t>
      </w:r>
      <w:r w:rsidRPr="001D4034">
        <w:rPr>
          <w:rFonts w:ascii="Arial" w:hAnsi="Arial" w:cs="Arial"/>
        </w:rPr>
        <w:t xml:space="preserve"> (</w:t>
      </w:r>
      <w:r w:rsidRPr="00056AE6">
        <w:rPr>
          <w:rFonts w:ascii="Arial" w:hAnsi="Arial" w:cs="Arial"/>
          <w:b/>
          <w:bCs/>
        </w:rPr>
        <w:t>up to</w:t>
      </w:r>
      <w:r w:rsidRPr="001D4034">
        <w:rPr>
          <w:rFonts w:ascii="Arial" w:hAnsi="Arial" w:cs="Arial"/>
        </w:rPr>
        <w:t xml:space="preserve"> </w:t>
      </w:r>
      <w:r w:rsidRPr="001D4034">
        <w:rPr>
          <w:rFonts w:ascii="Arial" w:hAnsi="Arial" w:cs="Arial"/>
          <w:b/>
          <w:bCs/>
        </w:rPr>
        <w:t>200 words</w:t>
      </w:r>
      <w:r w:rsidRPr="001D4034">
        <w:rPr>
          <w:rFonts w:ascii="Arial" w:hAnsi="Arial" w:cs="Arial"/>
        </w:rPr>
        <w:t>) addressing:</w:t>
      </w:r>
    </w:p>
    <w:p w:rsidRPr="00134317" w:rsidR="00483116" w:rsidP="00483116" w:rsidRDefault="00483116" w14:paraId="68E65335" w14:textId="77777777">
      <w:pPr>
        <w:pStyle w:val="ListParagraph"/>
        <w:numPr>
          <w:ilvl w:val="1"/>
          <w:numId w:val="78"/>
        </w:numPr>
        <w:rPr>
          <w:rFonts w:ascii="Arial" w:hAnsi="Arial" w:cs="Arial"/>
        </w:rPr>
      </w:pPr>
      <w:r w:rsidRPr="001D4034">
        <w:rPr>
          <w:rFonts w:ascii="Arial" w:hAnsi="Arial" w:cs="Arial"/>
        </w:rPr>
        <w:t xml:space="preserve">The </w:t>
      </w:r>
      <w:r w:rsidRPr="00134317">
        <w:rPr>
          <w:rFonts w:ascii="Arial" w:hAnsi="Arial" w:cs="Arial"/>
        </w:rPr>
        <w:t>value of the proposed activities to the Department/School and/or UoB</w:t>
      </w:r>
    </w:p>
    <w:p w:rsidRPr="00134317" w:rsidR="00483116" w:rsidP="00483116" w:rsidRDefault="00483116" w14:paraId="3A64E2FB" w14:textId="77777777">
      <w:pPr>
        <w:pStyle w:val="ListParagraph"/>
        <w:numPr>
          <w:ilvl w:val="1"/>
          <w:numId w:val="78"/>
        </w:numPr>
        <w:rPr>
          <w:rFonts w:ascii="Arial" w:hAnsi="Arial" w:cs="Arial"/>
        </w:rPr>
      </w:pPr>
      <w:r w:rsidRPr="00134317">
        <w:rPr>
          <w:rFonts w:ascii="Arial" w:hAnsi="Arial" w:cs="Arial"/>
        </w:rPr>
        <w:t>Additional context supporting the Case for Support</w:t>
      </w:r>
    </w:p>
    <w:p w:rsidRPr="00134317" w:rsidR="00483116" w:rsidP="001D4034" w:rsidRDefault="00483116" w14:paraId="747F48E5" w14:textId="47AC5C7C">
      <w:pPr>
        <w:pStyle w:val="ListParagraph"/>
        <w:numPr>
          <w:ilvl w:val="0"/>
          <w:numId w:val="78"/>
        </w:numPr>
        <w:rPr>
          <w:rFonts w:cs="Arial"/>
        </w:rPr>
      </w:pPr>
      <w:r w:rsidRPr="001D4034">
        <w:rPr>
          <w:rFonts w:ascii="Arial" w:hAnsi="Arial" w:cs="Arial"/>
        </w:rPr>
        <w:t xml:space="preserve">If provided, these comments </w:t>
      </w:r>
      <w:r w:rsidRPr="00056AE6">
        <w:rPr>
          <w:rFonts w:ascii="Arial" w:hAnsi="Arial" w:cs="Arial"/>
        </w:rPr>
        <w:t>will be considered by the panel</w:t>
      </w:r>
      <w:r w:rsidRPr="001D4034">
        <w:rPr>
          <w:rFonts w:ascii="Arial" w:hAnsi="Arial" w:cs="Arial"/>
        </w:rPr>
        <w:t xml:space="preserve"> as part of the assessment.</w:t>
      </w:r>
    </w:p>
    <w:p w:rsidRPr="00134317" w:rsidR="00134317" w:rsidP="00134317" w:rsidRDefault="00134317" w14:paraId="0CD8A508" w14:textId="77777777">
      <w:pPr>
        <w:rPr>
          <w:rFonts w:cs="Arial"/>
        </w:rPr>
      </w:pPr>
    </w:p>
    <w:p w:rsidR="00A1190F" w:rsidP="0067244E" w:rsidRDefault="00115A29" w14:paraId="32E11635" w14:textId="4AFF4D02">
      <w:pPr>
        <w:pStyle w:val="Heading2"/>
      </w:pPr>
      <w:bookmarkStart w:name="_Financial_guidance" w:id="27"/>
      <w:bookmarkStart w:name="_Toc226548555" w:id="28"/>
      <w:bookmarkEnd w:id="27"/>
      <w:r w:rsidRPr="00E61563">
        <w:t>Financ</w:t>
      </w:r>
      <w:r>
        <w:t>ial guidance</w:t>
      </w:r>
      <w:bookmarkStart w:name="_Hlk215567278" w:id="29"/>
      <w:bookmarkEnd w:id="28"/>
    </w:p>
    <w:p w:rsidRPr="001D4034" w:rsidR="008E74FA" w:rsidP="008E74FA" w:rsidRDefault="008E74FA" w14:paraId="62871957" w14:textId="77777777">
      <w:pPr>
        <w:pStyle w:val="ListParagraph"/>
        <w:numPr>
          <w:ilvl w:val="0"/>
          <w:numId w:val="59"/>
        </w:numPr>
        <w:rPr>
          <w:rFonts w:ascii="Arial" w:hAnsi="Arial" w:cs="Arial"/>
        </w:rPr>
      </w:pPr>
      <w:r w:rsidRPr="001D4034">
        <w:rPr>
          <w:rFonts w:ascii="Arial" w:hAnsi="Arial" w:cs="Arial"/>
        </w:rPr>
        <w:t xml:space="preserve">Applications should typically request </w:t>
      </w:r>
      <w:r w:rsidRPr="001D4034">
        <w:rPr>
          <w:rFonts w:ascii="Arial" w:hAnsi="Arial" w:cs="Arial"/>
          <w:b/>
          <w:bCs/>
        </w:rPr>
        <w:t>£2–3k</w:t>
      </w:r>
      <w:r w:rsidRPr="001D4034">
        <w:rPr>
          <w:rFonts w:ascii="Arial" w:hAnsi="Arial" w:cs="Arial"/>
        </w:rPr>
        <w:t>.</w:t>
      </w:r>
    </w:p>
    <w:p w:rsidRPr="001D4034" w:rsidR="008E74FA" w:rsidP="008E74FA" w:rsidRDefault="008E74FA" w14:paraId="17849957" w14:textId="77777777">
      <w:pPr>
        <w:pStyle w:val="ListParagraph"/>
        <w:numPr>
          <w:ilvl w:val="0"/>
          <w:numId w:val="59"/>
        </w:numPr>
        <w:rPr>
          <w:rFonts w:ascii="Arial" w:hAnsi="Arial" w:cs="Arial"/>
        </w:rPr>
      </w:pPr>
      <w:r w:rsidRPr="001D4034">
        <w:rPr>
          <w:rFonts w:ascii="Arial" w:hAnsi="Arial" w:cs="Arial"/>
        </w:rPr>
        <w:t xml:space="preserve">Up to </w:t>
      </w:r>
      <w:r w:rsidRPr="001D4034">
        <w:rPr>
          <w:rFonts w:ascii="Arial" w:hAnsi="Arial" w:cs="Arial"/>
          <w:b/>
          <w:bCs/>
        </w:rPr>
        <w:t>£4k</w:t>
      </w:r>
      <w:r w:rsidRPr="001D4034">
        <w:rPr>
          <w:rFonts w:ascii="Arial" w:hAnsi="Arial" w:cs="Arial"/>
        </w:rPr>
        <w:t xml:space="preserve"> may be awarded </w:t>
      </w:r>
      <w:r w:rsidRPr="44B62582">
        <w:rPr>
          <w:rFonts w:ascii="Arial" w:hAnsi="Arial" w:cs="Arial"/>
        </w:rPr>
        <w:t>where fully justified</w:t>
      </w:r>
      <w:r w:rsidRPr="001D4034">
        <w:rPr>
          <w:rFonts w:ascii="Arial" w:hAnsi="Arial" w:cs="Arial"/>
        </w:rPr>
        <w:t>.</w:t>
      </w:r>
    </w:p>
    <w:p w:rsidRPr="001D4034" w:rsidR="008E74FA" w:rsidP="008E74FA" w:rsidRDefault="008E74FA" w14:paraId="5551563E" w14:textId="224111D5">
      <w:pPr>
        <w:pStyle w:val="ListParagraph"/>
        <w:numPr>
          <w:ilvl w:val="0"/>
          <w:numId w:val="59"/>
        </w:numPr>
        <w:rPr>
          <w:rFonts w:ascii="Arial" w:hAnsi="Arial" w:cs="Arial"/>
        </w:rPr>
      </w:pPr>
      <w:r w:rsidRPr="001D4034">
        <w:rPr>
          <w:rFonts w:ascii="Arial" w:hAnsi="Arial" w:cs="Arial"/>
        </w:rPr>
        <w:t xml:space="preserve">Up to </w:t>
      </w:r>
      <w:r w:rsidRPr="001D4034">
        <w:rPr>
          <w:rFonts w:ascii="Arial" w:hAnsi="Arial" w:cs="Arial"/>
          <w:b/>
          <w:bCs/>
        </w:rPr>
        <w:t>£5k</w:t>
      </w:r>
      <w:r w:rsidRPr="001D4034">
        <w:rPr>
          <w:rFonts w:ascii="Arial" w:hAnsi="Arial" w:cs="Arial"/>
        </w:rPr>
        <w:t xml:space="preserve"> may be awarded </w:t>
      </w:r>
      <w:r w:rsidRPr="001D4034">
        <w:rPr>
          <w:rFonts w:ascii="Arial" w:hAnsi="Arial" w:cs="Arial"/>
          <w:b/>
          <w:bCs/>
        </w:rPr>
        <w:t>for applications involving an International Co</w:t>
      </w:r>
      <w:r w:rsidRPr="44B62582" w:rsidR="272F89DD">
        <w:rPr>
          <w:rFonts w:ascii="Arial" w:hAnsi="Arial" w:cs="Arial"/>
          <w:b/>
          <w:bCs/>
        </w:rPr>
        <w:t>-</w:t>
      </w:r>
      <w:r w:rsidRPr="001D4034">
        <w:rPr>
          <w:rFonts w:ascii="Arial" w:hAnsi="Arial" w:cs="Arial"/>
          <w:b/>
          <w:bCs/>
        </w:rPr>
        <w:t>Applicant from an LMIC</w:t>
      </w:r>
    </w:p>
    <w:p w:rsidRPr="00056AE6" w:rsidR="008E74FA" w:rsidP="008E74FA" w:rsidRDefault="008E74FA" w14:paraId="174F6F0F" w14:textId="33BD3DC6">
      <w:pPr>
        <w:pStyle w:val="ListParagraph"/>
        <w:numPr>
          <w:ilvl w:val="1"/>
          <w:numId w:val="59"/>
        </w:numPr>
        <w:rPr>
          <w:rFonts w:ascii="Arial" w:hAnsi="Arial" w:cs="Arial"/>
        </w:rPr>
      </w:pPr>
      <w:r w:rsidRPr="00056AE6">
        <w:rPr>
          <w:rFonts w:ascii="Arial" w:hAnsi="Arial" w:cs="Arial"/>
        </w:rPr>
        <w:t>India and China are excluded from the LMIC uplift (</w:t>
      </w:r>
      <w:r w:rsidRPr="00056AE6" w:rsidR="0098512F">
        <w:rPr>
          <w:rFonts w:ascii="Arial" w:hAnsi="Arial" w:cs="Arial"/>
        </w:rPr>
        <w:t>please speak to the RDI team for more info</w:t>
      </w:r>
      <w:r w:rsidRPr="00056AE6">
        <w:rPr>
          <w:rFonts w:ascii="Arial" w:hAnsi="Arial" w:cs="Arial"/>
        </w:rPr>
        <w:t>).</w:t>
      </w:r>
    </w:p>
    <w:p w:rsidRPr="00056AE6" w:rsidR="008E74FA" w:rsidP="008E74FA" w:rsidRDefault="008E74FA" w14:paraId="39D33095" w14:textId="77777777">
      <w:pPr>
        <w:pStyle w:val="ListParagraph"/>
        <w:numPr>
          <w:ilvl w:val="1"/>
          <w:numId w:val="59"/>
        </w:numPr>
        <w:rPr>
          <w:rFonts w:ascii="Arial" w:hAnsi="Arial" w:cs="Arial"/>
        </w:rPr>
      </w:pPr>
      <w:r w:rsidRPr="00056AE6">
        <w:rPr>
          <w:rFonts w:ascii="Arial" w:hAnsi="Arial" w:cs="Arial"/>
        </w:rPr>
        <w:t>The additional amount must relate only to higher unavoidable costs (e.g., flights, visas) or financial constraints of some LMIC institutions.</w:t>
      </w:r>
    </w:p>
    <w:p w:rsidRPr="00056AE6" w:rsidR="008E74FA" w:rsidP="001D4034" w:rsidRDefault="008E74FA" w14:paraId="011FEB1C" w14:textId="719D47AA">
      <w:pPr>
        <w:pStyle w:val="ListParagraph"/>
        <w:numPr>
          <w:ilvl w:val="1"/>
          <w:numId w:val="59"/>
        </w:numPr>
        <w:rPr>
          <w:rFonts w:cs="Arial"/>
        </w:rPr>
      </w:pPr>
      <w:r w:rsidRPr="00056AE6">
        <w:rPr>
          <w:rFonts w:ascii="Arial" w:hAnsi="Arial" w:cs="Arial"/>
        </w:rPr>
        <w:t>Extra costs must address genuine barriers to participation.</w:t>
      </w:r>
    </w:p>
    <w:p w:rsidRPr="00056AE6" w:rsidR="008E74FA" w:rsidP="008E74FA" w:rsidRDefault="008E74FA" w14:paraId="5EF5CF7A" w14:textId="77777777">
      <w:pPr>
        <w:pStyle w:val="ListParagraph"/>
        <w:numPr>
          <w:ilvl w:val="0"/>
          <w:numId w:val="59"/>
        </w:numPr>
        <w:rPr>
          <w:rFonts w:ascii="Arial" w:hAnsi="Arial" w:cs="Arial"/>
        </w:rPr>
      </w:pPr>
      <w:r w:rsidRPr="00056AE6">
        <w:rPr>
          <w:rFonts w:ascii="Arial" w:hAnsi="Arial" w:cs="Arial"/>
        </w:rPr>
        <w:t>All applications must demonstrate clear value for money.</w:t>
      </w:r>
    </w:p>
    <w:p w:rsidRPr="00056AE6" w:rsidR="008E74FA" w:rsidP="008E74FA" w:rsidRDefault="008E74FA" w14:paraId="364E6A67" w14:textId="77777777">
      <w:pPr>
        <w:pStyle w:val="ListParagraph"/>
        <w:numPr>
          <w:ilvl w:val="0"/>
          <w:numId w:val="59"/>
        </w:numPr>
        <w:rPr>
          <w:rFonts w:ascii="Arial" w:hAnsi="Arial" w:cs="Arial"/>
        </w:rPr>
      </w:pPr>
      <w:r w:rsidRPr="00056AE6">
        <w:rPr>
          <w:rFonts w:ascii="Arial" w:hAnsi="Arial" w:cs="Arial"/>
        </w:rPr>
        <w:t>Additional funding from other sources is welcome to supplement the budget.</w:t>
      </w:r>
    </w:p>
    <w:p w:rsidRPr="00725A3B" w:rsidR="008E74FA" w:rsidP="001D4034" w:rsidRDefault="008E74FA" w14:paraId="0F7746D6" w14:textId="2E17074D">
      <w:pPr>
        <w:pStyle w:val="ListParagraph"/>
        <w:numPr>
          <w:ilvl w:val="0"/>
          <w:numId w:val="59"/>
        </w:numPr>
        <w:rPr>
          <w:rFonts w:cs="Arial"/>
        </w:rPr>
      </w:pPr>
      <w:r w:rsidRPr="00056AE6">
        <w:rPr>
          <w:rFonts w:ascii="Arial" w:hAnsi="Arial" w:cs="Arial"/>
        </w:rPr>
        <w:t>Applicants are expected to show some contribution (financial or in</w:t>
      </w:r>
      <w:r w:rsidRPr="00056AE6" w:rsidR="00685034">
        <w:rPr>
          <w:rFonts w:ascii="Arial" w:hAnsi="Arial" w:cs="Arial"/>
        </w:rPr>
        <w:t>-</w:t>
      </w:r>
      <w:r w:rsidRPr="00056AE6">
        <w:rPr>
          <w:rFonts w:ascii="Arial" w:hAnsi="Arial" w:cs="Arial"/>
        </w:rPr>
        <w:t>kind) from the International Co</w:t>
      </w:r>
      <w:r w:rsidRPr="00056AE6" w:rsidR="00685034">
        <w:rPr>
          <w:rFonts w:ascii="Arial" w:hAnsi="Arial" w:cs="Arial"/>
        </w:rPr>
        <w:t>-</w:t>
      </w:r>
      <w:r w:rsidRPr="00056AE6">
        <w:rPr>
          <w:rFonts w:ascii="Arial" w:hAnsi="Arial" w:cs="Arial"/>
        </w:rPr>
        <w:t>Applicant’s institution</w:t>
      </w:r>
      <w:r w:rsidRPr="00056AE6" w:rsidR="4E2545B8">
        <w:rPr>
          <w:rFonts w:ascii="Arial" w:hAnsi="Arial" w:cs="Arial"/>
        </w:rPr>
        <w:t xml:space="preserve"> (excluding LMICs)</w:t>
      </w:r>
      <w:r w:rsidRPr="00056AE6">
        <w:rPr>
          <w:rFonts w:ascii="Arial" w:hAnsi="Arial" w:cs="Arial"/>
        </w:rPr>
        <w:t>,</w:t>
      </w:r>
      <w:r w:rsidRPr="001D4034">
        <w:rPr>
          <w:rFonts w:ascii="Arial" w:hAnsi="Arial" w:cs="Arial"/>
        </w:rPr>
        <w:t xml:space="preserve"> demonstrating their commitment to the collaboration</w:t>
      </w:r>
      <w:r w:rsidR="005B0B87">
        <w:rPr>
          <w:rFonts w:ascii="Arial" w:hAnsi="Arial" w:cs="Arial"/>
        </w:rPr>
        <w:t xml:space="preserve"> </w:t>
      </w:r>
      <w:r w:rsidR="00645805">
        <w:rPr>
          <w:rFonts w:ascii="Arial" w:hAnsi="Arial" w:cs="Arial"/>
        </w:rPr>
        <w:t xml:space="preserve">Estimated salary </w:t>
      </w:r>
      <w:r w:rsidR="00217675">
        <w:rPr>
          <w:rFonts w:ascii="Arial" w:hAnsi="Arial" w:cs="Arial"/>
        </w:rPr>
        <w:t>contributions</w:t>
      </w:r>
      <w:r w:rsidR="00645805">
        <w:rPr>
          <w:rFonts w:ascii="Arial" w:hAnsi="Arial" w:cs="Arial"/>
        </w:rPr>
        <w:t xml:space="preserve"> related to Co</w:t>
      </w:r>
      <w:r w:rsidR="00217675">
        <w:rPr>
          <w:rFonts w:ascii="Arial" w:hAnsi="Arial" w:cs="Arial"/>
        </w:rPr>
        <w:t>-</w:t>
      </w:r>
      <w:r w:rsidR="00645805">
        <w:rPr>
          <w:rFonts w:ascii="Arial" w:hAnsi="Arial" w:cs="Arial"/>
        </w:rPr>
        <w:t xml:space="preserve">Applicant time </w:t>
      </w:r>
      <w:r w:rsidR="00217675">
        <w:rPr>
          <w:rFonts w:ascii="Arial" w:hAnsi="Arial" w:cs="Arial"/>
        </w:rPr>
        <w:t>should not be included.</w:t>
      </w:r>
    </w:p>
    <w:p w:rsidRPr="0050341A" w:rsidR="0050341A" w:rsidP="0050341A" w:rsidRDefault="0050341A" w14:paraId="186DDA71" w14:textId="77777777">
      <w:pPr>
        <w:pStyle w:val="List"/>
      </w:pPr>
      <w:bookmarkStart w:name="_Ref173749203" w:id="30"/>
      <w:bookmarkStart w:name="_Toc197515806" w:id="31"/>
      <w:bookmarkEnd w:id="29"/>
    </w:p>
    <w:p w:rsidRPr="00493F12" w:rsidR="00493F12" w:rsidP="0067244E" w:rsidRDefault="00115A29" w14:paraId="4D432823" w14:textId="0EC19F3A">
      <w:pPr>
        <w:pStyle w:val="Heading3"/>
      </w:pPr>
      <w:bookmarkStart w:name="_Toc226548556" w:id="32"/>
      <w:r w:rsidRPr="07EA3166">
        <w:t>Permitted costs</w:t>
      </w:r>
      <w:bookmarkEnd w:id="30"/>
      <w:bookmarkEnd w:id="31"/>
      <w:bookmarkEnd w:id="32"/>
    </w:p>
    <w:p w:rsidR="00115A29" w:rsidP="00115A29" w:rsidRDefault="007F2D27" w14:paraId="02A5CFD7" w14:textId="04FA5CE4">
      <w:pPr>
        <w:rPr>
          <w:rFonts w:cs="Arial"/>
        </w:rPr>
      </w:pPr>
      <w:bookmarkStart w:name="_Hlk30492358" w:id="33"/>
      <w:r>
        <w:rPr>
          <w:rFonts w:cs="Arial"/>
        </w:rPr>
        <w:t>Information on</w:t>
      </w:r>
      <w:r w:rsidRPr="07EA3166" w:rsidR="00115A29">
        <w:rPr>
          <w:rFonts w:cs="Arial"/>
        </w:rPr>
        <w:t xml:space="preserve"> eligible and ineligible costs is provided </w:t>
      </w:r>
      <w:r w:rsidR="00FE6CDB">
        <w:rPr>
          <w:rFonts w:cs="Arial"/>
        </w:rPr>
        <w:t xml:space="preserve">in the sections </w:t>
      </w:r>
      <w:r w:rsidRPr="07EA3166" w:rsidR="00115A29">
        <w:rPr>
          <w:rFonts w:cs="Arial"/>
        </w:rPr>
        <w:t xml:space="preserve">below. Costs considered extraneous to the activities or that aren’t fully justified may be deducted from the award value. If you are unsure whether </w:t>
      </w:r>
      <w:r w:rsidRPr="00DE4C4C" w:rsidR="00115A29">
        <w:rPr>
          <w:rFonts w:cs="Arial"/>
        </w:rPr>
        <w:t>costs are eligible, please contact the Research Development International team (</w:t>
      </w:r>
      <w:hyperlink w:history="1" r:id="rId20">
        <w:r w:rsidRPr="00DE4C4C" w:rsidR="00115A29">
          <w:rPr>
            <w:rStyle w:val="Hyperlink"/>
            <w:rFonts w:cs="Arial"/>
          </w:rPr>
          <w:t>rd-international@bristol.ac.uk</w:t>
        </w:r>
      </w:hyperlink>
      <w:r w:rsidRPr="00DE4C4C" w:rsidR="00115A29">
        <w:rPr>
          <w:rFonts w:cs="Arial"/>
        </w:rPr>
        <w:t>)</w:t>
      </w:r>
      <w:r w:rsidR="007A3DC3">
        <w:rPr>
          <w:rFonts w:cs="Arial"/>
        </w:rPr>
        <w:t>.</w:t>
      </w:r>
      <w:r w:rsidRPr="00DE4C4C" w:rsidR="00115A29">
        <w:rPr>
          <w:rFonts w:cs="Arial"/>
        </w:rPr>
        <w:t xml:space="preserve"> </w:t>
      </w:r>
      <w:r w:rsidRPr="07EA3166" w:rsidR="00115A29">
        <w:rPr>
          <w:rFonts w:cs="Arial"/>
        </w:rPr>
        <w:t xml:space="preserve">All relevant costs must be compliant with the </w:t>
      </w:r>
      <w:hyperlink r:id="rId21">
        <w:r w:rsidRPr="68736B9B" w:rsidR="00115A29">
          <w:rPr>
            <w:rStyle w:val="Hyperlink"/>
            <w:rFonts w:cs="Arial"/>
          </w:rPr>
          <w:t>University of Bristol travel and expenses policy</w:t>
        </w:r>
      </w:hyperlink>
      <w:r w:rsidRPr="07EA3166" w:rsidR="00115A29">
        <w:rPr>
          <w:rFonts w:cs="Arial"/>
        </w:rPr>
        <w:t>.</w:t>
      </w:r>
    </w:p>
    <w:p w:rsidR="00A1190F" w:rsidP="00115A29" w:rsidRDefault="00A1190F" w14:paraId="1997C94C" w14:textId="77777777">
      <w:pPr>
        <w:rPr>
          <w:rFonts w:cs="Arial"/>
        </w:rPr>
      </w:pPr>
    </w:p>
    <w:p w:rsidR="00A1190F" w:rsidP="0067244E" w:rsidRDefault="00115A29" w14:paraId="7B25B9F2" w14:textId="67B0073F">
      <w:pPr>
        <w:pStyle w:val="Heading3"/>
      </w:pPr>
      <w:bookmarkStart w:name="_Toc197515807" w:id="34"/>
      <w:bookmarkStart w:name="_Toc226548557" w:id="35"/>
      <w:r w:rsidRPr="00E853D6">
        <w:t>Travel</w:t>
      </w:r>
      <w:bookmarkEnd w:id="34"/>
      <w:bookmarkEnd w:id="35"/>
    </w:p>
    <w:p w:rsidRPr="00056AE6" w:rsidR="00081FE9" w:rsidP="001D4034" w:rsidRDefault="00081FE9" w14:paraId="7209DB15" w14:textId="68EEEE1F">
      <w:pPr>
        <w:pStyle w:val="ListParagraph"/>
        <w:numPr>
          <w:ilvl w:val="0"/>
          <w:numId w:val="42"/>
        </w:numPr>
        <w:rPr>
          <w:rFonts w:cs="Arial"/>
        </w:rPr>
      </w:pPr>
      <w:r w:rsidRPr="001D4034">
        <w:rPr>
          <w:rFonts w:ascii="Arial" w:hAnsi="Arial" w:cs="Arial"/>
        </w:rPr>
        <w:t xml:space="preserve">Funding may be requested </w:t>
      </w:r>
      <w:r w:rsidRPr="00056AE6">
        <w:rPr>
          <w:rFonts w:ascii="Arial" w:hAnsi="Arial" w:cs="Arial"/>
        </w:rPr>
        <w:t>for economy return travel for named collaborators (excluding academics from other UK universities).</w:t>
      </w:r>
    </w:p>
    <w:p w:rsidRPr="00056AE6" w:rsidR="00081FE9" w:rsidP="001D4034" w:rsidRDefault="00081FE9" w14:paraId="7F269642" w14:textId="048B4B91">
      <w:pPr>
        <w:pStyle w:val="ListParagraph"/>
        <w:numPr>
          <w:ilvl w:val="0"/>
          <w:numId w:val="42"/>
        </w:numPr>
        <w:rPr>
          <w:rFonts w:cs="Arial"/>
        </w:rPr>
      </w:pPr>
      <w:r w:rsidRPr="00056AE6">
        <w:rPr>
          <w:rFonts w:ascii="Arial" w:hAnsi="Arial" w:cs="Arial"/>
        </w:rPr>
        <w:t>Travel normally covers the journey from the collaborator’s home to the partner university city; onward travel from another location may be supported if more cost</w:t>
      </w:r>
      <w:r w:rsidRPr="00056AE6" w:rsidR="7F7157C9">
        <w:rPr>
          <w:rFonts w:ascii="Arial" w:hAnsi="Arial" w:cs="Arial"/>
        </w:rPr>
        <w:t xml:space="preserve"> </w:t>
      </w:r>
      <w:r w:rsidRPr="00056AE6">
        <w:rPr>
          <w:rFonts w:ascii="Arial" w:hAnsi="Arial" w:cs="Arial"/>
        </w:rPr>
        <w:t>effective or environmentally preferable.</w:t>
      </w:r>
    </w:p>
    <w:p w:rsidRPr="00056AE6" w:rsidR="00081FE9" w:rsidP="001D4034" w:rsidRDefault="00081FE9" w14:paraId="065F55E5" w14:textId="4F2AA336">
      <w:pPr>
        <w:pStyle w:val="ListParagraph"/>
        <w:numPr>
          <w:ilvl w:val="0"/>
          <w:numId w:val="42"/>
        </w:numPr>
        <w:rPr>
          <w:rFonts w:cs="Arial"/>
        </w:rPr>
      </w:pPr>
      <w:r w:rsidRPr="00056AE6">
        <w:rPr>
          <w:rFonts w:ascii="Arial" w:hAnsi="Arial" w:cs="Arial"/>
        </w:rPr>
        <w:t>Applicants must consider sustainability and value for money, avoiding flights where lower</w:t>
      </w:r>
      <w:r w:rsidRPr="00056AE6" w:rsidR="3E9777C1">
        <w:rPr>
          <w:rFonts w:ascii="Arial" w:hAnsi="Arial" w:cs="Arial"/>
        </w:rPr>
        <w:t xml:space="preserve"> </w:t>
      </w:r>
      <w:r w:rsidRPr="00056AE6">
        <w:rPr>
          <w:rFonts w:ascii="Arial" w:hAnsi="Arial" w:cs="Arial"/>
        </w:rPr>
        <w:t>emission alternatives are available.</w:t>
      </w:r>
    </w:p>
    <w:p w:rsidR="22258326" w:rsidP="44B62582" w:rsidRDefault="22258326" w14:paraId="6A3C4C7E" w14:textId="071779F5">
      <w:pPr>
        <w:pStyle w:val="ListParagraph"/>
        <w:numPr>
          <w:ilvl w:val="0"/>
          <w:numId w:val="42"/>
        </w:numPr>
      </w:pPr>
      <w:r w:rsidRPr="44B62582">
        <w:rPr>
          <w:rFonts w:ascii="Aptos" w:hAnsi="Aptos" w:eastAsia="Aptos" w:cs="Aptos"/>
          <w:color w:val="000000" w:themeColor="text1"/>
          <w:sz w:val="24"/>
          <w:szCs w:val="24"/>
        </w:rPr>
        <w:t xml:space="preserve">We would expect the most economical form of airport transfer to be booked, </w:t>
      </w:r>
      <w:r w:rsidRPr="44B62582">
        <w:rPr>
          <w:rFonts w:ascii="Aptos" w:hAnsi="Aptos" w:eastAsia="Aptos" w:cs="Aptos"/>
          <w:b/>
          <w:bCs/>
          <w:color w:val="000000" w:themeColor="text1"/>
          <w:sz w:val="24"/>
          <w:szCs w:val="24"/>
        </w:rPr>
        <w:t>which would normally be a coach/bus.</w:t>
      </w:r>
    </w:p>
    <w:p w:rsidRPr="00056AE6" w:rsidR="007578E8" w:rsidP="007578E8" w:rsidRDefault="00081FE9" w14:paraId="41B7ECD3" w14:textId="77777777">
      <w:pPr>
        <w:pStyle w:val="ListParagraph"/>
        <w:numPr>
          <w:ilvl w:val="0"/>
          <w:numId w:val="42"/>
        </w:numPr>
        <w:rPr>
          <w:rFonts w:ascii="Arial" w:hAnsi="Arial" w:cs="Arial"/>
        </w:rPr>
      </w:pPr>
      <w:r w:rsidRPr="001D4034">
        <w:rPr>
          <w:rFonts w:ascii="Arial" w:hAnsi="Arial" w:cs="Arial"/>
        </w:rPr>
        <w:t xml:space="preserve">All </w:t>
      </w:r>
      <w:r w:rsidRPr="00056AE6">
        <w:rPr>
          <w:rFonts w:ascii="Arial" w:hAnsi="Arial" w:cs="Arial"/>
        </w:rPr>
        <w:t>travellers must have appropriate travel insurance once plans are confirmed.</w:t>
      </w:r>
    </w:p>
    <w:p w:rsidRPr="00056AE6" w:rsidR="007578E8" w:rsidP="007578E8" w:rsidRDefault="00081FE9" w14:paraId="112BFD24" w14:textId="1031E3A3">
      <w:pPr>
        <w:pStyle w:val="ListParagraph"/>
        <w:numPr>
          <w:ilvl w:val="1"/>
          <w:numId w:val="42"/>
        </w:numPr>
        <w:rPr>
          <w:rFonts w:ascii="Arial" w:hAnsi="Arial" w:cs="Arial"/>
        </w:rPr>
      </w:pPr>
      <w:r w:rsidRPr="00056AE6">
        <w:rPr>
          <w:rFonts w:ascii="Arial" w:hAnsi="Arial" w:cs="Arial"/>
        </w:rPr>
        <w:t xml:space="preserve">UoB staff </w:t>
      </w:r>
      <w:r w:rsidRPr="00056AE6" w:rsidR="1F4ABDD9">
        <w:rPr>
          <w:rFonts w:ascii="Arial" w:hAnsi="Arial" w:cs="Arial"/>
        </w:rPr>
        <w:t>can apply for insurance at no cost</w:t>
      </w:r>
      <w:r w:rsidRPr="00056AE6">
        <w:rPr>
          <w:rFonts w:ascii="Arial" w:hAnsi="Arial" w:cs="Arial"/>
        </w:rPr>
        <w:t xml:space="preserve"> </w:t>
      </w:r>
      <w:r w:rsidRPr="00056AE6" w:rsidR="0FFA3F12">
        <w:rPr>
          <w:rFonts w:ascii="Arial" w:hAnsi="Arial" w:cs="Arial"/>
        </w:rPr>
        <w:t xml:space="preserve">through UoB </w:t>
      </w:r>
      <w:r w:rsidRPr="00056AE6">
        <w:rPr>
          <w:rFonts w:ascii="Arial" w:hAnsi="Arial" w:cs="Arial"/>
        </w:rPr>
        <w:t>(</w:t>
      </w:r>
      <w:r w:rsidRPr="00056AE6" w:rsidR="4F2579F3">
        <w:rPr>
          <w:rFonts w:ascii="Arial" w:hAnsi="Arial" w:cs="Arial"/>
        </w:rPr>
        <w:t xml:space="preserve">therefore </w:t>
      </w:r>
      <w:r w:rsidRPr="00056AE6">
        <w:rPr>
          <w:rFonts w:ascii="Arial" w:hAnsi="Arial" w:cs="Arial"/>
        </w:rPr>
        <w:t>not an eligible cost).</w:t>
      </w:r>
    </w:p>
    <w:p w:rsidRPr="00056AE6" w:rsidR="00081FE9" w:rsidP="001D4034" w:rsidRDefault="00081FE9" w14:paraId="25B64FF1" w14:textId="7DC1DC43">
      <w:pPr>
        <w:pStyle w:val="ListParagraph"/>
        <w:numPr>
          <w:ilvl w:val="1"/>
          <w:numId w:val="42"/>
        </w:numPr>
        <w:rPr>
          <w:rFonts w:cs="Arial"/>
        </w:rPr>
      </w:pPr>
      <w:r w:rsidRPr="00056AE6">
        <w:rPr>
          <w:rFonts w:ascii="Arial" w:hAnsi="Arial" w:cs="Arial"/>
        </w:rPr>
        <w:t>Insurance for international collaborators may be funded if their organisation does not provide it.</w:t>
      </w:r>
    </w:p>
    <w:p w:rsidRPr="00056AE6" w:rsidR="007578E8" w:rsidP="00081FE9" w:rsidRDefault="00081FE9" w14:paraId="0389AD76" w14:textId="1232235F">
      <w:pPr>
        <w:pStyle w:val="ListParagraph"/>
        <w:numPr>
          <w:ilvl w:val="0"/>
          <w:numId w:val="42"/>
        </w:numPr>
        <w:rPr>
          <w:rFonts w:ascii="Arial" w:hAnsi="Arial" w:cs="Arial"/>
        </w:rPr>
      </w:pPr>
      <w:r w:rsidRPr="00056AE6">
        <w:rPr>
          <w:rFonts w:ascii="Arial" w:hAnsi="Arial" w:cs="Arial"/>
        </w:rPr>
        <w:t>Only economy</w:t>
      </w:r>
      <w:r w:rsidRPr="00056AE6" w:rsidR="21528AD3">
        <w:rPr>
          <w:rFonts w:ascii="Arial" w:hAnsi="Arial" w:cs="Arial"/>
        </w:rPr>
        <w:t xml:space="preserve"> </w:t>
      </w:r>
      <w:r w:rsidRPr="00056AE6">
        <w:rPr>
          <w:rFonts w:ascii="Arial" w:hAnsi="Arial" w:cs="Arial"/>
        </w:rPr>
        <w:t>class travel is funded.</w:t>
      </w:r>
    </w:p>
    <w:p w:rsidRPr="00056AE6" w:rsidR="00CC71C8" w:rsidP="00CC71C8" w:rsidRDefault="00081FE9" w14:paraId="167346E3" w14:textId="71E04F77">
      <w:pPr>
        <w:pStyle w:val="ListParagraph"/>
        <w:numPr>
          <w:ilvl w:val="1"/>
          <w:numId w:val="42"/>
        </w:numPr>
        <w:rPr>
          <w:rFonts w:ascii="Arial" w:hAnsi="Arial" w:cs="Arial"/>
        </w:rPr>
      </w:pPr>
      <w:r w:rsidRPr="00056AE6">
        <w:rPr>
          <w:rFonts w:ascii="Arial" w:hAnsi="Arial" w:cs="Arial"/>
        </w:rPr>
        <w:t>Travellers choosing higher</w:t>
      </w:r>
      <w:r w:rsidRPr="00056AE6" w:rsidR="470FA151">
        <w:rPr>
          <w:rFonts w:ascii="Arial" w:hAnsi="Arial" w:cs="Arial"/>
        </w:rPr>
        <w:t xml:space="preserve"> </w:t>
      </w:r>
      <w:r w:rsidRPr="00056AE6">
        <w:rPr>
          <w:rFonts w:ascii="Arial" w:hAnsi="Arial" w:cs="Arial"/>
        </w:rPr>
        <w:t>class travel must pay the difference themselves.</w:t>
      </w:r>
    </w:p>
    <w:p w:rsidRPr="00056AE6" w:rsidR="00CC71C8" w:rsidP="001D4034" w:rsidRDefault="00CC71C8" w14:paraId="4F36D490" w14:textId="3FB5DA58">
      <w:pPr>
        <w:pStyle w:val="ListParagraph"/>
        <w:numPr>
          <w:ilvl w:val="1"/>
          <w:numId w:val="42"/>
        </w:numPr>
        <w:rPr>
          <w:rFonts w:ascii="Arial" w:hAnsi="Arial" w:cs="Arial"/>
        </w:rPr>
      </w:pPr>
      <w:r w:rsidRPr="00056AE6">
        <w:rPr>
          <w:rFonts w:ascii="Arial" w:hAnsi="Arial" w:cs="Arial"/>
        </w:rPr>
        <w:t>Exceptions apply only where a medical need makes economy unsuitable, in line with UoB travel and expenses policy.</w:t>
      </w:r>
    </w:p>
    <w:p w:rsidR="00A1190F" w:rsidP="0067244E" w:rsidRDefault="00115A29" w14:paraId="0A889D6C" w14:textId="483E78DB">
      <w:pPr>
        <w:pStyle w:val="Heading3"/>
      </w:pPr>
      <w:bookmarkStart w:name="_Toc197515808" w:id="36"/>
      <w:bookmarkStart w:name="_Toc226548558" w:id="37"/>
      <w:r w:rsidRPr="00E853D6">
        <w:t>Accommodation</w:t>
      </w:r>
      <w:bookmarkStart w:name="_Hlk116381894" w:id="38"/>
      <w:bookmarkEnd w:id="36"/>
      <w:bookmarkEnd w:id="37"/>
    </w:p>
    <w:p w:rsidRPr="00725A3B" w:rsidR="000C28CD" w:rsidP="001D4034" w:rsidRDefault="000C28CD" w14:paraId="7A1C52E8" w14:textId="4A3D980F">
      <w:pPr>
        <w:pStyle w:val="ListParagraph"/>
        <w:numPr>
          <w:ilvl w:val="0"/>
          <w:numId w:val="57"/>
        </w:numPr>
        <w:rPr>
          <w:rFonts w:cs="Arial"/>
        </w:rPr>
      </w:pPr>
      <w:r w:rsidRPr="001D4034">
        <w:rPr>
          <w:rFonts w:ascii="Arial" w:hAnsi="Arial" w:cs="Arial"/>
        </w:rPr>
        <w:t xml:space="preserve">Applicants must </w:t>
      </w:r>
      <w:r w:rsidRPr="001D4034">
        <w:rPr>
          <w:rFonts w:ascii="Arial" w:hAnsi="Arial" w:cs="Arial"/>
          <w:b/>
          <w:bCs/>
        </w:rPr>
        <w:t>arrange their own accommodation</w:t>
      </w:r>
      <w:r w:rsidRPr="001D4034">
        <w:rPr>
          <w:rFonts w:ascii="Arial" w:hAnsi="Arial" w:cs="Arial"/>
        </w:rPr>
        <w:t xml:space="preserve"> and include the cost in their bid.</w:t>
      </w:r>
    </w:p>
    <w:p w:rsidRPr="001D4034" w:rsidR="000C28CD" w:rsidP="000C28CD" w:rsidRDefault="000C28CD" w14:paraId="1A26F037" w14:textId="77777777">
      <w:pPr>
        <w:pStyle w:val="ListParagraph"/>
        <w:numPr>
          <w:ilvl w:val="0"/>
          <w:numId w:val="57"/>
        </w:numPr>
        <w:rPr>
          <w:rFonts w:ascii="Arial" w:hAnsi="Arial" w:cs="Arial"/>
        </w:rPr>
      </w:pPr>
      <w:r w:rsidRPr="001D4034">
        <w:rPr>
          <w:rFonts w:ascii="Arial" w:hAnsi="Arial" w:cs="Arial"/>
        </w:rPr>
        <w:t xml:space="preserve">Accommodation must be </w:t>
      </w:r>
      <w:r w:rsidRPr="001D4034">
        <w:rPr>
          <w:rFonts w:ascii="Arial" w:hAnsi="Arial" w:cs="Arial"/>
          <w:b/>
          <w:bCs/>
        </w:rPr>
        <w:t>reasonable and appropriate</w:t>
      </w:r>
      <w:r w:rsidRPr="001D4034">
        <w:rPr>
          <w:rFonts w:ascii="Arial" w:hAnsi="Arial" w:cs="Arial"/>
        </w:rPr>
        <w:t>.</w:t>
      </w:r>
    </w:p>
    <w:p w:rsidRPr="001D4034" w:rsidR="000C28CD" w:rsidP="000C28CD" w:rsidRDefault="000C28CD" w14:paraId="453F6C2B" w14:textId="2B34FDF7">
      <w:pPr>
        <w:pStyle w:val="ListParagraph"/>
        <w:numPr>
          <w:ilvl w:val="1"/>
          <w:numId w:val="57"/>
        </w:numPr>
        <w:rPr>
          <w:rFonts w:ascii="Arial" w:hAnsi="Arial" w:cs="Arial"/>
        </w:rPr>
      </w:pPr>
      <w:r w:rsidRPr="001D4034">
        <w:rPr>
          <w:rFonts w:ascii="Arial" w:hAnsi="Arial" w:cs="Arial"/>
        </w:rPr>
        <w:t xml:space="preserve">Normally expected to be booked through </w:t>
      </w:r>
      <w:hyperlink w:history="1" r:id="rId22">
        <w:r w:rsidRPr="001D4034">
          <w:rPr>
            <w:rStyle w:val="Hyperlink"/>
            <w:rFonts w:ascii="Arial" w:hAnsi="Arial" w:cs="Arial"/>
          </w:rPr>
          <w:t>Key Travel</w:t>
        </w:r>
      </w:hyperlink>
      <w:r w:rsidRPr="001D4034">
        <w:rPr>
          <w:rFonts w:ascii="Arial" w:hAnsi="Arial" w:cs="Arial"/>
        </w:rPr>
        <w:t>.</w:t>
      </w:r>
    </w:p>
    <w:p w:rsidRPr="00725A3B" w:rsidR="000C28CD" w:rsidP="001D4034" w:rsidRDefault="000C28CD" w14:paraId="5EE2ACAC" w14:textId="56F33094">
      <w:pPr>
        <w:pStyle w:val="ListParagraph"/>
        <w:numPr>
          <w:ilvl w:val="1"/>
          <w:numId w:val="57"/>
        </w:numPr>
        <w:rPr>
          <w:rFonts w:cs="Arial"/>
        </w:rPr>
      </w:pPr>
      <w:r w:rsidRPr="001D4034">
        <w:rPr>
          <w:rFonts w:ascii="Arial" w:hAnsi="Arial" w:cs="Arial"/>
        </w:rPr>
        <w:t xml:space="preserve">For visitors to Bristol, </w:t>
      </w:r>
      <w:hyperlink w:history="1" r:id="rId23">
        <w:r w:rsidRPr="00584D62">
          <w:rPr>
            <w:rStyle w:val="Hyperlink"/>
            <w:rFonts w:ascii="Arial" w:hAnsi="Arial" w:cs="Arial"/>
          </w:rPr>
          <w:t>Staff Residential Lettings</w:t>
        </w:r>
      </w:hyperlink>
      <w:r w:rsidRPr="001D4034">
        <w:rPr>
          <w:rFonts w:ascii="Arial" w:hAnsi="Arial" w:cs="Arial"/>
        </w:rPr>
        <w:t xml:space="preserve"> (including </w:t>
      </w:r>
      <w:r w:rsidRPr="001D4034">
        <w:rPr>
          <w:rFonts w:ascii="Arial" w:hAnsi="Arial" w:cs="Arial"/>
          <w:b/>
          <w:bCs/>
        </w:rPr>
        <w:t>Principal’s House</w:t>
      </w:r>
      <w:r w:rsidRPr="001D4034">
        <w:rPr>
          <w:rFonts w:ascii="Arial" w:hAnsi="Arial" w:cs="Arial"/>
        </w:rPr>
        <w:t xml:space="preserve"> on campus) is also acceptable.</w:t>
      </w:r>
    </w:p>
    <w:p w:rsidRPr="00725A3B" w:rsidR="000C28CD" w:rsidP="001D4034" w:rsidRDefault="000C28CD" w14:paraId="39073427" w14:textId="1F5A68BF">
      <w:pPr>
        <w:pStyle w:val="ListParagraph"/>
        <w:numPr>
          <w:ilvl w:val="0"/>
          <w:numId w:val="57"/>
        </w:numPr>
        <w:rPr>
          <w:rFonts w:cs="Arial"/>
        </w:rPr>
      </w:pPr>
      <w:r w:rsidRPr="001D4034">
        <w:rPr>
          <w:rFonts w:ascii="Arial" w:hAnsi="Arial" w:cs="Arial"/>
        </w:rPr>
        <w:t xml:space="preserve">For stays in Bristol, the </w:t>
      </w:r>
      <w:r w:rsidRPr="001D4034">
        <w:rPr>
          <w:rFonts w:ascii="Arial" w:hAnsi="Arial" w:cs="Arial"/>
          <w:b/>
          <w:bCs/>
        </w:rPr>
        <w:t>maximum fundable amount is £100 per night</w:t>
      </w:r>
      <w:r w:rsidRPr="001D4034">
        <w:rPr>
          <w:rFonts w:ascii="Arial" w:hAnsi="Arial" w:cs="Arial"/>
        </w:rPr>
        <w:t xml:space="preserve"> (excluding breakfast).</w:t>
      </w:r>
    </w:p>
    <w:p w:rsidRPr="001D4034" w:rsidR="000C28CD" w:rsidP="000C28CD" w:rsidRDefault="000C28CD" w14:paraId="497AA16C" w14:textId="227E9335">
      <w:pPr>
        <w:pStyle w:val="ListParagraph"/>
        <w:numPr>
          <w:ilvl w:val="0"/>
          <w:numId w:val="57"/>
        </w:numPr>
        <w:rPr>
          <w:rFonts w:ascii="Arial" w:hAnsi="Arial" w:cs="Arial"/>
        </w:rPr>
      </w:pPr>
      <w:r w:rsidRPr="001D4034">
        <w:rPr>
          <w:rFonts w:ascii="Arial" w:hAnsi="Arial" w:cs="Arial"/>
        </w:rPr>
        <w:t xml:space="preserve">For UoB </w:t>
      </w:r>
      <w:r w:rsidR="00206514">
        <w:rPr>
          <w:rFonts w:ascii="Arial" w:hAnsi="Arial" w:cs="Arial"/>
        </w:rPr>
        <w:t>Academic Lead’s</w:t>
      </w:r>
      <w:r w:rsidRPr="001D4034">
        <w:rPr>
          <w:rFonts w:ascii="Arial" w:hAnsi="Arial" w:cs="Arial"/>
        </w:rPr>
        <w:t xml:space="preserve"> travelling abroad, accommodation costs must be:</w:t>
      </w:r>
    </w:p>
    <w:p w:rsidRPr="001D4034" w:rsidR="000C28CD" w:rsidP="000C28CD" w:rsidRDefault="000C28CD" w14:paraId="748CC71D" w14:textId="6EAC1AE5">
      <w:pPr>
        <w:pStyle w:val="ListParagraph"/>
        <w:numPr>
          <w:ilvl w:val="1"/>
          <w:numId w:val="57"/>
        </w:numPr>
        <w:rPr>
          <w:rFonts w:ascii="Arial" w:hAnsi="Arial" w:cs="Arial"/>
        </w:rPr>
      </w:pPr>
      <w:r w:rsidRPr="001D4034">
        <w:rPr>
          <w:rFonts w:ascii="Arial" w:hAnsi="Arial" w:cs="Arial"/>
        </w:rPr>
        <w:t xml:space="preserve">Within </w:t>
      </w:r>
      <w:hyperlink w:history="1" r:id="rId24">
        <w:r w:rsidRPr="001D4034">
          <w:rPr>
            <w:rStyle w:val="Hyperlink"/>
            <w:rFonts w:ascii="Arial" w:hAnsi="Arial" w:cs="Arial"/>
          </w:rPr>
          <w:t>UK Government limits</w:t>
        </w:r>
      </w:hyperlink>
      <w:r w:rsidRPr="001D4034">
        <w:rPr>
          <w:rFonts w:ascii="Arial" w:hAnsi="Arial" w:cs="Arial"/>
        </w:rPr>
        <w:t xml:space="preserve"> for overseas employee travel, and</w:t>
      </w:r>
    </w:p>
    <w:p w:rsidRPr="00725A3B" w:rsidR="000C28CD" w:rsidP="001D4034" w:rsidRDefault="000C28CD" w14:paraId="56A641B3" w14:textId="2320CE20">
      <w:pPr>
        <w:pStyle w:val="ListParagraph"/>
        <w:numPr>
          <w:ilvl w:val="1"/>
          <w:numId w:val="57"/>
        </w:numPr>
        <w:rPr>
          <w:rFonts w:cs="Arial"/>
        </w:rPr>
      </w:pPr>
      <w:r w:rsidRPr="001D4034">
        <w:rPr>
          <w:rFonts w:ascii="Arial" w:hAnsi="Arial" w:cs="Arial"/>
        </w:rPr>
        <w:t xml:space="preserve">Within the </w:t>
      </w:r>
      <w:hyperlink w:history="1" r:id="rId25">
        <w:r w:rsidRPr="00206514">
          <w:rPr>
            <w:rStyle w:val="Hyperlink"/>
            <w:rFonts w:ascii="Arial" w:hAnsi="Arial" w:cs="Arial"/>
          </w:rPr>
          <w:t>University of Bristol expenses policy</w:t>
        </w:r>
      </w:hyperlink>
      <w:r w:rsidRPr="00206514">
        <w:rPr>
          <w:rFonts w:ascii="Arial" w:hAnsi="Arial" w:cs="Arial"/>
        </w:rPr>
        <w:t>.</w:t>
      </w:r>
    </w:p>
    <w:p w:rsidRPr="00725A3B" w:rsidR="000C28CD" w:rsidP="001D4034" w:rsidRDefault="77238922" w14:paraId="43335ACD" w14:textId="3A94F067">
      <w:pPr>
        <w:pStyle w:val="ListParagraph"/>
        <w:numPr>
          <w:ilvl w:val="0"/>
          <w:numId w:val="57"/>
        </w:numPr>
        <w:rPr>
          <w:rFonts w:cs="Arial"/>
        </w:rPr>
      </w:pPr>
      <w:r w:rsidRPr="3482CC62">
        <w:rPr>
          <w:rFonts w:ascii="Arial" w:hAnsi="Arial" w:cs="Arial"/>
        </w:rPr>
        <w:t xml:space="preserve">Please note that </w:t>
      </w:r>
      <w:r w:rsidRPr="001D4034" w:rsidR="000C28CD">
        <w:rPr>
          <w:rFonts w:ascii="Arial" w:hAnsi="Arial" w:cs="Arial"/>
          <w:b/>
          <w:bCs/>
        </w:rPr>
        <w:t>maximum limits</w:t>
      </w:r>
      <w:r w:rsidRPr="3482CC62" w:rsidR="1318EC68">
        <w:rPr>
          <w:rFonts w:ascii="Arial" w:hAnsi="Arial" w:cs="Arial"/>
          <w:b/>
          <w:bCs/>
        </w:rPr>
        <w:t xml:space="preserve"> are</w:t>
      </w:r>
      <w:r w:rsidRPr="001D4034" w:rsidR="000C28CD">
        <w:rPr>
          <w:rFonts w:ascii="Arial" w:hAnsi="Arial" w:cs="Arial"/>
        </w:rPr>
        <w:t xml:space="preserve"> not </w:t>
      </w:r>
      <w:r w:rsidRPr="3482CC62" w:rsidR="03E4C615">
        <w:rPr>
          <w:rFonts w:ascii="Arial" w:hAnsi="Arial" w:cs="Arial"/>
        </w:rPr>
        <w:t xml:space="preserve">considered </w:t>
      </w:r>
      <w:r w:rsidRPr="001D4034" w:rsidR="000C28CD">
        <w:rPr>
          <w:rFonts w:ascii="Arial" w:hAnsi="Arial" w:cs="Arial"/>
        </w:rPr>
        <w:t xml:space="preserve">standard rates. Reviewers will assess </w:t>
      </w:r>
      <w:r w:rsidRPr="001D4034" w:rsidR="000C28CD">
        <w:rPr>
          <w:rFonts w:ascii="Arial" w:hAnsi="Arial" w:cs="Arial"/>
          <w:b/>
          <w:bCs/>
        </w:rPr>
        <w:t>value for money</w:t>
      </w:r>
      <w:r w:rsidRPr="001D4034" w:rsidR="000C28CD">
        <w:rPr>
          <w:rFonts w:ascii="Arial" w:hAnsi="Arial" w:cs="Arial"/>
        </w:rPr>
        <w:t xml:space="preserve"> when considering applications</w:t>
      </w:r>
      <w:r w:rsidRPr="3482CC62" w:rsidR="0D6E664A">
        <w:rPr>
          <w:rFonts w:ascii="Arial" w:hAnsi="Arial" w:cs="Arial"/>
        </w:rPr>
        <w:t>, therefore</w:t>
      </w:r>
      <w:r w:rsidRPr="3482CC62" w:rsidR="17531124">
        <w:rPr>
          <w:rFonts w:ascii="Arial" w:hAnsi="Arial" w:cs="Arial"/>
        </w:rPr>
        <w:t xml:space="preserve">, </w:t>
      </w:r>
      <w:r w:rsidRPr="3482CC62" w:rsidR="08183F8C">
        <w:rPr>
          <w:rFonts w:ascii="Arial" w:hAnsi="Arial" w:cs="Arial"/>
        </w:rPr>
        <w:t>please ensure the rates you quote are reasonable and justified</w:t>
      </w:r>
      <w:r w:rsidRPr="001D4034" w:rsidR="000C28CD">
        <w:rPr>
          <w:rFonts w:ascii="Arial" w:hAnsi="Arial" w:cs="Arial"/>
        </w:rPr>
        <w:t>.</w:t>
      </w:r>
    </w:p>
    <w:p w:rsidR="00A1190F" w:rsidP="00115A29" w:rsidRDefault="00A1190F" w14:paraId="03360D18" w14:textId="77777777">
      <w:pPr>
        <w:rPr>
          <w:bCs/>
        </w:rPr>
      </w:pPr>
    </w:p>
    <w:p w:rsidR="00A1190F" w:rsidP="0067244E" w:rsidRDefault="00115A29" w14:paraId="4C9AE6DA" w14:textId="22E2E0AC">
      <w:pPr>
        <w:pStyle w:val="Heading3"/>
      </w:pPr>
      <w:bookmarkStart w:name="_Toc197515809" w:id="39"/>
      <w:bookmarkStart w:name="_Toc226548559" w:id="40"/>
      <w:bookmarkEnd w:id="38"/>
      <w:r w:rsidRPr="00E853D6">
        <w:t>Subsistence</w:t>
      </w:r>
      <w:bookmarkEnd w:id="39"/>
      <w:bookmarkEnd w:id="40"/>
    </w:p>
    <w:p w:rsidRPr="00056AE6" w:rsidR="00DD5BF9" w:rsidP="001D4034" w:rsidRDefault="00DD5BF9" w14:paraId="36192A1A" w14:textId="1A359C4C">
      <w:pPr>
        <w:pStyle w:val="ListParagraph"/>
        <w:numPr>
          <w:ilvl w:val="0"/>
          <w:numId w:val="54"/>
        </w:numPr>
        <w:rPr>
          <w:rFonts w:cs="Arial"/>
        </w:rPr>
      </w:pPr>
      <w:r w:rsidRPr="001D4034">
        <w:rPr>
          <w:rFonts w:ascii="Arial" w:hAnsi="Arial" w:cs="Arial"/>
        </w:rPr>
        <w:t xml:space="preserve">Applicants </w:t>
      </w:r>
      <w:r w:rsidRPr="00056AE6">
        <w:rPr>
          <w:rFonts w:ascii="Arial" w:hAnsi="Arial" w:cs="Arial"/>
        </w:rPr>
        <w:t>may request a daily subsistence contribution for days spent in another country.</w:t>
      </w:r>
    </w:p>
    <w:p w:rsidRPr="00056AE6" w:rsidR="00DD5BF9" w:rsidP="001D4034" w:rsidRDefault="00DD5BF9" w14:paraId="7E70FE49" w14:textId="3E4B2274">
      <w:pPr>
        <w:pStyle w:val="ListParagraph"/>
        <w:numPr>
          <w:ilvl w:val="0"/>
          <w:numId w:val="54"/>
        </w:numPr>
        <w:rPr>
          <w:rFonts w:cs="Arial"/>
        </w:rPr>
      </w:pPr>
      <w:r w:rsidRPr="00056AE6">
        <w:rPr>
          <w:rFonts w:ascii="Arial" w:hAnsi="Arial" w:cs="Arial"/>
        </w:rPr>
        <w:t xml:space="preserve">For visitors coming to Bristol, subsistence can be requested </w:t>
      </w:r>
      <w:r w:rsidRPr="00056AE6">
        <w:rPr>
          <w:rFonts w:ascii="Arial" w:hAnsi="Arial" w:cs="Arial"/>
          <w:b/>
          <w:bCs/>
        </w:rPr>
        <w:t>up to £50 per day</w:t>
      </w:r>
      <w:r w:rsidRPr="00056AE6">
        <w:rPr>
          <w:rFonts w:ascii="Arial" w:hAnsi="Arial" w:cs="Arial"/>
        </w:rPr>
        <w:t>.</w:t>
      </w:r>
    </w:p>
    <w:p w:rsidRPr="00056AE6" w:rsidR="00DD5BF9" w:rsidP="001D4034" w:rsidRDefault="00DD5BF9" w14:paraId="4FD8245D" w14:textId="481019BF">
      <w:pPr>
        <w:pStyle w:val="ListParagraph"/>
        <w:numPr>
          <w:ilvl w:val="0"/>
          <w:numId w:val="54"/>
        </w:numPr>
        <w:rPr>
          <w:rFonts w:cs="Arial"/>
        </w:rPr>
      </w:pPr>
      <w:r w:rsidRPr="00056AE6">
        <w:rPr>
          <w:rFonts w:ascii="Arial" w:hAnsi="Arial" w:cs="Arial"/>
        </w:rPr>
        <w:t>For UoB Academic Lead</w:t>
      </w:r>
      <w:r w:rsidRPr="00056AE6" w:rsidR="00206514">
        <w:rPr>
          <w:rFonts w:ascii="Arial" w:hAnsi="Arial" w:cs="Arial"/>
        </w:rPr>
        <w:t>’</w:t>
      </w:r>
      <w:r w:rsidRPr="00056AE6">
        <w:rPr>
          <w:rFonts w:ascii="Arial" w:hAnsi="Arial" w:cs="Arial"/>
        </w:rPr>
        <w:t>s travelling abroad, subsistence must remain:</w:t>
      </w:r>
    </w:p>
    <w:p w:rsidRPr="00056AE6" w:rsidR="00990614" w:rsidP="00DD5BF9" w:rsidRDefault="00DD5BF9" w14:paraId="081B3DEB" w14:textId="3BEE05F0">
      <w:pPr>
        <w:pStyle w:val="ListParagraph"/>
        <w:numPr>
          <w:ilvl w:val="1"/>
          <w:numId w:val="54"/>
        </w:numPr>
        <w:rPr>
          <w:rFonts w:ascii="Arial" w:hAnsi="Arial" w:cs="Arial"/>
        </w:rPr>
      </w:pPr>
      <w:r w:rsidRPr="00056AE6">
        <w:rPr>
          <w:rFonts w:ascii="Arial" w:hAnsi="Arial" w:cs="Arial"/>
        </w:rPr>
        <w:t xml:space="preserve">Within </w:t>
      </w:r>
      <w:hyperlink w:history="1" r:id="rId26">
        <w:r w:rsidRPr="00056AE6">
          <w:rPr>
            <w:rStyle w:val="Hyperlink"/>
            <w:rFonts w:ascii="Arial" w:hAnsi="Arial" w:cs="Arial"/>
          </w:rPr>
          <w:t>UK Government limits</w:t>
        </w:r>
      </w:hyperlink>
      <w:r w:rsidRPr="00056AE6">
        <w:rPr>
          <w:rFonts w:ascii="Arial" w:hAnsi="Arial" w:cs="Arial"/>
        </w:rPr>
        <w:t xml:space="preserve"> for employees’ overseas travel, and</w:t>
      </w:r>
    </w:p>
    <w:p w:rsidRPr="00056AE6" w:rsidR="00DD5BF9" w:rsidP="001D4034" w:rsidRDefault="00DD5BF9" w14:paraId="0EA781A9" w14:textId="28197A67">
      <w:pPr>
        <w:pStyle w:val="ListParagraph"/>
        <w:numPr>
          <w:ilvl w:val="1"/>
          <w:numId w:val="54"/>
        </w:numPr>
        <w:rPr>
          <w:rFonts w:cs="Arial"/>
        </w:rPr>
      </w:pPr>
      <w:r w:rsidRPr="00056AE6">
        <w:rPr>
          <w:rFonts w:ascii="Arial" w:hAnsi="Arial" w:cs="Arial"/>
        </w:rPr>
        <w:t xml:space="preserve">Within the </w:t>
      </w:r>
      <w:hyperlink w:history="1" r:id="rId27">
        <w:r w:rsidRPr="00056AE6">
          <w:rPr>
            <w:rStyle w:val="Hyperlink"/>
            <w:rFonts w:ascii="Arial" w:hAnsi="Arial" w:cs="Arial"/>
          </w:rPr>
          <w:t>University of Bristol expenses policy</w:t>
        </w:r>
      </w:hyperlink>
      <w:r w:rsidRPr="00056AE6">
        <w:rPr>
          <w:rFonts w:ascii="Arial" w:hAnsi="Arial" w:cs="Arial"/>
        </w:rPr>
        <w:t xml:space="preserve"> .</w:t>
      </w:r>
    </w:p>
    <w:p w:rsidRPr="00056AE6" w:rsidR="00DD5BF9" w:rsidP="001D4034" w:rsidRDefault="00DD5BF9" w14:paraId="4B25E751" w14:textId="3C9256CD">
      <w:pPr>
        <w:pStyle w:val="ListParagraph"/>
        <w:numPr>
          <w:ilvl w:val="0"/>
          <w:numId w:val="54"/>
        </w:numPr>
        <w:rPr>
          <w:rFonts w:cs="Arial"/>
        </w:rPr>
      </w:pPr>
      <w:r w:rsidRPr="00056AE6">
        <w:rPr>
          <w:rFonts w:ascii="Arial" w:hAnsi="Arial" w:cs="Arial"/>
        </w:rPr>
        <w:t>Reviewers will assess value for money; the maximum rate should not automatically be requested.</w:t>
      </w:r>
    </w:p>
    <w:p w:rsidRPr="001D4034" w:rsidR="00990614" w:rsidP="00990614" w:rsidRDefault="00DD5BF9" w14:paraId="7E6A19A4" w14:textId="77777777">
      <w:pPr>
        <w:pStyle w:val="ListParagraph"/>
        <w:numPr>
          <w:ilvl w:val="0"/>
          <w:numId w:val="54"/>
        </w:numPr>
        <w:rPr>
          <w:rFonts w:ascii="Arial" w:hAnsi="Arial" w:cs="Arial"/>
        </w:rPr>
      </w:pPr>
      <w:r w:rsidRPr="00056AE6">
        <w:rPr>
          <w:rFonts w:ascii="Arial" w:hAnsi="Arial" w:cs="Arial"/>
        </w:rPr>
        <w:t>Subsistence should be reduced</w:t>
      </w:r>
      <w:r w:rsidRPr="001D4034">
        <w:rPr>
          <w:rFonts w:ascii="Arial" w:hAnsi="Arial" w:cs="Arial"/>
        </w:rPr>
        <w:t xml:space="preserve"> where meals are provided elsewhere, such as:</w:t>
      </w:r>
    </w:p>
    <w:p w:rsidRPr="001D4034" w:rsidR="00990614" w:rsidP="00990614" w:rsidRDefault="00DD5BF9" w14:paraId="1884814F" w14:textId="77777777">
      <w:pPr>
        <w:pStyle w:val="ListParagraph"/>
        <w:numPr>
          <w:ilvl w:val="1"/>
          <w:numId w:val="54"/>
        </w:numPr>
        <w:rPr>
          <w:rFonts w:ascii="Arial" w:hAnsi="Arial" w:cs="Arial"/>
        </w:rPr>
      </w:pPr>
      <w:r w:rsidRPr="001D4034">
        <w:rPr>
          <w:rFonts w:ascii="Arial" w:hAnsi="Arial" w:cs="Arial"/>
        </w:rPr>
        <w:t>Catered events</w:t>
      </w:r>
    </w:p>
    <w:p w:rsidRPr="001D4034" w:rsidR="00990614" w:rsidP="00990614" w:rsidRDefault="00DD5BF9" w14:paraId="302C82EE" w14:textId="1F52B5B6">
      <w:pPr>
        <w:pStyle w:val="ListParagraph"/>
        <w:numPr>
          <w:ilvl w:val="1"/>
          <w:numId w:val="54"/>
        </w:numPr>
        <w:rPr>
          <w:rFonts w:ascii="Arial" w:hAnsi="Arial" w:cs="Arial"/>
        </w:rPr>
      </w:pPr>
      <w:r w:rsidRPr="001D4034">
        <w:rPr>
          <w:rFonts w:ascii="Arial" w:hAnsi="Arial" w:cs="Arial"/>
        </w:rPr>
        <w:t>Long</w:t>
      </w:r>
      <w:r w:rsidRPr="44B62582" w:rsidR="02C9675E">
        <w:rPr>
          <w:rFonts w:ascii="Arial" w:hAnsi="Arial" w:cs="Arial"/>
        </w:rPr>
        <w:t>-</w:t>
      </w:r>
      <w:r w:rsidRPr="001D4034">
        <w:rPr>
          <w:rFonts w:ascii="Arial" w:hAnsi="Arial" w:cs="Arial"/>
        </w:rPr>
        <w:t>haul flights</w:t>
      </w:r>
    </w:p>
    <w:p w:rsidRPr="00725A3B" w:rsidR="00DD5BF9" w:rsidP="001D4034" w:rsidRDefault="00DD5BF9" w14:paraId="3D38C3E1" w14:textId="2F7B81BA">
      <w:pPr>
        <w:pStyle w:val="ListParagraph"/>
        <w:numPr>
          <w:ilvl w:val="1"/>
          <w:numId w:val="54"/>
        </w:numPr>
        <w:rPr>
          <w:rFonts w:cs="Arial"/>
        </w:rPr>
      </w:pPr>
      <w:r w:rsidRPr="001D4034">
        <w:rPr>
          <w:rFonts w:ascii="Arial" w:hAnsi="Arial" w:cs="Arial"/>
        </w:rPr>
        <w:t xml:space="preserve">Hotel bookings that </w:t>
      </w:r>
      <w:r w:rsidRPr="00056AE6">
        <w:rPr>
          <w:rFonts w:ascii="Arial" w:hAnsi="Arial" w:cs="Arial"/>
        </w:rPr>
        <w:t>include breakfast</w:t>
      </w:r>
    </w:p>
    <w:p w:rsidRPr="00725A3B" w:rsidR="00DD5BF9" w:rsidP="001D4034" w:rsidRDefault="00DD5BF9" w14:paraId="45BF73E4" w14:textId="5B64A06E">
      <w:pPr>
        <w:pStyle w:val="ListParagraph"/>
        <w:numPr>
          <w:ilvl w:val="0"/>
          <w:numId w:val="54"/>
        </w:numPr>
        <w:rPr>
          <w:rFonts w:cs="Arial"/>
        </w:rPr>
      </w:pPr>
      <w:r w:rsidRPr="001D4034">
        <w:rPr>
          <w:rFonts w:ascii="Arial" w:hAnsi="Arial" w:cs="Arial"/>
        </w:rPr>
        <w:t xml:space="preserve">Example subsistence calculations are provided in the </w:t>
      </w:r>
      <w:hyperlink w:history="1" w:anchor="_Example_Costings_Table_1">
        <w:r w:rsidRPr="001D4034">
          <w:rPr>
            <w:rStyle w:val="Hyperlink"/>
            <w:rFonts w:ascii="Arial" w:hAnsi="Arial" w:cs="Arial"/>
          </w:rPr>
          <w:t>Example Costings Table.</w:t>
        </w:r>
      </w:hyperlink>
    </w:p>
    <w:p w:rsidR="00C349B2" w:rsidP="00C349B2" w:rsidRDefault="00C349B2" w14:paraId="743A7E33" w14:textId="77777777">
      <w:pPr>
        <w:pStyle w:val="List"/>
      </w:pPr>
      <w:bookmarkStart w:name="_Toc197515810" w:id="41"/>
    </w:p>
    <w:p w:rsidR="00A1190F" w:rsidP="0067244E" w:rsidRDefault="00115A29" w14:paraId="6FE157B7" w14:textId="5A85ED81">
      <w:pPr>
        <w:pStyle w:val="Heading3"/>
      </w:pPr>
      <w:bookmarkStart w:name="_Toc226548560" w:id="42"/>
      <w:r>
        <w:t>Other eligible costs</w:t>
      </w:r>
      <w:bookmarkEnd w:id="41"/>
      <w:bookmarkEnd w:id="42"/>
    </w:p>
    <w:p w:rsidRPr="00056AE6" w:rsidR="00AA2C57" w:rsidP="001D4034" w:rsidRDefault="00AA2C57" w14:paraId="21FBDEC6" w14:textId="5D0B1A24">
      <w:pPr>
        <w:pStyle w:val="ListParagraph"/>
        <w:numPr>
          <w:ilvl w:val="0"/>
          <w:numId w:val="45"/>
        </w:numPr>
        <w:rPr>
          <w:rFonts w:cs="Arial"/>
        </w:rPr>
      </w:pPr>
      <w:r w:rsidRPr="001D4034">
        <w:rPr>
          <w:rFonts w:ascii="Arial" w:hAnsi="Arial" w:cs="Arial"/>
        </w:rPr>
        <w:t xml:space="preserve">Funding may be requested for </w:t>
      </w:r>
      <w:r w:rsidRPr="00056AE6">
        <w:rPr>
          <w:rFonts w:ascii="Arial" w:hAnsi="Arial" w:cs="Arial"/>
        </w:rPr>
        <w:t>mandatory COVID</w:t>
      </w:r>
      <w:r w:rsidRPr="00056AE6">
        <w:rPr>
          <w:rFonts w:ascii="Arial" w:hAnsi="Arial" w:cs="Arial"/>
        </w:rPr>
        <w:noBreakHyphen/>
        <w:t>19 tests or vaccinations required for safe travel.</w:t>
      </w:r>
    </w:p>
    <w:p w:rsidRPr="00056AE6" w:rsidR="00AA2C57" w:rsidP="001D4034" w:rsidRDefault="00AA2C57" w14:paraId="569E2673" w14:textId="69EAC5F8">
      <w:pPr>
        <w:pStyle w:val="ListParagraph"/>
        <w:numPr>
          <w:ilvl w:val="0"/>
          <w:numId w:val="45"/>
        </w:numPr>
        <w:rPr>
          <w:rFonts w:cs="Arial"/>
        </w:rPr>
      </w:pPr>
      <w:r w:rsidRPr="00056AE6">
        <w:rPr>
          <w:rFonts w:ascii="Arial" w:hAnsi="Arial" w:cs="Arial"/>
        </w:rPr>
        <w:t>Applicants may request support for essential visa costs, including economy travel to and from an embassy for required appointments.</w:t>
      </w:r>
    </w:p>
    <w:p w:rsidRPr="00056AE6" w:rsidR="001517B8" w:rsidP="001517B8" w:rsidRDefault="00AA2C57" w14:paraId="727DBAAA" w14:textId="72ECA28B">
      <w:pPr>
        <w:pStyle w:val="ListParagraph"/>
        <w:numPr>
          <w:ilvl w:val="0"/>
          <w:numId w:val="45"/>
        </w:numPr>
        <w:rPr>
          <w:rFonts w:ascii="Arial" w:hAnsi="Arial" w:cs="Arial"/>
        </w:rPr>
      </w:pPr>
      <w:r w:rsidRPr="00056AE6">
        <w:rPr>
          <w:rFonts w:ascii="Arial" w:hAnsi="Arial" w:cs="Arial"/>
        </w:rPr>
        <w:t>Event</w:t>
      </w:r>
      <w:r w:rsidRPr="00056AE6" w:rsidR="61C8E13F">
        <w:rPr>
          <w:rFonts w:ascii="Arial" w:hAnsi="Arial" w:cs="Arial"/>
        </w:rPr>
        <w:t xml:space="preserve"> </w:t>
      </w:r>
      <w:r w:rsidRPr="00056AE6">
        <w:rPr>
          <w:rFonts w:ascii="Arial" w:hAnsi="Arial" w:cs="Arial"/>
        </w:rPr>
        <w:t>planning and delivery costs may be funded where justified, proportionate, and clearly adding value to the award.</w:t>
      </w:r>
      <w:r w:rsidRPr="00056AE6">
        <w:br/>
      </w:r>
      <w:r w:rsidRPr="00056AE6">
        <w:rPr>
          <w:rFonts w:ascii="Arial" w:hAnsi="Arial" w:cs="Arial"/>
        </w:rPr>
        <w:t>Eligible examples include:</w:t>
      </w:r>
    </w:p>
    <w:p w:rsidRPr="00056AE6" w:rsidR="001517B8" w:rsidP="001517B8" w:rsidRDefault="00AA2C57" w14:paraId="49DA81B8" w14:textId="1F93B621">
      <w:pPr>
        <w:pStyle w:val="ListParagraph"/>
        <w:numPr>
          <w:ilvl w:val="1"/>
          <w:numId w:val="45"/>
        </w:numPr>
        <w:rPr>
          <w:rFonts w:ascii="Arial" w:hAnsi="Arial" w:cs="Arial"/>
        </w:rPr>
      </w:pPr>
      <w:r w:rsidRPr="00056AE6">
        <w:rPr>
          <w:rFonts w:ascii="Arial" w:hAnsi="Arial" w:cs="Arial"/>
        </w:rPr>
        <w:t>Workshops led by the International Co</w:t>
      </w:r>
      <w:r w:rsidRPr="00056AE6" w:rsidR="157D7AC3">
        <w:rPr>
          <w:rFonts w:ascii="Arial" w:hAnsi="Arial" w:cs="Arial"/>
        </w:rPr>
        <w:t>-</w:t>
      </w:r>
      <w:r w:rsidRPr="00056AE6">
        <w:rPr>
          <w:rFonts w:ascii="Arial" w:hAnsi="Arial" w:cs="Arial"/>
        </w:rPr>
        <w:t>Applicant for UoB academics</w:t>
      </w:r>
    </w:p>
    <w:p w:rsidRPr="00056AE6" w:rsidR="003D384A" w:rsidP="003D384A" w:rsidRDefault="00AA2C57" w14:paraId="6CE7AE51" w14:textId="4967E5BD">
      <w:pPr>
        <w:pStyle w:val="ListParagraph"/>
        <w:numPr>
          <w:ilvl w:val="1"/>
          <w:numId w:val="45"/>
        </w:numPr>
        <w:rPr>
          <w:rFonts w:ascii="Arial" w:hAnsi="Arial" w:cs="Arial"/>
        </w:rPr>
      </w:pPr>
      <w:r w:rsidRPr="00056AE6">
        <w:rPr>
          <w:rFonts w:ascii="Arial" w:hAnsi="Arial" w:cs="Arial"/>
        </w:rPr>
        <w:t>Collaborative bid</w:t>
      </w:r>
      <w:r w:rsidRPr="00056AE6" w:rsidR="21FA998A">
        <w:rPr>
          <w:rFonts w:ascii="Arial" w:hAnsi="Arial" w:cs="Arial"/>
        </w:rPr>
        <w:t xml:space="preserve"> </w:t>
      </w:r>
      <w:r w:rsidRPr="00056AE6">
        <w:rPr>
          <w:rFonts w:ascii="Arial" w:hAnsi="Arial" w:cs="Arial"/>
        </w:rPr>
        <w:t>development workshops</w:t>
      </w:r>
      <w:r w:rsidRPr="00056AE6">
        <w:br/>
      </w:r>
      <w:r w:rsidRPr="00056AE6">
        <w:rPr>
          <w:rFonts w:ascii="Arial" w:hAnsi="Arial" w:cs="Arial"/>
        </w:rPr>
        <w:t>Eligible costs may include:</w:t>
      </w:r>
    </w:p>
    <w:p w:rsidRPr="00056AE6" w:rsidR="003D384A" w:rsidP="003D384A" w:rsidRDefault="00AA2C57" w14:paraId="24A50A24" w14:textId="77777777">
      <w:pPr>
        <w:pStyle w:val="ListParagraph"/>
        <w:numPr>
          <w:ilvl w:val="1"/>
          <w:numId w:val="45"/>
        </w:numPr>
        <w:rPr>
          <w:rFonts w:ascii="Arial" w:hAnsi="Arial" w:cs="Arial"/>
        </w:rPr>
      </w:pPr>
      <w:r w:rsidRPr="00056AE6">
        <w:rPr>
          <w:rFonts w:ascii="Arial" w:hAnsi="Arial" w:cs="Arial"/>
        </w:rPr>
        <w:t>Administrative staff time for event logistics</w:t>
      </w:r>
    </w:p>
    <w:p w:rsidRPr="00056AE6" w:rsidR="00AA2C57" w:rsidP="001D4034" w:rsidRDefault="00AA2C57" w14:paraId="66789806" w14:textId="2DD377BB">
      <w:pPr>
        <w:pStyle w:val="ListParagraph"/>
        <w:numPr>
          <w:ilvl w:val="1"/>
          <w:numId w:val="45"/>
        </w:numPr>
        <w:rPr>
          <w:rFonts w:cs="Arial"/>
        </w:rPr>
      </w:pPr>
      <w:r w:rsidRPr="00056AE6">
        <w:rPr>
          <w:rFonts w:ascii="Arial" w:hAnsi="Arial" w:cs="Arial"/>
        </w:rPr>
        <w:t>Reasonable catering through UoB suppliers (e.g., tea/coffee/lunch)</w:t>
      </w:r>
    </w:p>
    <w:p w:rsidRPr="00056AE6" w:rsidR="003D384A" w:rsidP="003D384A" w:rsidRDefault="00AA2C57" w14:paraId="7078622A" w14:textId="77777777">
      <w:pPr>
        <w:pStyle w:val="ListParagraph"/>
        <w:numPr>
          <w:ilvl w:val="0"/>
          <w:numId w:val="45"/>
        </w:numPr>
        <w:rPr>
          <w:rFonts w:ascii="Arial" w:hAnsi="Arial" w:cs="Arial"/>
        </w:rPr>
      </w:pPr>
      <w:r w:rsidRPr="00056AE6">
        <w:rPr>
          <w:rFonts w:ascii="Arial" w:hAnsi="Arial" w:cs="Arial"/>
        </w:rPr>
        <w:t>Funding may also cover:</w:t>
      </w:r>
    </w:p>
    <w:p w:rsidRPr="00056AE6" w:rsidR="003D384A" w:rsidP="003D384A" w:rsidRDefault="00AA2C57" w14:paraId="2D20849D" w14:textId="3189F0D1">
      <w:pPr>
        <w:pStyle w:val="ListParagraph"/>
        <w:numPr>
          <w:ilvl w:val="1"/>
          <w:numId w:val="45"/>
        </w:numPr>
        <w:rPr>
          <w:rFonts w:ascii="Arial" w:hAnsi="Arial" w:cs="Arial"/>
        </w:rPr>
      </w:pPr>
      <w:r w:rsidRPr="00056AE6">
        <w:rPr>
          <w:rFonts w:ascii="Arial" w:hAnsi="Arial" w:cs="Arial"/>
        </w:rPr>
        <w:t>Translation services, including sign</w:t>
      </w:r>
      <w:r w:rsidRPr="00056AE6" w:rsidR="156F6EA8">
        <w:rPr>
          <w:rFonts w:ascii="Arial" w:hAnsi="Arial" w:cs="Arial"/>
        </w:rPr>
        <w:t xml:space="preserve"> </w:t>
      </w:r>
      <w:r w:rsidRPr="00056AE6">
        <w:rPr>
          <w:rFonts w:ascii="Arial" w:hAnsi="Arial" w:cs="Arial"/>
        </w:rPr>
        <w:t>language</w:t>
      </w:r>
    </w:p>
    <w:p w:rsidRPr="00056AE6" w:rsidR="00AA2C57" w:rsidP="001D4034" w:rsidRDefault="00AA2C57" w14:paraId="1B723191" w14:textId="6179CE3C">
      <w:pPr>
        <w:pStyle w:val="ListParagraph"/>
        <w:numPr>
          <w:ilvl w:val="1"/>
          <w:numId w:val="45"/>
        </w:numPr>
        <w:rPr>
          <w:rFonts w:cs="Arial"/>
        </w:rPr>
      </w:pPr>
      <w:r w:rsidRPr="00056AE6">
        <w:rPr>
          <w:rFonts w:ascii="Arial" w:hAnsi="Arial" w:cs="Arial"/>
        </w:rPr>
        <w:t>Support for participants in regions with limited internet access, such as free/subsidised dial</w:t>
      </w:r>
      <w:r w:rsidRPr="00056AE6" w:rsidR="46DD551D">
        <w:rPr>
          <w:rFonts w:ascii="Arial" w:hAnsi="Arial" w:cs="Arial"/>
        </w:rPr>
        <w:t xml:space="preserve"> </w:t>
      </w:r>
      <w:r w:rsidRPr="00056AE6">
        <w:rPr>
          <w:rFonts w:ascii="Arial" w:hAnsi="Arial" w:cs="Arial"/>
        </w:rPr>
        <w:t>in options or data bursaries</w:t>
      </w:r>
    </w:p>
    <w:p w:rsidRPr="00725A3B" w:rsidR="00AA2C57" w:rsidP="001D4034" w:rsidRDefault="00AA2C57" w14:paraId="06E44652" w14:textId="48AF772B">
      <w:pPr>
        <w:pStyle w:val="ListParagraph"/>
        <w:numPr>
          <w:ilvl w:val="0"/>
          <w:numId w:val="45"/>
        </w:numPr>
        <w:rPr>
          <w:rFonts w:cs="Arial"/>
        </w:rPr>
      </w:pPr>
      <w:r w:rsidRPr="00056AE6">
        <w:rPr>
          <w:rFonts w:ascii="Arial" w:hAnsi="Arial" w:cs="Arial"/>
        </w:rPr>
        <w:t xml:space="preserve">The UoB </w:t>
      </w:r>
      <w:r w:rsidRPr="00056AE6" w:rsidR="00393B76">
        <w:rPr>
          <w:rFonts w:ascii="Arial" w:hAnsi="Arial" w:cs="Arial"/>
        </w:rPr>
        <w:t xml:space="preserve">Academic </w:t>
      </w:r>
      <w:r w:rsidRPr="00056AE6">
        <w:rPr>
          <w:rFonts w:ascii="Arial" w:hAnsi="Arial" w:cs="Arial"/>
        </w:rPr>
        <w:t>Lead must manage all expenditure and ensure</w:t>
      </w:r>
      <w:r w:rsidRPr="001D4034">
        <w:rPr>
          <w:rFonts w:ascii="Arial" w:hAnsi="Arial" w:cs="Arial"/>
        </w:rPr>
        <w:t xml:space="preserve"> </w:t>
      </w:r>
      <w:r w:rsidRPr="001D4034">
        <w:rPr>
          <w:rFonts w:ascii="Arial" w:hAnsi="Arial" w:cs="Arial"/>
          <w:b/>
          <w:bCs/>
        </w:rPr>
        <w:t>full compliance with UoB policies</w:t>
      </w:r>
      <w:r w:rsidRPr="001D4034">
        <w:rPr>
          <w:rFonts w:ascii="Arial" w:hAnsi="Arial" w:cs="Arial"/>
        </w:rPr>
        <w:t>.</w:t>
      </w:r>
    </w:p>
    <w:p w:rsidR="00A1190F" w:rsidP="0067244E" w:rsidRDefault="00115A29" w14:paraId="33024D1E" w14:textId="44C8CFFB">
      <w:pPr>
        <w:pStyle w:val="Heading3"/>
      </w:pPr>
      <w:bookmarkStart w:name="_Toc197515811" w:id="43"/>
      <w:bookmarkStart w:name="_Toc226548561" w:id="44"/>
      <w:r>
        <w:t>Ineligible costs</w:t>
      </w:r>
      <w:bookmarkEnd w:id="43"/>
      <w:bookmarkEnd w:id="44"/>
    </w:p>
    <w:p w:rsidRPr="001D4034" w:rsidR="006E3306" w:rsidP="006E3306" w:rsidRDefault="00D23881" w14:paraId="3611EDD1" w14:textId="77777777">
      <w:pPr>
        <w:pStyle w:val="ListParagraph"/>
        <w:numPr>
          <w:ilvl w:val="0"/>
          <w:numId w:val="50"/>
        </w:numPr>
        <w:rPr>
          <w:rFonts w:ascii="Arial" w:hAnsi="Arial" w:cs="Arial"/>
        </w:rPr>
      </w:pPr>
      <w:r w:rsidRPr="001D4034">
        <w:rPr>
          <w:rFonts w:ascii="Arial" w:hAnsi="Arial" w:cs="Arial"/>
        </w:rPr>
        <w:t xml:space="preserve">Any cost </w:t>
      </w:r>
      <w:r w:rsidRPr="001D4034">
        <w:rPr>
          <w:rFonts w:ascii="Arial" w:hAnsi="Arial" w:cs="Arial"/>
          <w:b/>
          <w:bCs/>
        </w:rPr>
        <w:t>not explicitly listed as eligible</w:t>
      </w:r>
      <w:r w:rsidRPr="001D4034">
        <w:rPr>
          <w:rFonts w:ascii="Arial" w:hAnsi="Arial" w:cs="Arial"/>
        </w:rPr>
        <w:t xml:space="preserve"> should be assumed </w:t>
      </w:r>
      <w:r w:rsidRPr="001D4034">
        <w:rPr>
          <w:rFonts w:ascii="Arial" w:hAnsi="Arial" w:cs="Arial"/>
          <w:b/>
          <w:bCs/>
        </w:rPr>
        <w:t>not fundable</w:t>
      </w:r>
      <w:r w:rsidRPr="001D4034">
        <w:rPr>
          <w:rFonts w:ascii="Arial" w:hAnsi="Arial" w:cs="Arial"/>
        </w:rPr>
        <w:t>.</w:t>
      </w:r>
    </w:p>
    <w:p w:rsidRPr="00725A3B" w:rsidR="00D23881" w:rsidP="001D4034" w:rsidRDefault="00D23881" w14:paraId="1980A1D3" w14:textId="6482331A">
      <w:pPr>
        <w:pStyle w:val="ListParagraph"/>
        <w:numPr>
          <w:ilvl w:val="1"/>
          <w:numId w:val="50"/>
        </w:numPr>
        <w:rPr>
          <w:rFonts w:cs="Arial"/>
        </w:rPr>
      </w:pPr>
      <w:r w:rsidRPr="001D4034">
        <w:rPr>
          <w:rFonts w:ascii="Arial" w:hAnsi="Arial" w:cs="Arial"/>
        </w:rPr>
        <w:t xml:space="preserve">If unsure, applicants </w:t>
      </w:r>
      <w:r w:rsidRPr="00134317">
        <w:rPr>
          <w:rFonts w:ascii="Arial" w:hAnsi="Arial" w:cs="Arial"/>
        </w:rPr>
        <w:t>should contact the RDI team</w:t>
      </w:r>
      <w:r w:rsidRPr="001D4034">
        <w:rPr>
          <w:rFonts w:ascii="Arial" w:hAnsi="Arial" w:cs="Arial"/>
        </w:rPr>
        <w:t xml:space="preserve"> </w:t>
      </w:r>
      <w:r w:rsidRPr="00206514">
        <w:rPr>
          <w:rFonts w:ascii="Arial" w:hAnsi="Arial" w:cs="Arial"/>
        </w:rPr>
        <w:t>(</w:t>
      </w:r>
      <w:hyperlink w:history="1" r:id="rId28">
        <w:r w:rsidRPr="00206514" w:rsidR="00EE30E7">
          <w:rPr>
            <w:rStyle w:val="Hyperlink"/>
            <w:rFonts w:ascii="Arial" w:hAnsi="Arial" w:cs="Arial"/>
          </w:rPr>
          <w:t>rd-international@bristol.ac.uk</w:t>
        </w:r>
      </w:hyperlink>
      <w:r w:rsidRPr="00206514">
        <w:rPr>
          <w:rFonts w:ascii="Arial" w:hAnsi="Arial" w:cs="Arial"/>
        </w:rPr>
        <w:t>)</w:t>
      </w:r>
      <w:r w:rsidRPr="001D4034">
        <w:rPr>
          <w:rFonts w:ascii="Arial" w:hAnsi="Arial" w:cs="Arial"/>
        </w:rPr>
        <w:t xml:space="preserve"> before applying.</w:t>
      </w:r>
    </w:p>
    <w:p w:rsidRPr="001D4034" w:rsidR="006E3306" w:rsidP="006E3306" w:rsidRDefault="00D23881" w14:paraId="7525161E" w14:textId="77777777">
      <w:pPr>
        <w:pStyle w:val="ListParagraph"/>
        <w:numPr>
          <w:ilvl w:val="0"/>
          <w:numId w:val="50"/>
        </w:numPr>
        <w:rPr>
          <w:rFonts w:ascii="Arial" w:hAnsi="Arial" w:cs="Arial"/>
        </w:rPr>
      </w:pPr>
      <w:r w:rsidRPr="00134317">
        <w:rPr>
          <w:rFonts w:ascii="Arial" w:hAnsi="Arial" w:cs="Arial"/>
        </w:rPr>
        <w:t>Academic staff salaries or buy</w:t>
      </w:r>
      <w:r w:rsidRPr="00134317">
        <w:rPr>
          <w:rFonts w:ascii="Arial" w:hAnsi="Arial" w:cs="Arial"/>
        </w:rPr>
        <w:noBreakHyphen/>
        <w:t>out</w:t>
      </w:r>
      <w:r w:rsidRPr="001D4034">
        <w:rPr>
          <w:rFonts w:ascii="Arial" w:hAnsi="Arial" w:cs="Arial"/>
        </w:rPr>
        <w:t xml:space="preserve"> (UoB or international)</w:t>
      </w:r>
    </w:p>
    <w:p w:rsidRPr="00134317" w:rsidR="00D23881" w:rsidP="001D4034" w:rsidRDefault="00D23881" w14:paraId="2CBC996F" w14:textId="79DD6AE3">
      <w:pPr>
        <w:pStyle w:val="ListParagraph"/>
        <w:numPr>
          <w:ilvl w:val="1"/>
          <w:numId w:val="50"/>
        </w:numPr>
        <w:rPr>
          <w:rFonts w:cs="Arial"/>
        </w:rPr>
      </w:pPr>
      <w:r w:rsidRPr="00134317">
        <w:rPr>
          <w:rFonts w:ascii="Arial" w:hAnsi="Arial" w:cs="Arial"/>
        </w:rPr>
        <w:t>Exception: A small amount of Research Associate time may be eligible for planning workshops (</w:t>
      </w:r>
      <w:r w:rsidRPr="00134317" w:rsidR="006312E7">
        <w:rPr>
          <w:rFonts w:ascii="Arial" w:hAnsi="Arial" w:cs="Arial"/>
        </w:rPr>
        <w:t>contact the RDI team for further info</w:t>
      </w:r>
      <w:r w:rsidRPr="00134317">
        <w:rPr>
          <w:rFonts w:ascii="Arial" w:hAnsi="Arial" w:cs="Arial"/>
        </w:rPr>
        <w:t>).</w:t>
      </w:r>
    </w:p>
    <w:p w:rsidRPr="00134317" w:rsidR="006E3306" w:rsidP="006E3306" w:rsidRDefault="00D23881" w14:paraId="461D2B63" w14:textId="77777777">
      <w:pPr>
        <w:pStyle w:val="ListParagraph"/>
        <w:numPr>
          <w:ilvl w:val="0"/>
          <w:numId w:val="50"/>
        </w:numPr>
        <w:rPr>
          <w:rFonts w:ascii="Arial" w:hAnsi="Arial" w:cs="Arial"/>
        </w:rPr>
      </w:pPr>
      <w:r w:rsidRPr="00134317">
        <w:rPr>
          <w:rFonts w:ascii="Arial" w:hAnsi="Arial" w:cs="Arial"/>
        </w:rPr>
        <w:t>Academic speaker/participant fees or honoraria</w:t>
      </w:r>
    </w:p>
    <w:p w:rsidRPr="00134317" w:rsidR="00EE30E7" w:rsidP="00EE30E7" w:rsidRDefault="00D23881" w14:paraId="2B30E9E7" w14:textId="761D42A6">
      <w:pPr>
        <w:pStyle w:val="ListParagraph"/>
        <w:numPr>
          <w:ilvl w:val="1"/>
          <w:numId w:val="50"/>
        </w:numPr>
        <w:rPr>
          <w:rFonts w:ascii="Arial" w:hAnsi="Arial" w:cs="Arial"/>
        </w:rPr>
      </w:pPr>
      <w:r w:rsidRPr="00134317">
        <w:rPr>
          <w:rFonts w:ascii="Arial" w:hAnsi="Arial" w:cs="Arial"/>
        </w:rPr>
        <w:t>Exception: Payments to non</w:t>
      </w:r>
      <w:r w:rsidRPr="00134317" w:rsidR="60672318">
        <w:rPr>
          <w:rFonts w:ascii="Arial" w:hAnsi="Arial" w:cs="Arial"/>
        </w:rPr>
        <w:t>-</w:t>
      </w:r>
      <w:r w:rsidRPr="00134317">
        <w:rPr>
          <w:rFonts w:ascii="Arial" w:hAnsi="Arial" w:cs="Arial"/>
        </w:rPr>
        <w:t>academic stakeholders (e.g., NGOs, community organisations) may be eligible if justified.</w:t>
      </w:r>
    </w:p>
    <w:p w:rsidRPr="00725A3B" w:rsidR="00D23881" w:rsidP="001D4034" w:rsidRDefault="00D23881" w14:paraId="6B7DD108" w14:textId="2933882D">
      <w:pPr>
        <w:pStyle w:val="ListParagraph"/>
        <w:numPr>
          <w:ilvl w:val="1"/>
          <w:numId w:val="50"/>
        </w:numPr>
        <w:rPr>
          <w:rFonts w:cs="Arial"/>
        </w:rPr>
      </w:pPr>
      <w:r w:rsidRPr="00134317">
        <w:rPr>
          <w:rFonts w:ascii="Arial" w:hAnsi="Arial" w:cs="Arial"/>
        </w:rPr>
        <w:t>Service providers</w:t>
      </w:r>
      <w:r w:rsidRPr="001D4034">
        <w:rPr>
          <w:rFonts w:ascii="Arial" w:hAnsi="Arial" w:cs="Arial"/>
        </w:rPr>
        <w:t xml:space="preserve"> such as sign</w:t>
      </w:r>
      <w:r w:rsidRPr="3482CC62" w:rsidR="38311352">
        <w:rPr>
          <w:rFonts w:ascii="Arial" w:hAnsi="Arial" w:cs="Arial"/>
        </w:rPr>
        <w:t xml:space="preserve"> </w:t>
      </w:r>
      <w:r w:rsidRPr="001D4034">
        <w:rPr>
          <w:rFonts w:ascii="Arial" w:hAnsi="Arial" w:cs="Arial"/>
        </w:rPr>
        <w:t xml:space="preserve">language interpreters </w:t>
      </w:r>
      <w:r w:rsidRPr="001D4034">
        <w:rPr>
          <w:rFonts w:ascii="Arial" w:hAnsi="Arial" w:cs="Arial"/>
          <w:i/>
          <w:iCs/>
        </w:rPr>
        <w:t>are</w:t>
      </w:r>
      <w:r w:rsidRPr="001D4034">
        <w:rPr>
          <w:rFonts w:ascii="Arial" w:hAnsi="Arial" w:cs="Arial"/>
        </w:rPr>
        <w:t xml:space="preserve"> eligible.</w:t>
      </w:r>
    </w:p>
    <w:p w:rsidRPr="00134317" w:rsidR="00D23881" w:rsidP="001D4034" w:rsidRDefault="00D23881" w14:paraId="54C90369" w14:textId="769159B4">
      <w:pPr>
        <w:pStyle w:val="ListParagraph"/>
        <w:numPr>
          <w:ilvl w:val="0"/>
          <w:numId w:val="50"/>
        </w:numPr>
        <w:rPr>
          <w:rFonts w:cs="Arial"/>
        </w:rPr>
      </w:pPr>
      <w:r w:rsidRPr="00134317">
        <w:rPr>
          <w:rFonts w:ascii="Arial" w:hAnsi="Arial" w:cs="Arial"/>
        </w:rPr>
        <w:t>Estate, indirect, and overhead costs.</w:t>
      </w:r>
    </w:p>
    <w:p w:rsidRPr="00134317" w:rsidR="00D23881" w:rsidP="001D4034" w:rsidRDefault="00D23881" w14:paraId="3E94B560" w14:textId="591488E6">
      <w:pPr>
        <w:pStyle w:val="ListParagraph"/>
        <w:numPr>
          <w:ilvl w:val="0"/>
          <w:numId w:val="50"/>
        </w:numPr>
        <w:rPr>
          <w:rFonts w:cs="Arial"/>
        </w:rPr>
      </w:pPr>
      <w:r w:rsidRPr="00134317">
        <w:rPr>
          <w:rFonts w:ascii="Arial" w:hAnsi="Arial" w:cs="Arial"/>
        </w:rPr>
        <w:t>IT equipment, including laptops.</w:t>
      </w:r>
    </w:p>
    <w:p w:rsidRPr="00134317" w:rsidR="00D23881" w:rsidP="001D4034" w:rsidRDefault="00D23881" w14:paraId="69FF02BB" w14:textId="193E3B33">
      <w:pPr>
        <w:pStyle w:val="ListParagraph"/>
        <w:numPr>
          <w:ilvl w:val="0"/>
          <w:numId w:val="50"/>
        </w:numPr>
        <w:rPr>
          <w:rFonts w:cs="Arial"/>
        </w:rPr>
      </w:pPr>
      <w:r w:rsidRPr="00134317">
        <w:rPr>
          <w:rFonts w:ascii="Arial" w:hAnsi="Arial" w:cs="Arial"/>
        </w:rPr>
        <w:t>Research equipment (hire or purchase).</w:t>
      </w:r>
    </w:p>
    <w:p w:rsidRPr="00134317" w:rsidR="00D23881" w:rsidP="001D4034" w:rsidRDefault="00D23881" w14:paraId="7718BE7C" w14:textId="3CE8030D">
      <w:pPr>
        <w:pStyle w:val="ListParagraph"/>
        <w:numPr>
          <w:ilvl w:val="0"/>
          <w:numId w:val="50"/>
        </w:numPr>
        <w:rPr>
          <w:rFonts w:cs="Arial"/>
        </w:rPr>
      </w:pPr>
      <w:r w:rsidRPr="00134317">
        <w:rPr>
          <w:rFonts w:ascii="Arial" w:hAnsi="Arial" w:cs="Arial"/>
        </w:rPr>
        <w:t>Conference</w:t>
      </w:r>
      <w:r w:rsidRPr="00134317" w:rsidR="641C3A65">
        <w:rPr>
          <w:rFonts w:ascii="Arial" w:hAnsi="Arial" w:cs="Arial"/>
        </w:rPr>
        <w:t xml:space="preserve"> </w:t>
      </w:r>
      <w:r w:rsidRPr="00134317">
        <w:rPr>
          <w:rFonts w:ascii="Arial" w:hAnsi="Arial" w:cs="Arial"/>
        </w:rPr>
        <w:t>related costs.</w:t>
      </w:r>
    </w:p>
    <w:p w:rsidRPr="00134317" w:rsidR="00D23881" w:rsidP="001D4034" w:rsidRDefault="00D23881" w14:paraId="0B50933C" w14:textId="187E6D1A">
      <w:pPr>
        <w:pStyle w:val="ListParagraph"/>
        <w:numPr>
          <w:ilvl w:val="0"/>
          <w:numId w:val="50"/>
        </w:numPr>
        <w:rPr>
          <w:rFonts w:cs="Arial"/>
        </w:rPr>
      </w:pPr>
      <w:r w:rsidRPr="00134317">
        <w:rPr>
          <w:rFonts w:ascii="Arial" w:hAnsi="Arial" w:cs="Arial"/>
        </w:rPr>
        <w:t>Retrospective funding requests (activities already undertaken).</w:t>
      </w:r>
    </w:p>
    <w:p w:rsidRPr="00134317" w:rsidR="00EE30E7" w:rsidP="00EE30E7" w:rsidRDefault="00D23881" w14:paraId="5EEF49D7" w14:textId="77777777">
      <w:pPr>
        <w:pStyle w:val="ListParagraph"/>
        <w:numPr>
          <w:ilvl w:val="0"/>
          <w:numId w:val="50"/>
        </w:numPr>
        <w:rPr>
          <w:rFonts w:ascii="Arial" w:hAnsi="Arial" w:cs="Arial"/>
        </w:rPr>
      </w:pPr>
      <w:r w:rsidRPr="00134317">
        <w:rPr>
          <w:rFonts w:ascii="Arial" w:hAnsi="Arial" w:cs="Arial"/>
        </w:rPr>
        <w:t>Travel and accommodation for other UK academics</w:t>
      </w:r>
    </w:p>
    <w:p w:rsidRPr="00134317" w:rsidR="00D23881" w:rsidP="001D4034" w:rsidRDefault="00D23881" w14:paraId="380E6FD3" w14:textId="512EA299">
      <w:pPr>
        <w:pStyle w:val="ListParagraph"/>
        <w:numPr>
          <w:ilvl w:val="1"/>
          <w:numId w:val="50"/>
        </w:numPr>
        <w:rPr>
          <w:rFonts w:cs="Arial"/>
        </w:rPr>
      </w:pPr>
      <w:r w:rsidRPr="00134317">
        <w:rPr>
          <w:rFonts w:ascii="Arial" w:hAnsi="Arial" w:cs="Arial"/>
        </w:rPr>
        <w:t>Exception: They may receive catering at events where appropriate (e.g., provided lunch at a full</w:t>
      </w:r>
      <w:r w:rsidRPr="00134317" w:rsidR="2C138361">
        <w:rPr>
          <w:rFonts w:ascii="Arial" w:hAnsi="Arial" w:cs="Arial"/>
        </w:rPr>
        <w:t xml:space="preserve"> </w:t>
      </w:r>
      <w:r w:rsidRPr="00134317">
        <w:rPr>
          <w:rFonts w:ascii="Arial" w:hAnsi="Arial" w:cs="Arial"/>
        </w:rPr>
        <w:t>day workshop).</w:t>
      </w:r>
    </w:p>
    <w:p w:rsidRPr="00725A3B" w:rsidR="00D23881" w:rsidP="001D4034" w:rsidRDefault="00D23881" w14:paraId="1CE4BE28" w14:textId="590AB765">
      <w:pPr>
        <w:pStyle w:val="ListParagraph"/>
        <w:numPr>
          <w:ilvl w:val="0"/>
          <w:numId w:val="50"/>
        </w:numPr>
        <w:rPr>
          <w:rFonts w:cs="Arial"/>
        </w:rPr>
      </w:pPr>
      <w:r w:rsidRPr="00134317">
        <w:rPr>
          <w:rFonts w:ascii="Arial" w:hAnsi="Arial" w:cs="Arial"/>
        </w:rPr>
        <w:t>UK</w:t>
      </w:r>
      <w:r w:rsidRPr="00134317" w:rsidR="6ED5FD6E">
        <w:rPr>
          <w:rFonts w:ascii="Arial" w:hAnsi="Arial" w:cs="Arial"/>
        </w:rPr>
        <w:t xml:space="preserve"> </w:t>
      </w:r>
      <w:r w:rsidRPr="00134317">
        <w:rPr>
          <w:rFonts w:ascii="Arial" w:hAnsi="Arial" w:cs="Arial"/>
        </w:rPr>
        <w:t>based travel, except travel to/from the airport</w:t>
      </w:r>
      <w:r w:rsidRPr="001D4034">
        <w:rPr>
          <w:rFonts w:ascii="Arial" w:hAnsi="Arial" w:cs="Arial"/>
        </w:rPr>
        <w:t xml:space="preserve"> for the main international journey.</w:t>
      </w:r>
    </w:p>
    <w:p w:rsidRPr="00EE30E7" w:rsidR="00D23881" w:rsidP="00CD2455" w:rsidRDefault="00D23881" w14:paraId="45AA3B12" w14:textId="77777777">
      <w:pPr>
        <w:rPr>
          <w:rFonts w:cs="Arial"/>
        </w:rPr>
      </w:pPr>
    </w:p>
    <w:p w:rsidRPr="00134317" w:rsidR="006E3306" w:rsidP="001D4034" w:rsidRDefault="006E3306" w14:paraId="7A77548D" w14:textId="7E48A512">
      <w:pPr>
        <w:pStyle w:val="ListParagraph"/>
        <w:numPr>
          <w:ilvl w:val="0"/>
          <w:numId w:val="51"/>
        </w:numPr>
        <w:rPr>
          <w:rFonts w:cs="Arial"/>
        </w:rPr>
      </w:pPr>
      <w:r w:rsidRPr="001D4034">
        <w:rPr>
          <w:rFonts w:ascii="Arial" w:hAnsi="Arial" w:cs="Arial"/>
        </w:rPr>
        <w:t xml:space="preserve">The RDI team will </w:t>
      </w:r>
      <w:r w:rsidRPr="00134317">
        <w:rPr>
          <w:rFonts w:ascii="Arial" w:hAnsi="Arial" w:cs="Arial"/>
        </w:rPr>
        <w:t xml:space="preserve">review all costs; excessive or ineligible items will be removed. </w:t>
      </w:r>
    </w:p>
    <w:p w:rsidRPr="00725A3B" w:rsidR="006E3306" w:rsidP="001D4034" w:rsidRDefault="006E3306" w14:paraId="4EF3AE57" w14:textId="1E846024">
      <w:pPr>
        <w:pStyle w:val="ListParagraph"/>
        <w:numPr>
          <w:ilvl w:val="0"/>
          <w:numId w:val="51"/>
        </w:numPr>
        <w:rPr>
          <w:rFonts w:cs="Arial"/>
        </w:rPr>
      </w:pPr>
      <w:r w:rsidRPr="00134317">
        <w:rPr>
          <w:rFonts w:ascii="Arial" w:hAnsi="Arial" w:cs="Arial"/>
        </w:rPr>
        <w:t>Award values are fixed once</w:t>
      </w:r>
      <w:r w:rsidRPr="001D4034">
        <w:rPr>
          <w:rFonts w:ascii="Arial" w:hAnsi="Arial" w:cs="Arial"/>
        </w:rPr>
        <w:t xml:space="preserve"> confirmed in the offer letter and </w:t>
      </w:r>
      <w:r w:rsidRPr="001D4034">
        <w:rPr>
          <w:rFonts w:ascii="Arial" w:hAnsi="Arial" w:cs="Arial"/>
          <w:b/>
          <w:bCs/>
        </w:rPr>
        <w:t>cannot be increased</w:t>
      </w:r>
      <w:r w:rsidRPr="001D4034">
        <w:rPr>
          <w:rFonts w:ascii="Arial" w:hAnsi="Arial" w:cs="Arial"/>
        </w:rPr>
        <w:t xml:space="preserve"> later. </w:t>
      </w:r>
    </w:p>
    <w:p w:rsidRPr="00134317" w:rsidR="006E3306" w:rsidP="00EE30E7" w:rsidRDefault="006E3306" w14:paraId="75742907" w14:textId="5063019F">
      <w:pPr>
        <w:pStyle w:val="ListParagraph"/>
        <w:numPr>
          <w:ilvl w:val="0"/>
          <w:numId w:val="51"/>
        </w:numPr>
        <w:rPr>
          <w:rFonts w:ascii="Arial" w:hAnsi="Arial" w:cs="Arial"/>
        </w:rPr>
      </w:pPr>
      <w:r w:rsidRPr="001D4034">
        <w:rPr>
          <w:rFonts w:ascii="Arial" w:hAnsi="Arial" w:cs="Arial"/>
        </w:rPr>
        <w:t xml:space="preserve">Successful applicants are </w:t>
      </w:r>
      <w:r w:rsidRPr="00134317">
        <w:rPr>
          <w:rFonts w:ascii="Arial" w:hAnsi="Arial" w:cs="Arial"/>
          <w:b/>
          <w:bCs/>
        </w:rPr>
        <w:t>strongly advised</w:t>
      </w:r>
      <w:r w:rsidRPr="00134317">
        <w:rPr>
          <w:rFonts w:ascii="Arial" w:hAnsi="Arial" w:cs="Arial"/>
        </w:rPr>
        <w:t xml:space="preserve"> to book flights, accommodation, and visas early to avoid price increases.</w:t>
      </w:r>
    </w:p>
    <w:bookmarkEnd w:id="33"/>
    <w:p w:rsidRPr="008B63BF" w:rsidR="007E398F" w:rsidP="001D4034" w:rsidRDefault="007E398F" w14:paraId="252AE0BD" w14:textId="77777777">
      <w:pPr>
        <w:pStyle w:val="List"/>
        <w:ind w:left="0" w:firstLine="0"/>
      </w:pPr>
    </w:p>
    <w:bookmarkStart w:name="_Example_Costings_Table_1" w:id="45"/>
    <w:bookmarkEnd w:id="45"/>
    <w:p w:rsidR="00E42CDC" w:rsidP="0067244E" w:rsidRDefault="00115A29" w14:paraId="65B1550A" w14:textId="2E7E932E">
      <w:pPr>
        <w:pStyle w:val="Heading3"/>
      </w:pPr>
      <w:r w:rsidRPr="005E2841">
        <w:rPr>
          <w:color w:val="0066CC"/>
          <w:u w:val="single"/>
        </w:rPr>
        <w:fldChar w:fldCharType="begin"/>
      </w:r>
      <w:r w:rsidRPr="005E2841">
        <w:rPr>
          <w:color w:val="0066CC"/>
          <w:u w:val="single"/>
        </w:rPr>
        <w:instrText xml:space="preserve"> REF _Ref173749203 \h  \* MERGEFORMAT </w:instrText>
      </w:r>
      <w:r w:rsidRPr="005E2841">
        <w:rPr>
          <w:color w:val="0066CC"/>
          <w:u w:val="single"/>
        </w:rPr>
      </w:r>
      <w:r w:rsidRPr="005E2841">
        <w:rPr>
          <w:color w:val="0066CC"/>
          <w:u w:val="single"/>
        </w:rPr>
        <w:fldChar w:fldCharType="separate"/>
      </w:r>
      <w:r w:rsidRPr="005E2841">
        <w:rPr>
          <w:color w:val="0066CC"/>
          <w:u w:val="single"/>
        </w:rPr>
        <w:fldChar w:fldCharType="end"/>
      </w:r>
      <w:bookmarkStart w:name="_Example_Costings_Table" w:id="46"/>
      <w:bookmarkStart w:name="_Toc226548562" w:id="47"/>
      <w:bookmarkEnd w:id="46"/>
      <w:r w:rsidRPr="004F5A02">
        <w:rPr>
          <w:rFonts w:eastAsia="DengXian Light"/>
        </w:rPr>
        <w:t>Example Costings Table</w:t>
      </w:r>
      <w:bookmarkEnd w:id="47"/>
    </w:p>
    <w:p w:rsidRPr="00A11544" w:rsidR="00E42CDC" w:rsidP="00A11544" w:rsidRDefault="00C349B2" w14:paraId="48245B59" w14:textId="16B214D5">
      <w:r>
        <w:t>To</w:t>
      </w:r>
      <w:r w:rsidR="00E42CDC">
        <w:t xml:space="preserve"> </w:t>
      </w:r>
      <w:r w:rsidR="00C43735">
        <w:t>calculate</w:t>
      </w:r>
      <w:r w:rsidR="00D056D3">
        <w:t xml:space="preserve"> the </w:t>
      </w:r>
      <w:r w:rsidR="008B63BF">
        <w:t>total,</w:t>
      </w:r>
      <w:r>
        <w:t xml:space="preserve"> </w:t>
      </w:r>
      <w:r w:rsidR="00D056D3">
        <w:t>you are applying for from the RDICA scheme</w:t>
      </w:r>
      <w:r>
        <w:t>, please</w:t>
      </w:r>
      <w:r w:rsidR="00D056D3">
        <w:t xml:space="preserve"> follow these three steps:</w:t>
      </w:r>
    </w:p>
    <w:p w:rsidRPr="00A11544" w:rsidR="00115A29" w:rsidP="00A11544" w:rsidRDefault="52266175" w14:paraId="15830735" w14:textId="0BEAD9AB">
      <w:pPr>
        <w:numPr>
          <w:ilvl w:val="0"/>
          <w:numId w:val="37"/>
        </w:numPr>
      </w:pPr>
      <w:r w:rsidRPr="00A11544">
        <w:t>Calculate</w:t>
      </w:r>
      <w:r w:rsidR="0083312B">
        <w:t xml:space="preserve"> the</w:t>
      </w:r>
      <w:r w:rsidRPr="00A11544">
        <w:t xml:space="preserve"> total of all costs</w:t>
      </w:r>
    </w:p>
    <w:p w:rsidRPr="00A11544" w:rsidR="00115A29" w:rsidP="00A11544" w:rsidRDefault="52266175" w14:paraId="7C0E5AB8" w14:textId="085E446D">
      <w:pPr>
        <w:numPr>
          <w:ilvl w:val="0"/>
          <w:numId w:val="37"/>
        </w:numPr>
      </w:pPr>
      <w:r w:rsidRPr="00A11544">
        <w:t xml:space="preserve">Calculate </w:t>
      </w:r>
      <w:r w:rsidR="0083312B">
        <w:t xml:space="preserve">the </w:t>
      </w:r>
      <w:r w:rsidRPr="00A11544">
        <w:t>total of all contributions</w:t>
      </w:r>
    </w:p>
    <w:p w:rsidRPr="00A11544" w:rsidR="00115A29" w:rsidP="00A11544" w:rsidRDefault="52266175" w14:paraId="19405A3C" w14:textId="5C059E1E">
      <w:pPr>
        <w:numPr>
          <w:ilvl w:val="0"/>
          <w:numId w:val="37"/>
        </w:numPr>
      </w:pPr>
      <w:r w:rsidRPr="00A11544">
        <w:t xml:space="preserve">Subtract </w:t>
      </w:r>
      <w:r w:rsidR="00620AA8">
        <w:t xml:space="preserve">the </w:t>
      </w:r>
      <w:r w:rsidRPr="00A11544">
        <w:t xml:space="preserve">total contributions from </w:t>
      </w:r>
      <w:r w:rsidR="00E76290">
        <w:t xml:space="preserve">the </w:t>
      </w:r>
      <w:r w:rsidRPr="00A11544">
        <w:t xml:space="preserve">total costs </w:t>
      </w:r>
    </w:p>
    <w:p w:rsidRPr="002940EB" w:rsidR="00115A29" w:rsidP="00115A29" w:rsidRDefault="00115A29" w14:paraId="1464F40F" w14:textId="77777777">
      <w:pPr>
        <w:rPr>
          <w:rFonts w:eastAsia="Calibri" w:cs="Arial"/>
          <w:highlight w:val="yellow"/>
        </w:rPr>
      </w:pPr>
    </w:p>
    <w:tbl>
      <w:tblPr>
        <w:tblStyle w:val="TableGrid"/>
        <w:tblW w:w="0" w:type="auto"/>
        <w:tblInd w:w="-5" w:type="dxa"/>
        <w:tblLook w:val="04A0" w:firstRow="1" w:lastRow="0" w:firstColumn="1" w:lastColumn="0" w:noHBand="0" w:noVBand="1"/>
      </w:tblPr>
      <w:tblGrid>
        <w:gridCol w:w="3119"/>
        <w:gridCol w:w="4252"/>
        <w:gridCol w:w="1650"/>
      </w:tblGrid>
      <w:tr w:rsidR="0079190D" w:rsidTr="31456FB5" w14:paraId="0D9900A7" w14:textId="77777777">
        <w:trPr>
          <w:trHeight w:val="300"/>
        </w:trPr>
        <w:tc>
          <w:tcPr>
            <w:tcW w:w="9021" w:type="dxa"/>
            <w:gridSpan w:val="3"/>
            <w:shd w:val="clear" w:color="auto" w:fill="D9E2F3" w:themeFill="accent1" w:themeFillTint="33"/>
          </w:tcPr>
          <w:p w:rsidRPr="00AF2B38" w:rsidR="0079190D" w:rsidRDefault="0079190D" w14:paraId="5A8A7AE1" w14:textId="77777777">
            <w:pPr>
              <w:rPr>
                <w:b/>
                <w:bCs/>
              </w:rPr>
            </w:pPr>
            <w:r>
              <w:rPr>
                <w:b/>
                <w:bCs/>
              </w:rPr>
              <w:t xml:space="preserve">Activity costs </w:t>
            </w:r>
          </w:p>
        </w:tc>
      </w:tr>
      <w:tr w:rsidR="00AB3C0D" w:rsidTr="31456FB5" w14:paraId="65FD11B2" w14:textId="77777777">
        <w:trPr>
          <w:trHeight w:val="300"/>
        </w:trPr>
        <w:tc>
          <w:tcPr>
            <w:tcW w:w="3119" w:type="dxa"/>
            <w:shd w:val="clear" w:color="auto" w:fill="D5DCE4" w:themeFill="text2" w:themeFillTint="33"/>
          </w:tcPr>
          <w:p w:rsidRPr="00783D78" w:rsidR="0079190D" w:rsidRDefault="0079190D" w14:paraId="41BAC442" w14:textId="77777777">
            <w:pPr>
              <w:rPr>
                <w:b/>
                <w:bCs/>
              </w:rPr>
            </w:pPr>
            <w:r w:rsidRPr="00783D78">
              <w:rPr>
                <w:b/>
                <w:bCs/>
              </w:rPr>
              <w:t>Item</w:t>
            </w:r>
          </w:p>
        </w:tc>
        <w:tc>
          <w:tcPr>
            <w:tcW w:w="4252" w:type="dxa"/>
            <w:shd w:val="clear" w:color="auto" w:fill="D5DCE4" w:themeFill="text2" w:themeFillTint="33"/>
          </w:tcPr>
          <w:p w:rsidRPr="00783D78" w:rsidR="0079190D" w:rsidRDefault="0079190D" w14:paraId="3507FDA8" w14:textId="77777777">
            <w:pPr>
              <w:rPr>
                <w:b/>
                <w:bCs/>
              </w:rPr>
            </w:pPr>
            <w:r w:rsidRPr="5550BA4F">
              <w:rPr>
                <w:b/>
                <w:bCs/>
              </w:rPr>
              <w:t>Description of individual costs (</w:t>
            </w:r>
            <w:r>
              <w:rPr>
                <w:b/>
                <w:bCs/>
              </w:rPr>
              <w:t>e.g.</w:t>
            </w:r>
            <w:r w:rsidRPr="5550BA4F">
              <w:rPr>
                <w:b/>
                <w:bCs/>
              </w:rPr>
              <w:t xml:space="preserve"> per person) </w:t>
            </w:r>
          </w:p>
        </w:tc>
        <w:tc>
          <w:tcPr>
            <w:tcW w:w="1650" w:type="dxa"/>
            <w:shd w:val="clear" w:color="auto" w:fill="D5DCE4" w:themeFill="text2" w:themeFillTint="33"/>
          </w:tcPr>
          <w:p w:rsidRPr="00783D78" w:rsidR="0079190D" w:rsidRDefault="0079190D" w14:paraId="0E9ADC2B" w14:textId="77777777">
            <w:pPr>
              <w:rPr>
                <w:b/>
                <w:bCs/>
              </w:rPr>
            </w:pPr>
            <w:r>
              <w:rPr>
                <w:b/>
                <w:bCs/>
              </w:rPr>
              <w:t>Value (GBP)</w:t>
            </w:r>
          </w:p>
        </w:tc>
      </w:tr>
      <w:tr w:rsidRPr="002D3C16" w:rsidR="00AB3C0D" w:rsidTr="31456FB5" w14:paraId="66110512" w14:textId="77777777">
        <w:trPr>
          <w:trHeight w:val="300"/>
        </w:trPr>
        <w:tc>
          <w:tcPr>
            <w:tcW w:w="3119" w:type="dxa"/>
            <w:shd w:val="clear" w:color="auto" w:fill="F2F2F2" w:themeFill="background1" w:themeFillShade="F2"/>
          </w:tcPr>
          <w:p w:rsidRPr="008B63BF" w:rsidR="00630600" w:rsidP="00630600" w:rsidRDefault="00630600" w14:paraId="389CBCB8" w14:textId="77777777">
            <w:pPr>
              <w:rPr>
                <w:color w:val="808080" w:themeColor="background1" w:themeShade="80"/>
              </w:rPr>
            </w:pPr>
            <w:r w:rsidRPr="008B63BF">
              <w:t>Travel costs</w:t>
            </w:r>
            <w:r w:rsidRPr="008B63BF">
              <w:rPr>
                <w:color w:val="808080" w:themeColor="background1" w:themeShade="80"/>
              </w:rPr>
              <w:t xml:space="preserve"> </w:t>
            </w:r>
          </w:p>
          <w:p w:rsidRPr="008B63BF" w:rsidR="00630600" w:rsidP="00630600" w:rsidRDefault="00630600" w14:paraId="7000BDA0" w14:textId="77777777">
            <w:r w:rsidRPr="008B63BF">
              <w:rPr>
                <w:color w:val="808080" w:themeColor="background1" w:themeShade="80"/>
              </w:rPr>
              <w:t>Please itemise</w:t>
            </w:r>
          </w:p>
        </w:tc>
        <w:tc>
          <w:tcPr>
            <w:tcW w:w="4252" w:type="dxa"/>
            <w:shd w:val="clear" w:color="auto" w:fill="FFFFFF" w:themeFill="background1"/>
          </w:tcPr>
          <w:p w:rsidRPr="008B63BF" w:rsidR="00630600" w:rsidP="00630600" w:rsidRDefault="00630600" w14:paraId="189839C9" w14:textId="26336F0D">
            <w:pPr>
              <w:rPr>
                <w:rFonts w:eastAsia="Calibri" w:cs="Arial"/>
                <w:b/>
                <w:bCs/>
              </w:rPr>
            </w:pPr>
            <w:r w:rsidRPr="31456FB5">
              <w:rPr>
                <w:rFonts w:eastAsia="Calibri" w:cs="Arial"/>
                <w:b/>
                <w:bCs/>
              </w:rPr>
              <w:t xml:space="preserve">Professor </w:t>
            </w:r>
            <w:r w:rsidR="002A47F6">
              <w:rPr>
                <w:rFonts w:eastAsia="Calibri" w:cs="Arial"/>
                <w:b/>
                <w:bCs/>
              </w:rPr>
              <w:t>Forrest</w:t>
            </w:r>
            <w:r w:rsidRPr="31456FB5">
              <w:rPr>
                <w:rFonts w:eastAsia="Calibri" w:cs="Arial"/>
                <w:b/>
                <w:bCs/>
              </w:rPr>
              <w:t xml:space="preserve"> visiting Bristol, June 202</w:t>
            </w:r>
            <w:r w:rsidRPr="31456FB5" w:rsidR="5D42588D">
              <w:rPr>
                <w:rFonts w:eastAsia="Calibri" w:cs="Arial"/>
                <w:b/>
                <w:bCs/>
              </w:rPr>
              <w:t>7</w:t>
            </w:r>
          </w:p>
          <w:p w:rsidRPr="008B63BF" w:rsidR="00630600" w:rsidP="00630600" w:rsidRDefault="00630600" w14:paraId="22ED86E6" w14:textId="77777777">
            <w:pPr>
              <w:rPr>
                <w:rFonts w:eastAsia="Calibri" w:cs="Arial"/>
              </w:rPr>
            </w:pPr>
          </w:p>
          <w:p w:rsidRPr="008B63BF" w:rsidR="00630600" w:rsidP="00630600" w:rsidRDefault="00630600" w14:paraId="0D5CE5D9" w14:textId="77777777">
            <w:pPr>
              <w:rPr>
                <w:rFonts w:eastAsia="Calibri" w:cs="Arial"/>
              </w:rPr>
            </w:pPr>
            <w:r w:rsidRPr="008B63BF">
              <w:rPr>
                <w:rFonts w:eastAsia="Calibri" w:cs="Arial"/>
              </w:rPr>
              <w:t>Return economy flights New York-London (£500)</w:t>
            </w:r>
          </w:p>
          <w:p w:rsidRPr="008B63BF" w:rsidR="00630600" w:rsidP="00630600" w:rsidRDefault="00630600" w14:paraId="3FEA6377" w14:textId="77777777">
            <w:pPr>
              <w:rPr>
                <w:rFonts w:eastAsia="Calibri" w:cs="Arial"/>
              </w:rPr>
            </w:pPr>
            <w:r w:rsidRPr="008B63BF">
              <w:rPr>
                <w:rFonts w:eastAsia="Calibri" w:cs="Arial"/>
              </w:rPr>
              <w:t>Transport to/from airport in New York (£60)</w:t>
            </w:r>
          </w:p>
          <w:p w:rsidRPr="008B63BF" w:rsidR="00630600" w:rsidP="00630600" w:rsidRDefault="00630600" w14:paraId="1DF69776" w14:textId="77777777">
            <w:pPr>
              <w:rPr>
                <w:rFonts w:eastAsia="Calibri" w:cs="Arial"/>
              </w:rPr>
            </w:pPr>
            <w:r w:rsidRPr="008B63BF">
              <w:rPr>
                <w:rFonts w:eastAsia="Calibri" w:cs="Arial"/>
              </w:rPr>
              <w:t>Return National Express Heathrow to Bristol (£50)</w:t>
            </w:r>
          </w:p>
          <w:p w:rsidRPr="008B63BF" w:rsidR="00630600" w:rsidP="00630600" w:rsidRDefault="00630600" w14:paraId="72770E0F" w14:textId="4185B75D">
            <w:pPr>
              <w:rPr>
                <w:rFonts w:eastAsia="Calibri" w:cs="Arial"/>
              </w:rPr>
            </w:pPr>
            <w:r w:rsidRPr="008B63BF">
              <w:rPr>
                <w:rFonts w:eastAsia="Calibri" w:cs="Arial"/>
              </w:rPr>
              <w:t>Travel insurance (£20)</w:t>
            </w:r>
          </w:p>
        </w:tc>
        <w:tc>
          <w:tcPr>
            <w:tcW w:w="1650" w:type="dxa"/>
            <w:shd w:val="clear" w:color="auto" w:fill="FFFFFF" w:themeFill="background1"/>
          </w:tcPr>
          <w:p w:rsidRPr="002D3C16" w:rsidR="00630600" w:rsidP="00630600" w:rsidRDefault="00630600" w14:paraId="5C633C66" w14:textId="1158492E">
            <w:r w:rsidRPr="002D3C16">
              <w:t>£</w:t>
            </w:r>
            <w:r w:rsidRPr="004F5A02">
              <w:rPr>
                <w:rFonts w:eastAsia="Calibri" w:cs="Arial"/>
              </w:rPr>
              <w:t>630</w:t>
            </w:r>
          </w:p>
        </w:tc>
      </w:tr>
      <w:tr w:rsidRPr="002D3C16" w:rsidR="00AB3C0D" w:rsidTr="31456FB5" w14:paraId="055CA752" w14:textId="77777777">
        <w:trPr>
          <w:trHeight w:val="300"/>
        </w:trPr>
        <w:tc>
          <w:tcPr>
            <w:tcW w:w="3119" w:type="dxa"/>
            <w:shd w:val="clear" w:color="auto" w:fill="F2F2F2" w:themeFill="background1" w:themeFillShade="F2"/>
          </w:tcPr>
          <w:p w:rsidRPr="008B63BF" w:rsidR="00630600" w:rsidP="00630600" w:rsidRDefault="00630600" w14:paraId="35FC7295" w14:textId="77777777">
            <w:r w:rsidRPr="008B63BF">
              <w:t>Subsistence costs</w:t>
            </w:r>
          </w:p>
          <w:p w:rsidRPr="008B63BF" w:rsidR="00630600" w:rsidP="613990DB" w:rsidRDefault="00630600" w14:paraId="30C49F50" w14:textId="7F710141">
            <w:pPr>
              <w:rPr>
                <w:color w:val="0563C1" w:themeColor="hyperlink"/>
                <w:u w:val="single"/>
              </w:rPr>
            </w:pPr>
            <w:r w:rsidRPr="008B63BF">
              <w:rPr>
                <w:color w:val="808080" w:themeColor="background1" w:themeShade="80"/>
              </w:rPr>
              <w:t>Please itemise and reduce accordingly when a meal will be covered by another source e.g. workshop catering</w:t>
            </w:r>
            <w:r w:rsidRPr="008B63BF" w:rsidR="73DA1325">
              <w:rPr>
                <w:color w:val="808080" w:themeColor="background1" w:themeShade="80"/>
              </w:rPr>
              <w:t>*</w:t>
            </w:r>
          </w:p>
        </w:tc>
        <w:tc>
          <w:tcPr>
            <w:tcW w:w="4252" w:type="dxa"/>
            <w:shd w:val="clear" w:color="auto" w:fill="FFFFFF" w:themeFill="background1"/>
          </w:tcPr>
          <w:p w:rsidRPr="008B63BF" w:rsidR="00630600" w:rsidP="31456FB5" w:rsidRDefault="00630600" w14:paraId="3942A3DD" w14:textId="2B8E488B">
            <w:pPr>
              <w:rPr>
                <w:rFonts w:eastAsia="Calibri" w:cs="Arial"/>
                <w:b/>
                <w:bCs/>
              </w:rPr>
            </w:pPr>
            <w:r w:rsidRPr="31456FB5">
              <w:rPr>
                <w:rFonts w:eastAsia="Calibri" w:cs="Arial"/>
                <w:b/>
                <w:bCs/>
              </w:rPr>
              <w:t xml:space="preserve">Professor </w:t>
            </w:r>
            <w:r w:rsidR="002A47F6">
              <w:rPr>
                <w:rFonts w:eastAsia="Calibri" w:cs="Arial"/>
                <w:b/>
                <w:bCs/>
              </w:rPr>
              <w:t>Forrest</w:t>
            </w:r>
            <w:r w:rsidRPr="31456FB5">
              <w:rPr>
                <w:rFonts w:eastAsia="Calibri" w:cs="Arial"/>
                <w:b/>
                <w:bCs/>
              </w:rPr>
              <w:t xml:space="preserve"> visiting Bristol, June 202</w:t>
            </w:r>
            <w:r w:rsidRPr="31456FB5" w:rsidR="06009EE8">
              <w:rPr>
                <w:rFonts w:eastAsia="Calibri" w:cs="Arial"/>
                <w:b/>
                <w:bCs/>
              </w:rPr>
              <w:t>7</w:t>
            </w:r>
          </w:p>
          <w:p w:rsidRPr="008B63BF" w:rsidR="00630600" w:rsidP="00630600" w:rsidRDefault="00630600" w14:paraId="4C95247C" w14:textId="77777777">
            <w:pPr>
              <w:rPr>
                <w:rFonts w:eastAsia="Calibri" w:cs="Arial"/>
              </w:rPr>
            </w:pPr>
          </w:p>
          <w:p w:rsidRPr="008B63BF" w:rsidR="00630600" w:rsidP="00630600" w:rsidRDefault="00630600" w14:paraId="02208A19" w14:textId="0506813D">
            <w:pPr>
              <w:rPr>
                <w:rFonts w:eastAsia="Calibri" w:cs="Arial"/>
              </w:rPr>
            </w:pPr>
            <w:r w:rsidRPr="008B63BF">
              <w:rPr>
                <w:rFonts w:eastAsia="Calibri" w:cs="Arial"/>
              </w:rPr>
              <w:t>Daily subsistence in Bristol for 11 days (£35/day for 10 days including breakfast costs, plus a reduced rate of £25 for the day of the workshop as lunch/refreshments will be provided. Total £375)</w:t>
            </w:r>
          </w:p>
        </w:tc>
        <w:tc>
          <w:tcPr>
            <w:tcW w:w="1650" w:type="dxa"/>
            <w:shd w:val="clear" w:color="auto" w:fill="FFFFFF" w:themeFill="background1"/>
          </w:tcPr>
          <w:p w:rsidRPr="002D3C16" w:rsidR="00630600" w:rsidP="00630600" w:rsidRDefault="00630600" w14:paraId="355E7FE1" w14:textId="129C990E">
            <w:r w:rsidRPr="002D3C16">
              <w:t>£</w:t>
            </w:r>
            <w:r w:rsidRPr="004F5A02">
              <w:rPr>
                <w:rFonts w:eastAsia="Calibri" w:cs="Arial"/>
              </w:rPr>
              <w:t>375</w:t>
            </w:r>
          </w:p>
        </w:tc>
      </w:tr>
      <w:tr w:rsidR="00AB3C0D" w:rsidTr="31456FB5" w14:paraId="7EC64BA2" w14:textId="77777777">
        <w:trPr>
          <w:trHeight w:val="300"/>
        </w:trPr>
        <w:tc>
          <w:tcPr>
            <w:tcW w:w="3119" w:type="dxa"/>
            <w:shd w:val="clear" w:color="auto" w:fill="F2F2F2" w:themeFill="background1" w:themeFillShade="F2"/>
          </w:tcPr>
          <w:p w:rsidRPr="008B63BF" w:rsidR="00630600" w:rsidP="00630600" w:rsidRDefault="00630600" w14:paraId="4E8BB155" w14:textId="77777777">
            <w:r w:rsidRPr="008B63BF">
              <w:t xml:space="preserve">Accommodation costs </w:t>
            </w:r>
          </w:p>
          <w:p w:rsidRPr="008B63BF" w:rsidR="00630600" w:rsidP="613990DB" w:rsidRDefault="00630600" w14:paraId="601EDABA" w14:textId="05A50459">
            <w:pPr>
              <w:rPr>
                <w:color w:val="0563C1" w:themeColor="hyperlink"/>
                <w:u w:val="single"/>
              </w:rPr>
            </w:pPr>
            <w:r w:rsidRPr="008B63BF">
              <w:rPr>
                <w:color w:val="808080" w:themeColor="background1" w:themeShade="80"/>
              </w:rPr>
              <w:t>Please itemise and indicate if breakfast is included</w:t>
            </w:r>
            <w:r w:rsidRPr="008B63BF" w:rsidR="5C18780D">
              <w:rPr>
                <w:color w:val="808080" w:themeColor="background1" w:themeShade="80"/>
              </w:rPr>
              <w:t>*</w:t>
            </w:r>
          </w:p>
        </w:tc>
        <w:tc>
          <w:tcPr>
            <w:tcW w:w="4252" w:type="dxa"/>
            <w:shd w:val="clear" w:color="auto" w:fill="FFFFFF" w:themeFill="background1"/>
          </w:tcPr>
          <w:p w:rsidRPr="008B63BF" w:rsidR="00630600" w:rsidP="00630600" w:rsidRDefault="00630600" w14:paraId="47BAF256" w14:textId="6EC4FE4B">
            <w:pPr>
              <w:rPr>
                <w:rFonts w:eastAsia="Calibri" w:cs="Arial"/>
                <w:b/>
                <w:bCs/>
              </w:rPr>
            </w:pPr>
            <w:r w:rsidRPr="31456FB5">
              <w:rPr>
                <w:rFonts w:eastAsia="Calibri" w:cs="Arial"/>
                <w:b/>
                <w:bCs/>
              </w:rPr>
              <w:t xml:space="preserve">Professor </w:t>
            </w:r>
            <w:r w:rsidR="002A47F6">
              <w:rPr>
                <w:rFonts w:eastAsia="Calibri" w:cs="Arial"/>
                <w:b/>
                <w:bCs/>
              </w:rPr>
              <w:t>Forrest</w:t>
            </w:r>
            <w:r w:rsidRPr="31456FB5">
              <w:rPr>
                <w:rFonts w:eastAsia="Calibri" w:cs="Arial"/>
                <w:b/>
                <w:bCs/>
              </w:rPr>
              <w:t xml:space="preserve"> visiting Bristol, June 202</w:t>
            </w:r>
            <w:r w:rsidRPr="31456FB5" w:rsidR="08888088">
              <w:rPr>
                <w:rFonts w:eastAsia="Calibri" w:cs="Arial"/>
                <w:b/>
                <w:bCs/>
              </w:rPr>
              <w:t>7</w:t>
            </w:r>
          </w:p>
          <w:p w:rsidRPr="008B63BF" w:rsidR="00630600" w:rsidP="00630600" w:rsidRDefault="00630600" w14:paraId="69EF9B9D" w14:textId="77777777">
            <w:pPr>
              <w:rPr>
                <w:rFonts w:eastAsia="Calibri" w:cs="Arial"/>
              </w:rPr>
            </w:pPr>
          </w:p>
          <w:p w:rsidRPr="008B63BF" w:rsidR="00630600" w:rsidP="00630600" w:rsidRDefault="00630600" w14:paraId="697A8D76" w14:textId="6C1CEB0B">
            <w:pPr>
              <w:rPr>
                <w:rFonts w:eastAsia="Calibri" w:cs="Arial"/>
              </w:rPr>
            </w:pPr>
            <w:r w:rsidRPr="008B63BF">
              <w:rPr>
                <w:rFonts w:eastAsia="Calibri" w:cs="Arial"/>
              </w:rPr>
              <w:t>Nightly rate for accommodation in Principal’s House, Bristol (£85/night for 11 nights excluding breakfast, total £935)</w:t>
            </w:r>
          </w:p>
        </w:tc>
        <w:tc>
          <w:tcPr>
            <w:tcW w:w="1650" w:type="dxa"/>
            <w:shd w:val="clear" w:color="auto" w:fill="FFFFFF" w:themeFill="background1"/>
          </w:tcPr>
          <w:p w:rsidRPr="002D3C16" w:rsidR="00630600" w:rsidP="00630600" w:rsidRDefault="00630600" w14:paraId="1D91D5DD" w14:textId="7B1AF31F">
            <w:r w:rsidRPr="002D3C16">
              <w:t>£</w:t>
            </w:r>
            <w:r w:rsidRPr="004F5A02">
              <w:rPr>
                <w:rFonts w:eastAsia="Calibri" w:cs="Arial"/>
              </w:rPr>
              <w:t>935</w:t>
            </w:r>
          </w:p>
        </w:tc>
      </w:tr>
      <w:tr w:rsidR="00111065" w:rsidTr="31456FB5" w14:paraId="5859C7FF" w14:textId="77777777">
        <w:trPr>
          <w:trHeight w:val="300"/>
        </w:trPr>
        <w:tc>
          <w:tcPr>
            <w:tcW w:w="3119" w:type="dxa"/>
            <w:tcBorders>
              <w:bottom w:val="single" w:color="auto" w:sz="4" w:space="0"/>
            </w:tcBorders>
            <w:shd w:val="clear" w:color="auto" w:fill="F2F2F2" w:themeFill="background1" w:themeFillShade="F2"/>
          </w:tcPr>
          <w:p w:rsidRPr="008B63BF" w:rsidR="00630600" w:rsidP="00630600" w:rsidRDefault="00630600" w14:paraId="18508994" w14:textId="77777777">
            <w:r w:rsidRPr="008B63BF">
              <w:t xml:space="preserve">Other costs </w:t>
            </w:r>
          </w:p>
          <w:p w:rsidRPr="008B63BF" w:rsidR="00630600" w:rsidP="00630600" w:rsidRDefault="00630600" w14:paraId="64BAB2D4" w14:textId="77777777">
            <w:r w:rsidRPr="008B63BF">
              <w:rPr>
                <w:color w:val="808080" w:themeColor="background1" w:themeShade="80"/>
              </w:rPr>
              <w:t>Please itemise</w:t>
            </w:r>
          </w:p>
        </w:tc>
        <w:tc>
          <w:tcPr>
            <w:tcW w:w="4252" w:type="dxa"/>
            <w:shd w:val="clear" w:color="auto" w:fill="FFFFFF" w:themeFill="background1"/>
          </w:tcPr>
          <w:p w:rsidRPr="008B63BF" w:rsidR="00630600" w:rsidP="00630600" w:rsidRDefault="00630600" w14:paraId="1854934E" w14:textId="77777777">
            <w:pPr>
              <w:rPr>
                <w:rFonts w:eastAsia="Calibri" w:cs="Arial"/>
                <w:b/>
                <w:bCs/>
              </w:rPr>
            </w:pPr>
            <w:r w:rsidRPr="008B63BF">
              <w:rPr>
                <w:rFonts w:eastAsia="Calibri" w:cs="Arial"/>
                <w:b/>
                <w:bCs/>
              </w:rPr>
              <w:t>Administrative support for workshop</w:t>
            </w:r>
          </w:p>
          <w:p w:rsidRPr="008B63BF" w:rsidR="00630600" w:rsidP="00630600" w:rsidRDefault="00630600" w14:paraId="7FA3E149" w14:textId="77777777">
            <w:pPr>
              <w:rPr>
                <w:rFonts w:eastAsia="Calibri" w:cs="Arial"/>
              </w:rPr>
            </w:pPr>
            <w:r w:rsidRPr="008B63BF">
              <w:rPr>
                <w:rFonts w:eastAsia="Calibri" w:cs="Arial"/>
              </w:rPr>
              <w:t>4 days TSS Administrator (Grade F) to support logistics for the December workshop (£620)</w:t>
            </w:r>
          </w:p>
          <w:p w:rsidRPr="008B63BF" w:rsidR="00630600" w:rsidP="00630600" w:rsidRDefault="00630600" w14:paraId="4D06B870" w14:textId="77777777">
            <w:pPr>
              <w:rPr>
                <w:rFonts w:eastAsia="Calibri" w:cs="Arial"/>
              </w:rPr>
            </w:pPr>
          </w:p>
          <w:p w:rsidRPr="008B63BF" w:rsidR="00630600" w:rsidP="00630600" w:rsidRDefault="00630600" w14:paraId="15DE718A" w14:textId="77777777">
            <w:pPr>
              <w:rPr>
                <w:rFonts w:eastAsia="Calibri" w:cs="Arial"/>
                <w:b/>
                <w:bCs/>
              </w:rPr>
            </w:pPr>
            <w:r w:rsidRPr="008B63BF">
              <w:rPr>
                <w:rFonts w:eastAsia="Calibri" w:cs="Arial"/>
                <w:b/>
                <w:bCs/>
              </w:rPr>
              <w:t>Catering costs</w:t>
            </w:r>
          </w:p>
          <w:p w:rsidRPr="008B63BF" w:rsidR="00630600" w:rsidP="00630600" w:rsidRDefault="00630600" w14:paraId="5594572F" w14:textId="2D3807E9">
            <w:r w:rsidRPr="008B63BF">
              <w:rPr>
                <w:rFonts w:eastAsia="Calibri" w:cs="Arial"/>
              </w:rPr>
              <w:t>Lunch and tea/coffee for one-day hybrid workshop at University of Bristol for 15 people (£310 including VAT and delivery)</w:t>
            </w:r>
          </w:p>
        </w:tc>
        <w:tc>
          <w:tcPr>
            <w:tcW w:w="1650" w:type="dxa"/>
            <w:shd w:val="clear" w:color="auto" w:fill="FFFFFF" w:themeFill="background1"/>
          </w:tcPr>
          <w:p w:rsidRPr="002D3C16" w:rsidR="00630600" w:rsidP="00630600" w:rsidRDefault="00630600" w14:paraId="36E18CE0" w14:textId="7EC291DC">
            <w:r w:rsidRPr="002D3C16">
              <w:t>£</w:t>
            </w:r>
            <w:r>
              <w:rPr>
                <w:rFonts w:eastAsia="Calibri" w:cs="Arial"/>
              </w:rPr>
              <w:t>930</w:t>
            </w:r>
          </w:p>
        </w:tc>
      </w:tr>
      <w:tr w:rsidR="00111065" w:rsidTr="31456FB5" w14:paraId="0E394F53" w14:textId="77777777">
        <w:trPr>
          <w:trHeight w:val="300"/>
        </w:trPr>
        <w:tc>
          <w:tcPr>
            <w:tcW w:w="3119" w:type="dxa"/>
            <w:tcBorders>
              <w:left w:val="nil"/>
              <w:bottom w:val="nil"/>
            </w:tcBorders>
            <w:shd w:val="clear" w:color="auto" w:fill="FFFFFF" w:themeFill="background1"/>
          </w:tcPr>
          <w:p w:rsidRPr="005F1E24" w:rsidR="00630600" w:rsidP="00630600" w:rsidRDefault="00630600" w14:paraId="6F7D4CAF" w14:textId="77777777">
            <w:pPr>
              <w:jc w:val="right"/>
            </w:pPr>
          </w:p>
        </w:tc>
        <w:tc>
          <w:tcPr>
            <w:tcW w:w="4252" w:type="dxa"/>
            <w:tcBorders>
              <w:bottom w:val="single" w:color="auto" w:sz="4" w:space="0"/>
            </w:tcBorders>
            <w:shd w:val="clear" w:color="auto" w:fill="F2F2F2" w:themeFill="background1" w:themeFillShade="F2"/>
          </w:tcPr>
          <w:p w:rsidRPr="005F1E24" w:rsidR="00630600" w:rsidP="00630600" w:rsidRDefault="00630600" w14:paraId="34F3BE40" w14:textId="77777777">
            <w:r w:rsidRPr="005F1E24">
              <w:t>Total costs</w:t>
            </w:r>
          </w:p>
        </w:tc>
        <w:tc>
          <w:tcPr>
            <w:tcW w:w="1650" w:type="dxa"/>
            <w:tcBorders>
              <w:bottom w:val="single" w:color="auto" w:sz="4" w:space="0"/>
            </w:tcBorders>
            <w:shd w:val="clear" w:color="auto" w:fill="FFFFFF" w:themeFill="background1"/>
          </w:tcPr>
          <w:p w:rsidRPr="002D3C16" w:rsidR="00630600" w:rsidP="00630600" w:rsidRDefault="00630600" w14:paraId="05D66DA7" w14:textId="20C7B8BC">
            <w:r>
              <w:t>£</w:t>
            </w:r>
            <w:r w:rsidR="00342DC5">
              <w:t>2870</w:t>
            </w:r>
          </w:p>
        </w:tc>
      </w:tr>
    </w:tbl>
    <w:p w:rsidR="0079190D" w:rsidP="0079190D" w:rsidRDefault="0079190D" w14:paraId="48423682" w14:textId="77777777">
      <w:pPr>
        <w:pStyle w:val="List"/>
      </w:pPr>
    </w:p>
    <w:p w:rsidR="00620AA8" w:rsidRDefault="00620AA8" w14:paraId="26E98896" w14:textId="413119AE">
      <w:pPr>
        <w:spacing w:after="160"/>
      </w:pPr>
    </w:p>
    <w:tbl>
      <w:tblPr>
        <w:tblStyle w:val="TableGrid"/>
        <w:tblW w:w="0" w:type="auto"/>
        <w:tblInd w:w="-5" w:type="dxa"/>
        <w:tblLook w:val="04A0" w:firstRow="1" w:lastRow="0" w:firstColumn="1" w:lastColumn="0" w:noHBand="0" w:noVBand="1"/>
      </w:tblPr>
      <w:tblGrid>
        <w:gridCol w:w="3119"/>
        <w:gridCol w:w="4252"/>
        <w:gridCol w:w="1650"/>
      </w:tblGrid>
      <w:tr w:rsidR="009A067C" w:rsidTr="00A11544" w14:paraId="387F5719" w14:textId="77777777">
        <w:trPr>
          <w:trHeight w:val="300"/>
        </w:trPr>
        <w:tc>
          <w:tcPr>
            <w:tcW w:w="9021" w:type="dxa"/>
            <w:gridSpan w:val="3"/>
            <w:shd w:val="clear" w:color="auto" w:fill="D9E2F3" w:themeFill="accent1" w:themeFillTint="33"/>
          </w:tcPr>
          <w:p w:rsidRPr="00C6179C" w:rsidR="009A067C" w:rsidRDefault="009A067C" w14:paraId="343D8E0D" w14:textId="77777777">
            <w:pPr>
              <w:rPr>
                <w:b/>
                <w:bCs/>
              </w:rPr>
            </w:pPr>
            <w:r w:rsidRPr="00C6179C">
              <w:rPr>
                <w:b/>
                <w:bCs/>
              </w:rPr>
              <w:t>Contributions towards activity costs</w:t>
            </w:r>
          </w:p>
        </w:tc>
      </w:tr>
      <w:tr w:rsidR="00AB3C0D" w:rsidTr="00A11544" w14:paraId="16404AE0" w14:textId="77777777">
        <w:trPr>
          <w:trHeight w:val="300"/>
        </w:trPr>
        <w:tc>
          <w:tcPr>
            <w:tcW w:w="3119" w:type="dxa"/>
            <w:shd w:val="clear" w:color="auto" w:fill="D5DCE4" w:themeFill="text2" w:themeFillTint="33"/>
          </w:tcPr>
          <w:p w:rsidRPr="00AF2B38" w:rsidR="009A067C" w:rsidRDefault="009A067C" w14:paraId="083D3F47" w14:textId="77777777">
            <w:r w:rsidRPr="00783D78">
              <w:rPr>
                <w:b/>
                <w:bCs/>
              </w:rPr>
              <w:t>Item</w:t>
            </w:r>
          </w:p>
        </w:tc>
        <w:tc>
          <w:tcPr>
            <w:tcW w:w="4252" w:type="dxa"/>
            <w:shd w:val="clear" w:color="auto" w:fill="D5DCE4" w:themeFill="text2" w:themeFillTint="33"/>
          </w:tcPr>
          <w:p w:rsidR="009A067C" w:rsidRDefault="009A067C" w14:paraId="30B132DA" w14:textId="77777777">
            <w:r w:rsidRPr="5550BA4F">
              <w:rPr>
                <w:b/>
                <w:bCs/>
              </w:rPr>
              <w:t>Description of individual costs (</w:t>
            </w:r>
            <w:r>
              <w:rPr>
                <w:b/>
                <w:bCs/>
              </w:rPr>
              <w:t>e.g.</w:t>
            </w:r>
            <w:r w:rsidRPr="5550BA4F">
              <w:rPr>
                <w:b/>
                <w:bCs/>
              </w:rPr>
              <w:t xml:space="preserve"> per person) </w:t>
            </w:r>
          </w:p>
        </w:tc>
        <w:tc>
          <w:tcPr>
            <w:tcW w:w="1650" w:type="dxa"/>
            <w:shd w:val="clear" w:color="auto" w:fill="D5DCE4" w:themeFill="text2" w:themeFillTint="33"/>
          </w:tcPr>
          <w:p w:rsidR="009A067C" w:rsidDel="005F1E24" w:rsidRDefault="009A067C" w14:paraId="18F8A78B" w14:textId="77777777">
            <w:r>
              <w:rPr>
                <w:b/>
                <w:bCs/>
              </w:rPr>
              <w:t>Value (GBP)</w:t>
            </w:r>
          </w:p>
        </w:tc>
      </w:tr>
      <w:tr w:rsidRPr="008B63BF" w:rsidR="00AB3C0D" w:rsidTr="00620AA8" w14:paraId="4B2D3C21" w14:textId="77777777">
        <w:trPr>
          <w:trHeight w:val="300"/>
        </w:trPr>
        <w:tc>
          <w:tcPr>
            <w:tcW w:w="3119" w:type="dxa"/>
            <w:shd w:val="clear" w:color="auto" w:fill="F2F2F2" w:themeFill="background1" w:themeFillShade="F2"/>
          </w:tcPr>
          <w:p w:rsidRPr="008B63BF" w:rsidR="009A067C" w:rsidRDefault="009A067C" w14:paraId="3B8542E0" w14:textId="77777777">
            <w:pPr>
              <w:rPr>
                <w:color w:val="808080" w:themeColor="background1" w:themeShade="80"/>
              </w:rPr>
            </w:pPr>
            <w:r w:rsidRPr="008B63BF">
              <w:t>UoB Faculty/School/ Dept Contribution</w:t>
            </w:r>
            <w:r w:rsidRPr="008B63BF">
              <w:rPr>
                <w:color w:val="808080" w:themeColor="background1" w:themeShade="80"/>
              </w:rPr>
              <w:t xml:space="preserve"> </w:t>
            </w:r>
          </w:p>
          <w:p w:rsidRPr="008B63BF" w:rsidR="009A067C" w:rsidRDefault="009A067C" w14:paraId="02635A81" w14:textId="77777777">
            <w:r w:rsidRPr="008B63BF">
              <w:rPr>
                <w:color w:val="808080" w:themeColor="background1" w:themeShade="80"/>
              </w:rPr>
              <w:t>Please provide details</w:t>
            </w:r>
          </w:p>
        </w:tc>
        <w:tc>
          <w:tcPr>
            <w:tcW w:w="4252" w:type="dxa"/>
            <w:shd w:val="clear" w:color="auto" w:fill="FFFFFF" w:themeFill="background1"/>
          </w:tcPr>
          <w:p w:rsidRPr="008B63BF" w:rsidR="009A067C" w:rsidDel="002D3C16" w:rsidRDefault="00630600" w14:paraId="154C79B3" w14:textId="20E6619E">
            <w:pPr>
              <w:rPr>
                <w:rFonts w:eastAsia="Calibri" w:cs="Arial"/>
              </w:rPr>
            </w:pPr>
            <w:r w:rsidRPr="008B63BF">
              <w:rPr>
                <w:rFonts w:eastAsia="Calibri" w:cs="Arial"/>
              </w:rPr>
              <w:t>Advanced Computing Research Centre (Engineering) have agreed to pay for the administrative support</w:t>
            </w:r>
          </w:p>
        </w:tc>
        <w:tc>
          <w:tcPr>
            <w:tcW w:w="1650" w:type="dxa"/>
            <w:shd w:val="clear" w:color="auto" w:fill="FFFFFF" w:themeFill="background1"/>
          </w:tcPr>
          <w:p w:rsidRPr="008B63BF" w:rsidR="009A067C" w:rsidRDefault="009A067C" w14:paraId="31E577AF" w14:textId="6FB6060C">
            <w:r w:rsidRPr="008B63BF">
              <w:t>£</w:t>
            </w:r>
            <w:r w:rsidRPr="008B63BF" w:rsidR="00630600">
              <w:rPr>
                <w:rFonts w:eastAsia="Calibri" w:cs="Arial"/>
              </w:rPr>
              <w:t>620</w:t>
            </w:r>
          </w:p>
        </w:tc>
      </w:tr>
      <w:tr w:rsidRPr="008B63BF" w:rsidR="00AB3C0D" w:rsidTr="00620AA8" w14:paraId="23E980F1" w14:textId="77777777">
        <w:trPr>
          <w:trHeight w:val="300"/>
        </w:trPr>
        <w:tc>
          <w:tcPr>
            <w:tcW w:w="3119" w:type="dxa"/>
            <w:shd w:val="clear" w:color="auto" w:fill="F2F2F2" w:themeFill="background1" w:themeFillShade="F2"/>
          </w:tcPr>
          <w:p w:rsidRPr="008B63BF" w:rsidR="009A067C" w:rsidRDefault="009A067C" w14:paraId="2168A9BD" w14:textId="77777777">
            <w:pPr>
              <w:rPr>
                <w:color w:val="808080" w:themeColor="background1" w:themeShade="80"/>
              </w:rPr>
            </w:pPr>
            <w:r w:rsidRPr="008B63BF">
              <w:t>Collaborator Contribution(s)</w:t>
            </w:r>
            <w:r w:rsidRPr="008B63BF">
              <w:rPr>
                <w:color w:val="808080" w:themeColor="background1" w:themeShade="80"/>
              </w:rPr>
              <w:t xml:space="preserve"> </w:t>
            </w:r>
          </w:p>
          <w:p w:rsidRPr="008B63BF" w:rsidR="009A067C" w:rsidRDefault="009A067C" w14:paraId="474472C7" w14:textId="77777777">
            <w:r w:rsidRPr="008B63BF">
              <w:rPr>
                <w:color w:val="808080" w:themeColor="background1" w:themeShade="80"/>
              </w:rPr>
              <w:t>Please provide details</w:t>
            </w:r>
          </w:p>
        </w:tc>
        <w:tc>
          <w:tcPr>
            <w:tcW w:w="4252" w:type="dxa"/>
            <w:shd w:val="clear" w:color="auto" w:fill="FFFFFF" w:themeFill="background1"/>
          </w:tcPr>
          <w:p w:rsidRPr="008B63BF" w:rsidR="009A067C" w:rsidDel="002D3C16" w:rsidRDefault="00630600" w14:paraId="5BD0B333" w14:textId="667F3F75">
            <w:pPr>
              <w:rPr>
                <w:rFonts w:eastAsia="Calibri" w:cs="Arial"/>
              </w:rPr>
            </w:pPr>
            <w:r w:rsidRPr="008B63BF">
              <w:rPr>
                <w:rFonts w:eastAsia="Calibri" w:cs="Arial"/>
              </w:rPr>
              <w:t xml:space="preserve">The New School is paying for Professor </w:t>
            </w:r>
            <w:r w:rsidR="002A47F6">
              <w:rPr>
                <w:rFonts w:eastAsia="Calibri" w:cs="Arial"/>
              </w:rPr>
              <w:t>Forrest’s</w:t>
            </w:r>
            <w:r w:rsidRPr="008B63BF">
              <w:rPr>
                <w:rFonts w:eastAsia="Calibri" w:cs="Arial"/>
              </w:rPr>
              <w:t xml:space="preserve"> flights</w:t>
            </w:r>
          </w:p>
        </w:tc>
        <w:tc>
          <w:tcPr>
            <w:tcW w:w="1650" w:type="dxa"/>
            <w:shd w:val="clear" w:color="auto" w:fill="FFFFFF" w:themeFill="background1"/>
          </w:tcPr>
          <w:p w:rsidRPr="008B63BF" w:rsidR="009A067C" w:rsidRDefault="009A067C" w14:paraId="70779FF7" w14:textId="68DA1AFA">
            <w:r w:rsidRPr="008B63BF">
              <w:t>£</w:t>
            </w:r>
            <w:r w:rsidRPr="008B63BF" w:rsidR="00630600">
              <w:rPr>
                <w:rFonts w:eastAsia="Calibri" w:cs="Arial"/>
              </w:rPr>
              <w:t>500</w:t>
            </w:r>
          </w:p>
          <w:p w:rsidRPr="008B63BF" w:rsidR="009A067C" w:rsidRDefault="009A067C" w14:paraId="3840AAE9" w14:textId="77777777"/>
        </w:tc>
      </w:tr>
      <w:tr w:rsidRPr="008B63BF" w:rsidR="00111065" w:rsidTr="00A11544" w14:paraId="41C9840B" w14:textId="77777777">
        <w:trPr>
          <w:trHeight w:val="300"/>
        </w:trPr>
        <w:tc>
          <w:tcPr>
            <w:tcW w:w="3119" w:type="dxa"/>
            <w:tcBorders>
              <w:left w:val="nil"/>
              <w:bottom w:val="nil"/>
            </w:tcBorders>
            <w:shd w:val="clear" w:color="auto" w:fill="FFFFFF" w:themeFill="background1"/>
          </w:tcPr>
          <w:p w:rsidRPr="008B63BF" w:rsidR="009A067C" w:rsidRDefault="009A067C" w14:paraId="05525EEE" w14:textId="77777777"/>
        </w:tc>
        <w:tc>
          <w:tcPr>
            <w:tcW w:w="4252" w:type="dxa"/>
            <w:shd w:val="clear" w:color="auto" w:fill="F2F2F2" w:themeFill="background1" w:themeFillShade="F2"/>
          </w:tcPr>
          <w:p w:rsidRPr="008B63BF" w:rsidR="009A067C" w:rsidRDefault="009A067C" w14:paraId="44107D45" w14:textId="77777777">
            <w:r w:rsidRPr="008B63BF">
              <w:t>Total contributions</w:t>
            </w:r>
          </w:p>
        </w:tc>
        <w:tc>
          <w:tcPr>
            <w:tcW w:w="1650" w:type="dxa"/>
            <w:shd w:val="clear" w:color="auto" w:fill="FFFFFF" w:themeFill="background1"/>
          </w:tcPr>
          <w:p w:rsidRPr="008B63BF" w:rsidR="009A067C" w:rsidRDefault="009A067C" w14:paraId="47A28B5F" w14:textId="1B964BB2">
            <w:r w:rsidRPr="008B63BF">
              <w:t>£</w:t>
            </w:r>
            <w:r w:rsidRPr="008B63BF" w:rsidR="00342DC5">
              <w:t>1120</w:t>
            </w:r>
          </w:p>
        </w:tc>
      </w:tr>
    </w:tbl>
    <w:p w:rsidRPr="008B63BF" w:rsidR="0079190D" w:rsidP="0079190D" w:rsidRDefault="0079190D" w14:paraId="3DA9A585" w14:textId="77777777">
      <w:pPr>
        <w:pStyle w:val="List"/>
      </w:pPr>
    </w:p>
    <w:p w:rsidRPr="008B63BF" w:rsidR="00630600" w:rsidP="0079190D" w:rsidRDefault="00630600" w14:paraId="4A408793" w14:textId="77777777">
      <w:pPr>
        <w:pStyle w:val="List"/>
      </w:pPr>
    </w:p>
    <w:tbl>
      <w:tblPr>
        <w:tblStyle w:val="TableGrid"/>
        <w:tblW w:w="0" w:type="auto"/>
        <w:tblLook w:val="04A0" w:firstRow="1" w:lastRow="0" w:firstColumn="1" w:lastColumn="0" w:noHBand="0" w:noVBand="1"/>
      </w:tblPr>
      <w:tblGrid>
        <w:gridCol w:w="7366"/>
        <w:gridCol w:w="1650"/>
      </w:tblGrid>
      <w:tr w:rsidRPr="008B63BF" w:rsidR="007B330A" w14:paraId="1541AA71" w14:textId="77777777">
        <w:trPr>
          <w:trHeight w:val="300"/>
        </w:trPr>
        <w:tc>
          <w:tcPr>
            <w:tcW w:w="7366" w:type="dxa"/>
            <w:shd w:val="clear" w:color="auto" w:fill="F2F2F2" w:themeFill="background1" w:themeFillShade="F2"/>
          </w:tcPr>
          <w:p w:rsidRPr="008B63BF" w:rsidR="00630600" w:rsidRDefault="00630600" w14:paraId="76EA0533" w14:textId="77777777">
            <w:r w:rsidRPr="008B63BF">
              <w:t xml:space="preserve">Award amount requested </w:t>
            </w:r>
          </w:p>
          <w:p w:rsidRPr="008B63BF" w:rsidR="00630600" w:rsidRDefault="00630600" w14:paraId="0AD66B8B" w14:textId="77777777">
            <w:pPr>
              <w:rPr>
                <w:b/>
                <w:bCs/>
              </w:rPr>
            </w:pPr>
            <w:r w:rsidRPr="008B63BF">
              <w:rPr>
                <w:color w:val="808080" w:themeColor="background1" w:themeShade="80"/>
              </w:rPr>
              <w:t>(Total costs – Total contributions)</w:t>
            </w:r>
          </w:p>
        </w:tc>
        <w:tc>
          <w:tcPr>
            <w:tcW w:w="1650" w:type="dxa"/>
            <w:shd w:val="clear" w:color="auto" w:fill="FFFFFF" w:themeFill="background1"/>
          </w:tcPr>
          <w:p w:rsidRPr="008B63BF" w:rsidR="00630600" w:rsidRDefault="00630600" w14:paraId="5EE86A44" w14:textId="2798DC56">
            <w:r w:rsidRPr="008B63BF">
              <w:t>£</w:t>
            </w:r>
            <w:r w:rsidRPr="008B63BF" w:rsidR="00FF6357">
              <w:t>1750</w:t>
            </w:r>
          </w:p>
        </w:tc>
      </w:tr>
    </w:tbl>
    <w:p w:rsidR="613990DB" w:rsidP="613990DB" w:rsidRDefault="613990DB" w14:paraId="77370B3A" w14:textId="7F1309AD">
      <w:pPr>
        <w:pStyle w:val="List"/>
      </w:pPr>
    </w:p>
    <w:p w:rsidR="5E8F68C6" w:rsidP="44B62582" w:rsidRDefault="5E8F68C6" w14:paraId="7C95438B" w14:textId="30A07827">
      <w:pPr>
        <w:rPr>
          <w:rFonts w:ascii="Aptos" w:hAnsi="Aptos" w:eastAsia="Aptos" w:cs="Aptos"/>
          <w:color w:val="000000" w:themeColor="text1"/>
          <w:sz w:val="24"/>
          <w:szCs w:val="24"/>
        </w:rPr>
      </w:pPr>
      <w:r w:rsidRPr="44B62582">
        <w:rPr>
          <w:rFonts w:ascii="Aptos" w:hAnsi="Aptos" w:eastAsia="Aptos" w:cs="Aptos"/>
          <w:color w:val="000000" w:themeColor="text1"/>
          <w:sz w:val="24"/>
          <w:szCs w:val="24"/>
        </w:rPr>
        <w:t>* Please note the following maximum limits:</w:t>
      </w:r>
    </w:p>
    <w:p w:rsidR="5E8F68C6" w:rsidP="44B62582" w:rsidRDefault="5E8F68C6" w14:paraId="16CECB6D" w14:textId="0152961A">
      <w:pPr>
        <w:pStyle w:val="ListParagraph"/>
        <w:numPr>
          <w:ilvl w:val="1"/>
          <w:numId w:val="79"/>
        </w:numPr>
        <w:rPr>
          <w:rFonts w:ascii="Aptos" w:hAnsi="Aptos" w:eastAsia="Aptos" w:cs="Aptos"/>
          <w:color w:val="000000" w:themeColor="text1"/>
          <w:sz w:val="24"/>
          <w:szCs w:val="24"/>
        </w:rPr>
      </w:pPr>
      <w:r w:rsidRPr="44B62582">
        <w:rPr>
          <w:rFonts w:ascii="Aptos" w:hAnsi="Aptos" w:eastAsia="Aptos" w:cs="Aptos"/>
          <w:color w:val="000000" w:themeColor="text1"/>
          <w:sz w:val="24"/>
          <w:szCs w:val="24"/>
        </w:rPr>
        <w:t xml:space="preserve"> For visitors to Bristol, maximum of £50 per day for subsistence and maximum of £100 per day for accommodation</w:t>
      </w:r>
    </w:p>
    <w:p w:rsidR="5F0866DB" w:rsidP="44B62582" w:rsidRDefault="5E8F68C6" w14:paraId="6C1C6CDD" w14:textId="45D283E2">
      <w:pPr>
        <w:pStyle w:val="ListParagraph"/>
        <w:numPr>
          <w:ilvl w:val="1"/>
          <w:numId w:val="79"/>
        </w:numPr>
        <w:rPr>
          <w:rFonts w:ascii="Aptos" w:hAnsi="Aptos" w:eastAsia="Aptos" w:cs="Aptos"/>
          <w:color w:val="000000" w:themeColor="text1"/>
          <w:sz w:val="24"/>
          <w:szCs w:val="24"/>
        </w:rPr>
      </w:pPr>
      <w:r w:rsidRPr="44B62582">
        <w:rPr>
          <w:rFonts w:ascii="Aptos" w:hAnsi="Aptos" w:eastAsia="Aptos" w:cs="Aptos"/>
          <w:color w:val="000000" w:themeColor="text1"/>
          <w:sz w:val="24"/>
          <w:szCs w:val="24"/>
        </w:rPr>
        <w:t xml:space="preserve">For UoB researchers going abroad, accommodation and subsistence costs must be within the limits set by </w:t>
      </w:r>
      <w:hyperlink r:id="rId29">
        <w:r w:rsidRPr="44B62582">
          <w:rPr>
            <w:rStyle w:val="Hyperlink"/>
            <w:rFonts w:ascii="Aptos" w:hAnsi="Aptos" w:eastAsia="Aptos" w:cs="Aptos"/>
            <w:sz w:val="24"/>
            <w:szCs w:val="24"/>
          </w:rPr>
          <w:t>UK Government employees’ overseas travel guidance</w:t>
        </w:r>
      </w:hyperlink>
      <w:r w:rsidRPr="44B62582" w:rsidR="5F0866DB">
        <w:rPr>
          <w:rFonts w:ascii="Aptos" w:hAnsi="Aptos" w:eastAsia="Aptos" w:cs="Aptos"/>
          <w:color w:val="000000" w:themeColor="text1"/>
          <w:sz w:val="24"/>
          <w:szCs w:val="24"/>
        </w:rPr>
        <w:t xml:space="preserve"> and within the limits set in </w:t>
      </w:r>
      <w:hyperlink r:id="rId30">
        <w:r w:rsidRPr="44B62582" w:rsidR="5F0866DB">
          <w:rPr>
            <w:rStyle w:val="Hyperlink"/>
            <w:rFonts w:ascii="Aptos" w:hAnsi="Aptos" w:eastAsia="Aptos" w:cs="Aptos"/>
            <w:sz w:val="24"/>
            <w:szCs w:val="24"/>
          </w:rPr>
          <w:t>UoB expenses policy</w:t>
        </w:r>
      </w:hyperlink>
    </w:p>
    <w:p w:rsidR="5E8F68C6" w:rsidP="44B62582" w:rsidRDefault="5E8F68C6" w14:paraId="153DE0E7" w14:textId="33F3DE5E">
      <w:pPr>
        <w:pStyle w:val="ListParagraph"/>
        <w:numPr>
          <w:ilvl w:val="1"/>
          <w:numId w:val="79"/>
        </w:numPr>
        <w:rPr>
          <w:rFonts w:ascii="Aptos" w:hAnsi="Aptos" w:eastAsia="Aptos" w:cs="Aptos"/>
          <w:color w:val="000000" w:themeColor="text1"/>
          <w:sz w:val="24"/>
          <w:szCs w:val="24"/>
        </w:rPr>
      </w:pPr>
      <w:r w:rsidRPr="44B62582">
        <w:rPr>
          <w:rFonts w:ascii="Aptos" w:hAnsi="Aptos" w:eastAsia="Aptos" w:cs="Aptos"/>
          <w:color w:val="000000" w:themeColor="text1"/>
          <w:sz w:val="24"/>
          <w:szCs w:val="24"/>
        </w:rPr>
        <w:t>We would expect the most economical form of airport transfer to be booked, which would normally be a coach/bus.</w:t>
      </w:r>
    </w:p>
    <w:p w:rsidR="613990DB" w:rsidP="613990DB" w:rsidRDefault="613990DB" w14:paraId="1DB35163" w14:textId="28C9B5AC">
      <w:pPr>
        <w:pStyle w:val="List"/>
      </w:pPr>
    </w:p>
    <w:bookmarkEnd w:id="2"/>
    <w:p w:rsidR="00115A29" w:rsidP="00115A29" w:rsidRDefault="00115A29" w14:paraId="7E3D376C" w14:textId="619CF024"/>
    <w:sectPr w:rsidR="00115A29" w:rsidSect="00F104BC">
      <w:headerReference w:type="default" r:id="rId31"/>
      <w:footerReference w:type="default" r:id="rId32"/>
      <w:headerReference w:type="first" r:id="rId33"/>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1FB" w:rsidP="00537E36" w:rsidRDefault="00B101FB" w14:paraId="01D9CE2D" w14:textId="77777777">
      <w:pPr>
        <w:spacing w:line="240" w:lineRule="auto"/>
      </w:pPr>
      <w:r>
        <w:separator/>
      </w:r>
    </w:p>
  </w:endnote>
  <w:endnote w:type="continuationSeparator" w:id="0">
    <w:p w:rsidR="00B101FB" w:rsidP="00537E36" w:rsidRDefault="00B101FB" w14:paraId="48490DBF" w14:textId="77777777">
      <w:pPr>
        <w:spacing w:line="240" w:lineRule="auto"/>
      </w:pPr>
      <w:r>
        <w:continuationSeparator/>
      </w:r>
    </w:p>
  </w:endnote>
  <w:endnote w:type="continuationNotice" w:id="1">
    <w:p w:rsidR="00B101FB" w:rsidRDefault="00B101FB" w14:paraId="05D6D85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91724"/>
      <w:docPartObj>
        <w:docPartGallery w:val="Page Numbers (Bottom of Page)"/>
        <w:docPartUnique/>
      </w:docPartObj>
    </w:sdtPr>
    <w:sdtEndPr>
      <w:rPr>
        <w:noProof/>
      </w:rPr>
    </w:sdtEndPr>
    <w:sdtContent>
      <w:p w:rsidR="000007C2" w:rsidP="07EA3166" w:rsidRDefault="006B2F9C" w14:paraId="1F352896" w14:textId="372B81C3">
        <w:pPr>
          <w:pStyle w:val="Footer"/>
          <w:jc w:val="right"/>
        </w:pPr>
        <w:r>
          <w:tab/>
        </w:r>
        <w:r w:rsidRPr="07EA3166">
          <w:rPr>
            <w:noProof/>
          </w:rPr>
          <w:fldChar w:fldCharType="begin"/>
        </w:r>
        <w:r>
          <w:instrText xml:space="preserve"> PAGE   \* MERGEFORMAT </w:instrText>
        </w:r>
        <w:r w:rsidRPr="07EA3166">
          <w:fldChar w:fldCharType="separate"/>
        </w:r>
        <w:r w:rsidRPr="07EA3166" w:rsidR="07EA3166">
          <w:rPr>
            <w:noProof/>
          </w:rPr>
          <w:t>2</w:t>
        </w:r>
        <w:r w:rsidRPr="07EA316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1FB" w:rsidP="00537E36" w:rsidRDefault="00B101FB" w14:paraId="1F14AB20" w14:textId="77777777">
      <w:pPr>
        <w:spacing w:line="240" w:lineRule="auto"/>
      </w:pPr>
      <w:bookmarkStart w:name="_Hlk98493338" w:id="0"/>
      <w:bookmarkEnd w:id="0"/>
      <w:r>
        <w:separator/>
      </w:r>
    </w:p>
  </w:footnote>
  <w:footnote w:type="continuationSeparator" w:id="0">
    <w:p w:rsidR="00B101FB" w:rsidP="00537E36" w:rsidRDefault="00B101FB" w14:paraId="4AF26F43" w14:textId="77777777">
      <w:pPr>
        <w:spacing w:line="240" w:lineRule="auto"/>
      </w:pPr>
      <w:r>
        <w:continuationSeparator/>
      </w:r>
    </w:p>
  </w:footnote>
  <w:footnote w:type="continuationNotice" w:id="1">
    <w:p w:rsidR="00B101FB" w:rsidRDefault="00B101FB" w14:paraId="7E57A81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75463" w:rsidP="00975463" w:rsidRDefault="0009207E" w14:paraId="003C16F6" w14:textId="238AA4F8">
    <w:pPr>
      <w:pStyle w:val="Header"/>
      <w:rPr>
        <w:sz w:val="12"/>
        <w:szCs w:val="12"/>
      </w:rPr>
    </w:pPr>
    <w:r w:rsidRPr="00363B5F">
      <w:rPr>
        <w:noProof/>
        <w:sz w:val="12"/>
        <w:szCs w:val="12"/>
      </w:rPr>
      <mc:AlternateContent>
        <mc:Choice Requires="wps">
          <w:drawing>
            <wp:anchor distT="0" distB="0" distL="114300" distR="114300" simplePos="0" relativeHeight="251658241" behindDoc="0" locked="0" layoutInCell="1" allowOverlap="1" wp14:anchorId="67D4566A" wp14:editId="2BB147AE">
              <wp:simplePos x="0" y="0"/>
              <wp:positionH relativeFrom="margin">
                <wp:posOffset>-95250</wp:posOffset>
              </wp:positionH>
              <wp:positionV relativeFrom="paragraph">
                <wp:posOffset>-240030</wp:posOffset>
              </wp:positionV>
              <wp:extent cx="3629025" cy="71247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629025" cy="712470"/>
                      </a:xfrm>
                      <a:prstGeom prst="rect">
                        <a:avLst/>
                      </a:prstGeom>
                      <a:solidFill>
                        <a:schemeClr val="lt1"/>
                      </a:solidFill>
                      <a:ln w="6350">
                        <a:noFill/>
                      </a:ln>
                    </wps:spPr>
                    <wps:txbx>
                      <w:txbxContent>
                        <w:p w:rsidRPr="00725A3B" w:rsidR="008B0101" w:rsidP="005A12B8" w:rsidRDefault="00866D9C" w14:paraId="0281F0FC" w14:textId="2449E57F">
                          <w:pPr>
                            <w:rPr>
                              <w:rFonts w:cs="Arial"/>
                            </w:rPr>
                          </w:pPr>
                          <w:r>
                            <w:rPr>
                              <w:rFonts w:cs="Arial"/>
                            </w:rPr>
                            <w:t>RDICA</w:t>
                          </w:r>
                          <w:r w:rsidR="007E398F">
                            <w:rPr>
                              <w:rFonts w:cs="Arial"/>
                            </w:rPr>
                            <w:t xml:space="preserve"> Standard Call</w:t>
                          </w:r>
                        </w:p>
                        <w:p w:rsidRPr="00725A3B" w:rsidR="008B0101" w:rsidP="005A12B8" w:rsidRDefault="00672F7E" w14:paraId="070502FF" w14:textId="41F5F741">
                          <w:pPr>
                            <w:rPr>
                              <w:rFonts w:cs="Arial"/>
                              <w:color w:val="A50021"/>
                            </w:rPr>
                          </w:pPr>
                          <w:r w:rsidRPr="00725A3B">
                            <w:rPr>
                              <w:rFonts w:cs="Arial"/>
                              <w:color w:val="A50021"/>
                            </w:rPr>
                            <w:t>202</w:t>
                          </w:r>
                          <w:r w:rsidR="0077077B">
                            <w:rPr>
                              <w:rFonts w:cs="Arial"/>
                              <w:color w:val="A50021"/>
                            </w:rPr>
                            <w:t>6</w:t>
                          </w:r>
                          <w:r w:rsidRPr="00725A3B">
                            <w:rPr>
                              <w:rFonts w:cs="Arial"/>
                              <w:color w:val="A50021"/>
                            </w:rPr>
                            <w:t>-2</w:t>
                          </w:r>
                          <w:r w:rsidR="0077077B">
                            <w:rPr>
                              <w:rFonts w:cs="Arial"/>
                              <w:color w:val="A50021"/>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7D4566A">
              <v:stroke joinstyle="miter"/>
              <v:path gradientshapeok="t" o:connecttype="rect"/>
            </v:shapetype>
            <v:shape id="Text Box 3" style="position:absolute;margin-left:-7.5pt;margin-top:-18.9pt;width:285.75pt;height:56.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">
              <v:textbox>
                <w:txbxContent>
                  <w:p w:rsidRPr="00725A3B" w:rsidR="008B0101" w:rsidP="005A12B8" w:rsidRDefault="00866D9C" w14:paraId="0281F0FC" w14:textId="2449E57F">
                    <w:pPr>
                      <w:rPr>
                        <w:rFonts w:cs="Arial"/>
                      </w:rPr>
                    </w:pPr>
                    <w:r>
                      <w:rPr>
                        <w:rFonts w:cs="Arial"/>
                      </w:rPr>
                      <w:t>RDICA</w:t>
                    </w:r>
                    <w:r w:rsidR="007E398F">
                      <w:rPr>
                        <w:rFonts w:cs="Arial"/>
                      </w:rPr>
                      <w:t xml:space="preserve"> Standard Call</w:t>
                    </w:r>
                  </w:p>
                  <w:p w:rsidRPr="00725A3B" w:rsidR="008B0101" w:rsidP="005A12B8" w:rsidRDefault="00672F7E" w14:paraId="070502FF" w14:textId="41F5F741">
                    <w:pPr>
                      <w:rPr>
                        <w:rFonts w:cs="Arial"/>
                        <w:color w:val="A50021"/>
                      </w:rPr>
                    </w:pPr>
                    <w:r w:rsidRPr="00725A3B">
                      <w:rPr>
                        <w:rFonts w:cs="Arial"/>
                        <w:color w:val="A50021"/>
                      </w:rPr>
                      <w:t>202</w:t>
                    </w:r>
                    <w:r w:rsidR="0077077B">
                      <w:rPr>
                        <w:rFonts w:cs="Arial"/>
                        <w:color w:val="A50021"/>
                      </w:rPr>
                      <w:t>6</w:t>
                    </w:r>
                    <w:r w:rsidRPr="00725A3B">
                      <w:rPr>
                        <w:rFonts w:cs="Arial"/>
                        <w:color w:val="A50021"/>
                      </w:rPr>
                      <w:t>-2</w:t>
                    </w:r>
                    <w:r w:rsidR="0077077B">
                      <w:rPr>
                        <w:rFonts w:cs="Arial"/>
                        <w:color w:val="A50021"/>
                      </w:rPr>
                      <w:t>7</w:t>
                    </w:r>
                  </w:p>
                </w:txbxContent>
              </v:textbox>
              <w10:wrap anchorx="margin"/>
            </v:shape>
          </w:pict>
        </mc:Fallback>
      </mc:AlternateContent>
    </w:r>
    <w:r w:rsidR="00616802">
      <w:rPr>
        <w:noProof/>
        <w:sz w:val="12"/>
        <w:szCs w:val="12"/>
      </w:rPr>
      <w:drawing>
        <wp:anchor distT="0" distB="0" distL="114300" distR="114300" simplePos="0" relativeHeight="251658240" behindDoc="0" locked="0" layoutInCell="1" allowOverlap="1" wp14:anchorId="756148B1" wp14:editId="1942FE11">
          <wp:simplePos x="0" y="0"/>
          <wp:positionH relativeFrom="margin">
            <wp:posOffset>3922585</wp:posOffset>
          </wp:positionH>
          <wp:positionV relativeFrom="paragraph">
            <wp:posOffset>-170815</wp:posOffset>
          </wp:positionV>
          <wp:extent cx="1857375" cy="537210"/>
          <wp:effectExtent l="0" t="0" r="9525" b="0"/>
          <wp:wrapNone/>
          <wp:docPr id="178130690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537210"/>
                  </a:xfrm>
                  <a:prstGeom prst="rect">
                    <a:avLst/>
                  </a:prstGeom>
                </pic:spPr>
              </pic:pic>
            </a:graphicData>
          </a:graphic>
          <wp14:sizeRelH relativeFrom="margin">
            <wp14:pctWidth>0</wp14:pctWidth>
          </wp14:sizeRelH>
          <wp14:sizeRelV relativeFrom="margin">
            <wp14:pctHeight>0</wp14:pctHeight>
          </wp14:sizeRelV>
        </wp:anchor>
      </w:drawing>
    </w:r>
  </w:p>
  <w:p w:rsidR="00975463" w:rsidP="00975463" w:rsidRDefault="00975463" w14:paraId="1C497FB6" w14:textId="09479269">
    <w:pPr>
      <w:pStyle w:val="Header"/>
      <w:rPr>
        <w:sz w:val="12"/>
        <w:szCs w:val="12"/>
      </w:rPr>
    </w:pPr>
  </w:p>
  <w:p w:rsidR="00975463" w:rsidP="00975463" w:rsidRDefault="00975463" w14:paraId="21A3ACF1" w14:textId="01700567">
    <w:pPr>
      <w:pStyle w:val="Header"/>
      <w:rPr>
        <w:sz w:val="12"/>
        <w:szCs w:val="12"/>
      </w:rPr>
    </w:pPr>
  </w:p>
  <w:p w:rsidR="00975463" w:rsidP="00975463" w:rsidRDefault="00975463" w14:paraId="1F2E6408" w14:textId="34F61BEF">
    <w:pPr>
      <w:pStyle w:val="Header"/>
      <w:rPr>
        <w:sz w:val="12"/>
        <w:szCs w:val="12"/>
      </w:rPr>
    </w:pPr>
  </w:p>
  <w:p w:rsidRPr="00975463" w:rsidR="00F50B2D" w:rsidP="00975463" w:rsidRDefault="00F50B2D" w14:paraId="58F8FE0B" w14:textId="53B3F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3EE0" w:rsidRDefault="00D95537" w14:paraId="5FAEF1BC" w14:textId="3622A447">
    <w:pPr>
      <w:pStyle w:val="Header"/>
    </w:pPr>
    <w:r w:rsidRPr="00363B5F">
      <w:rPr>
        <w:noProof/>
        <w:sz w:val="12"/>
        <w:szCs w:val="12"/>
      </w:rPr>
      <mc:AlternateContent>
        <mc:Choice Requires="wps">
          <w:drawing>
            <wp:anchor distT="0" distB="0" distL="114300" distR="114300" simplePos="0" relativeHeight="251658242" behindDoc="0" locked="0" layoutInCell="1" allowOverlap="1" wp14:anchorId="47C9C25D" wp14:editId="6A04F7EE">
              <wp:simplePos x="0" y="0"/>
              <wp:positionH relativeFrom="margin">
                <wp:align>left</wp:align>
              </wp:positionH>
              <wp:positionV relativeFrom="paragraph">
                <wp:posOffset>-248285</wp:posOffset>
              </wp:positionV>
              <wp:extent cx="3629025" cy="712470"/>
              <wp:effectExtent l="0" t="0" r="9525" b="0"/>
              <wp:wrapNone/>
              <wp:docPr id="876935085" name="Text Box 876935085"/>
              <wp:cNvGraphicFramePr/>
              <a:graphic xmlns:a="http://schemas.openxmlformats.org/drawingml/2006/main">
                <a:graphicData uri="http://schemas.microsoft.com/office/word/2010/wordprocessingShape">
                  <wps:wsp>
                    <wps:cNvSpPr txBox="1"/>
                    <wps:spPr>
                      <a:xfrm>
                        <a:off x="0" y="0"/>
                        <a:ext cx="3629025" cy="712470"/>
                      </a:xfrm>
                      <a:prstGeom prst="rect">
                        <a:avLst/>
                      </a:prstGeom>
                      <a:solidFill>
                        <a:schemeClr val="lt1"/>
                      </a:solidFill>
                      <a:ln w="6350">
                        <a:noFill/>
                      </a:ln>
                    </wps:spPr>
                    <wps:txbx>
                      <w:txbxContent>
                        <w:p w:rsidRPr="00725A3B" w:rsidR="00863EE0" w:rsidP="00863EE0" w:rsidRDefault="00863EE0" w14:paraId="6563FA3A" w14:textId="77777777">
                          <w:pPr>
                            <w:rPr>
                              <w:rFonts w:cs="Arial"/>
                            </w:rPr>
                          </w:pPr>
                          <w:r>
                            <w:rPr>
                              <w:rFonts w:cs="Arial"/>
                            </w:rPr>
                            <w:t>RDICA Standard Call</w:t>
                          </w:r>
                        </w:p>
                        <w:p w:rsidRPr="00725A3B" w:rsidR="00863EE0" w:rsidP="00863EE0" w:rsidRDefault="00863EE0" w14:paraId="47836813" w14:textId="77777777">
                          <w:pPr>
                            <w:rPr>
                              <w:rFonts w:cs="Arial"/>
                              <w:color w:val="A50021"/>
                            </w:rPr>
                          </w:pPr>
                          <w:r w:rsidRPr="00725A3B">
                            <w:rPr>
                              <w:rFonts w:cs="Arial"/>
                              <w:color w:val="A50021"/>
                            </w:rPr>
                            <w:t>202</w:t>
                          </w:r>
                          <w:r>
                            <w:rPr>
                              <w:rFonts w:cs="Arial"/>
                              <w:color w:val="A50021"/>
                            </w:rPr>
                            <w:t>6</w:t>
                          </w:r>
                          <w:r w:rsidRPr="00725A3B">
                            <w:rPr>
                              <w:rFonts w:cs="Arial"/>
                              <w:color w:val="A50021"/>
                            </w:rPr>
                            <w:t>-2</w:t>
                          </w:r>
                          <w:r>
                            <w:rPr>
                              <w:rFonts w:cs="Arial"/>
                              <w:color w:val="A50021"/>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C9C25D">
              <v:stroke joinstyle="miter"/>
              <v:path gradientshapeok="t" o:connecttype="rect"/>
            </v:shapetype>
            <v:shape id="Text Box 876935085" style="position:absolute;margin-left:0;margin-top:-19.55pt;width:285.75pt;height:56.1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">
              <v:textbox>
                <w:txbxContent>
                  <w:p w:rsidRPr="00725A3B" w:rsidR="00863EE0" w:rsidP="00863EE0" w:rsidRDefault="00863EE0" w14:paraId="6563FA3A" w14:textId="77777777">
                    <w:pPr>
                      <w:rPr>
                        <w:rFonts w:cs="Arial"/>
                      </w:rPr>
                    </w:pPr>
                    <w:r>
                      <w:rPr>
                        <w:rFonts w:cs="Arial"/>
                      </w:rPr>
                      <w:t>RDICA Standard Call</w:t>
                    </w:r>
                  </w:p>
                  <w:p w:rsidRPr="00725A3B" w:rsidR="00863EE0" w:rsidP="00863EE0" w:rsidRDefault="00863EE0" w14:paraId="47836813" w14:textId="77777777">
                    <w:pPr>
                      <w:rPr>
                        <w:rFonts w:cs="Arial"/>
                        <w:color w:val="A50021"/>
                      </w:rPr>
                    </w:pPr>
                    <w:r w:rsidRPr="00725A3B">
                      <w:rPr>
                        <w:rFonts w:cs="Arial"/>
                        <w:color w:val="A50021"/>
                      </w:rPr>
                      <w:t>202</w:t>
                    </w:r>
                    <w:r>
                      <w:rPr>
                        <w:rFonts w:cs="Arial"/>
                        <w:color w:val="A50021"/>
                      </w:rPr>
                      <w:t>6</w:t>
                    </w:r>
                    <w:r w:rsidRPr="00725A3B">
                      <w:rPr>
                        <w:rFonts w:cs="Arial"/>
                        <w:color w:val="A50021"/>
                      </w:rPr>
                      <w:t>-2</w:t>
                    </w:r>
                    <w:r>
                      <w:rPr>
                        <w:rFonts w:cs="Arial"/>
                        <w:color w:val="A50021"/>
                      </w:rPr>
                      <w:t>7</w:t>
                    </w:r>
                  </w:p>
                </w:txbxContent>
              </v:textbox>
              <w10:wrap anchorx="margin"/>
            </v:shape>
          </w:pict>
        </mc:Fallback>
      </mc:AlternateContent>
    </w:r>
    <w:r w:rsidR="00863EE0">
      <w:rPr>
        <w:noProof/>
        <w:sz w:val="12"/>
        <w:szCs w:val="12"/>
      </w:rPr>
      <w:drawing>
        <wp:anchor distT="0" distB="0" distL="114300" distR="114300" simplePos="0" relativeHeight="251658243" behindDoc="0" locked="0" layoutInCell="1" allowOverlap="1" wp14:anchorId="4DC3FB2C" wp14:editId="7FBA1FEA">
          <wp:simplePos x="0" y="0"/>
          <wp:positionH relativeFrom="margin">
            <wp:posOffset>4076700</wp:posOffset>
          </wp:positionH>
          <wp:positionV relativeFrom="paragraph">
            <wp:posOffset>-210185</wp:posOffset>
          </wp:positionV>
          <wp:extent cx="1857375" cy="537210"/>
          <wp:effectExtent l="0" t="0" r="9525" b="0"/>
          <wp:wrapNone/>
          <wp:docPr id="91652968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537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D696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1278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A2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7A69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CC8979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306447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052536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D9E6B3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672DB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56763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3DE7AF6"/>
    <w:multiLevelType w:val="hybridMultilevel"/>
    <w:tmpl w:val="1C7C3A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40D0677"/>
    <w:multiLevelType w:val="multilevel"/>
    <w:tmpl w:val="68F28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5292FC1"/>
    <w:multiLevelType w:val="multilevel"/>
    <w:tmpl w:val="63AE6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5CD2D21"/>
    <w:multiLevelType w:val="multilevel"/>
    <w:tmpl w:val="FCC80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5E60812"/>
    <w:multiLevelType w:val="hybridMultilevel"/>
    <w:tmpl w:val="340619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15" w15:restartNumberingAfterBreak="0">
    <w:nsid w:val="061F0ED4"/>
    <w:multiLevelType w:val="hybridMultilevel"/>
    <w:tmpl w:val="FB64F1F2"/>
    <w:lvl w:ilvl="0" w:tplc="04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07515ADF"/>
    <w:multiLevelType w:val="hybridMultilevel"/>
    <w:tmpl w:val="66F08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F12EC8"/>
    <w:multiLevelType w:val="hybridMultilevel"/>
    <w:tmpl w:val="A2726EB8"/>
    <w:lvl w:ilvl="0" w:tplc="FDE6E346">
      <w:start w:val="2020"/>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0A20A22B"/>
    <w:multiLevelType w:val="hybridMultilevel"/>
    <w:tmpl w:val="FFFFFFFF"/>
    <w:lvl w:ilvl="0" w:tplc="59DE3246">
      <w:start w:val="1"/>
      <w:numFmt w:val="bullet"/>
      <w:lvlText w:val=""/>
      <w:lvlJc w:val="left"/>
      <w:pPr>
        <w:ind w:left="720" w:hanging="360"/>
      </w:pPr>
      <w:rPr>
        <w:rFonts w:hint="default" w:ascii="Symbol" w:hAnsi="Symbol"/>
      </w:rPr>
    </w:lvl>
    <w:lvl w:ilvl="1" w:tplc="FE7098D6">
      <w:start w:val="1"/>
      <w:numFmt w:val="bullet"/>
      <w:lvlText w:val="o"/>
      <w:lvlJc w:val="left"/>
      <w:pPr>
        <w:ind w:left="1440" w:hanging="360"/>
      </w:pPr>
      <w:rPr>
        <w:rFonts w:hint="default" w:ascii="Courier New" w:hAnsi="Courier New"/>
      </w:rPr>
    </w:lvl>
    <w:lvl w:ilvl="2" w:tplc="DC44DB14">
      <w:start w:val="1"/>
      <w:numFmt w:val="bullet"/>
      <w:lvlText w:val=""/>
      <w:lvlJc w:val="left"/>
      <w:pPr>
        <w:ind w:left="2160" w:hanging="360"/>
      </w:pPr>
      <w:rPr>
        <w:rFonts w:hint="default" w:ascii="Wingdings" w:hAnsi="Wingdings"/>
      </w:rPr>
    </w:lvl>
    <w:lvl w:ilvl="3" w:tplc="12D2804A">
      <w:start w:val="1"/>
      <w:numFmt w:val="bullet"/>
      <w:lvlText w:val=""/>
      <w:lvlJc w:val="left"/>
      <w:pPr>
        <w:ind w:left="2880" w:hanging="360"/>
      </w:pPr>
      <w:rPr>
        <w:rFonts w:hint="default" w:ascii="Symbol" w:hAnsi="Symbol"/>
      </w:rPr>
    </w:lvl>
    <w:lvl w:ilvl="4" w:tplc="1D98A9F4">
      <w:start w:val="1"/>
      <w:numFmt w:val="bullet"/>
      <w:lvlText w:val="o"/>
      <w:lvlJc w:val="left"/>
      <w:pPr>
        <w:ind w:left="3600" w:hanging="360"/>
      </w:pPr>
      <w:rPr>
        <w:rFonts w:hint="default" w:ascii="Courier New" w:hAnsi="Courier New"/>
      </w:rPr>
    </w:lvl>
    <w:lvl w:ilvl="5" w:tplc="A7C00B3C">
      <w:start w:val="1"/>
      <w:numFmt w:val="bullet"/>
      <w:lvlText w:val=""/>
      <w:lvlJc w:val="left"/>
      <w:pPr>
        <w:ind w:left="4320" w:hanging="360"/>
      </w:pPr>
      <w:rPr>
        <w:rFonts w:hint="default" w:ascii="Wingdings" w:hAnsi="Wingdings"/>
      </w:rPr>
    </w:lvl>
    <w:lvl w:ilvl="6" w:tplc="8012BA2E">
      <w:start w:val="1"/>
      <w:numFmt w:val="bullet"/>
      <w:lvlText w:val=""/>
      <w:lvlJc w:val="left"/>
      <w:pPr>
        <w:ind w:left="5040" w:hanging="360"/>
      </w:pPr>
      <w:rPr>
        <w:rFonts w:hint="default" w:ascii="Symbol" w:hAnsi="Symbol"/>
      </w:rPr>
    </w:lvl>
    <w:lvl w:ilvl="7" w:tplc="218EC934">
      <w:start w:val="1"/>
      <w:numFmt w:val="bullet"/>
      <w:lvlText w:val="o"/>
      <w:lvlJc w:val="left"/>
      <w:pPr>
        <w:ind w:left="5760" w:hanging="360"/>
      </w:pPr>
      <w:rPr>
        <w:rFonts w:hint="default" w:ascii="Courier New" w:hAnsi="Courier New"/>
      </w:rPr>
    </w:lvl>
    <w:lvl w:ilvl="8" w:tplc="600415F4">
      <w:start w:val="1"/>
      <w:numFmt w:val="bullet"/>
      <w:lvlText w:val=""/>
      <w:lvlJc w:val="left"/>
      <w:pPr>
        <w:ind w:left="6480" w:hanging="360"/>
      </w:pPr>
      <w:rPr>
        <w:rFonts w:hint="default" w:ascii="Wingdings" w:hAnsi="Wingdings"/>
      </w:rPr>
    </w:lvl>
  </w:abstractNum>
  <w:abstractNum w:abstractNumId="19" w15:restartNumberingAfterBreak="0">
    <w:nsid w:val="0F3D5625"/>
    <w:multiLevelType w:val="multilevel"/>
    <w:tmpl w:val="31EC9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4570759"/>
    <w:multiLevelType w:val="hybridMultilevel"/>
    <w:tmpl w:val="0EE6E7B0"/>
    <w:lvl w:ilvl="0" w:tplc="DBC0005E">
      <w:start w:val="1"/>
      <w:numFmt w:val="bullet"/>
      <w:lvlText w:val=""/>
      <w:lvlJc w:val="left"/>
      <w:pPr>
        <w:ind w:left="1020" w:hanging="360"/>
      </w:pPr>
      <w:rPr>
        <w:rFonts w:ascii="Symbol" w:hAnsi="Symbol"/>
      </w:rPr>
    </w:lvl>
    <w:lvl w:ilvl="1" w:tplc="643CB9EA">
      <w:start w:val="1"/>
      <w:numFmt w:val="bullet"/>
      <w:lvlText w:val=""/>
      <w:lvlJc w:val="left"/>
      <w:pPr>
        <w:ind w:left="1020" w:hanging="360"/>
      </w:pPr>
      <w:rPr>
        <w:rFonts w:ascii="Symbol" w:hAnsi="Symbol"/>
      </w:rPr>
    </w:lvl>
    <w:lvl w:ilvl="2" w:tplc="D6CA80FE">
      <w:start w:val="1"/>
      <w:numFmt w:val="bullet"/>
      <w:lvlText w:val=""/>
      <w:lvlJc w:val="left"/>
      <w:pPr>
        <w:ind w:left="1020" w:hanging="360"/>
      </w:pPr>
      <w:rPr>
        <w:rFonts w:ascii="Symbol" w:hAnsi="Symbol"/>
      </w:rPr>
    </w:lvl>
    <w:lvl w:ilvl="3" w:tplc="F670C600">
      <w:start w:val="1"/>
      <w:numFmt w:val="bullet"/>
      <w:lvlText w:val=""/>
      <w:lvlJc w:val="left"/>
      <w:pPr>
        <w:ind w:left="1020" w:hanging="360"/>
      </w:pPr>
      <w:rPr>
        <w:rFonts w:ascii="Symbol" w:hAnsi="Symbol"/>
      </w:rPr>
    </w:lvl>
    <w:lvl w:ilvl="4" w:tplc="6AE662D0">
      <w:start w:val="1"/>
      <w:numFmt w:val="bullet"/>
      <w:lvlText w:val=""/>
      <w:lvlJc w:val="left"/>
      <w:pPr>
        <w:ind w:left="1020" w:hanging="360"/>
      </w:pPr>
      <w:rPr>
        <w:rFonts w:ascii="Symbol" w:hAnsi="Symbol"/>
      </w:rPr>
    </w:lvl>
    <w:lvl w:ilvl="5" w:tplc="47CCEFDE">
      <w:start w:val="1"/>
      <w:numFmt w:val="bullet"/>
      <w:lvlText w:val=""/>
      <w:lvlJc w:val="left"/>
      <w:pPr>
        <w:ind w:left="1020" w:hanging="360"/>
      </w:pPr>
      <w:rPr>
        <w:rFonts w:ascii="Symbol" w:hAnsi="Symbol"/>
      </w:rPr>
    </w:lvl>
    <w:lvl w:ilvl="6" w:tplc="96F02132">
      <w:start w:val="1"/>
      <w:numFmt w:val="bullet"/>
      <w:lvlText w:val=""/>
      <w:lvlJc w:val="left"/>
      <w:pPr>
        <w:ind w:left="1020" w:hanging="360"/>
      </w:pPr>
      <w:rPr>
        <w:rFonts w:ascii="Symbol" w:hAnsi="Symbol"/>
      </w:rPr>
    </w:lvl>
    <w:lvl w:ilvl="7" w:tplc="F1722138">
      <w:start w:val="1"/>
      <w:numFmt w:val="bullet"/>
      <w:lvlText w:val=""/>
      <w:lvlJc w:val="left"/>
      <w:pPr>
        <w:ind w:left="1020" w:hanging="360"/>
      </w:pPr>
      <w:rPr>
        <w:rFonts w:ascii="Symbol" w:hAnsi="Symbol"/>
      </w:rPr>
    </w:lvl>
    <w:lvl w:ilvl="8" w:tplc="E80EDF18">
      <w:start w:val="1"/>
      <w:numFmt w:val="bullet"/>
      <w:lvlText w:val=""/>
      <w:lvlJc w:val="left"/>
      <w:pPr>
        <w:ind w:left="1020" w:hanging="360"/>
      </w:pPr>
      <w:rPr>
        <w:rFonts w:ascii="Symbol" w:hAnsi="Symbol"/>
      </w:rPr>
    </w:lvl>
  </w:abstractNum>
  <w:abstractNum w:abstractNumId="21" w15:restartNumberingAfterBreak="0">
    <w:nsid w:val="16A2720A"/>
    <w:multiLevelType w:val="multilevel"/>
    <w:tmpl w:val="7C4C0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6D17CB0"/>
    <w:multiLevelType w:val="hybridMultilevel"/>
    <w:tmpl w:val="918AC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9BC0018"/>
    <w:multiLevelType w:val="multilevel"/>
    <w:tmpl w:val="988EE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1AED2BC3"/>
    <w:multiLevelType w:val="hybridMultilevel"/>
    <w:tmpl w:val="2A206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844779"/>
    <w:multiLevelType w:val="multilevel"/>
    <w:tmpl w:val="49BAD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C7E32B4"/>
    <w:multiLevelType w:val="multilevel"/>
    <w:tmpl w:val="D722E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E177CA9"/>
    <w:multiLevelType w:val="hybridMultilevel"/>
    <w:tmpl w:val="66F08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F6E6742"/>
    <w:multiLevelType w:val="multilevel"/>
    <w:tmpl w:val="48B6D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32D1BE1"/>
    <w:multiLevelType w:val="hybridMultilevel"/>
    <w:tmpl w:val="3F6A1AFC"/>
    <w:lvl w:ilvl="0" w:tplc="B36EF4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7C691B"/>
    <w:multiLevelType w:val="multilevel"/>
    <w:tmpl w:val="D7429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9D75C1F"/>
    <w:multiLevelType w:val="multilevel"/>
    <w:tmpl w:val="A2926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C3D4BE7"/>
    <w:multiLevelType w:val="hybridMultilevel"/>
    <w:tmpl w:val="42D434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2D1241DA"/>
    <w:multiLevelType w:val="hybridMultilevel"/>
    <w:tmpl w:val="444A3D12"/>
    <w:lvl w:ilvl="0" w:tplc="0409000F">
      <w:start w:val="1"/>
      <w:numFmt w:val="decimal"/>
      <w:lvlText w:val="%1."/>
      <w:lvlJc w:val="left"/>
      <w:pPr>
        <w:ind w:left="1077" w:hanging="360"/>
      </w:pPr>
      <w:rPr>
        <w:rFonts w:hint="default"/>
      </w:rPr>
    </w:lvl>
    <w:lvl w:ilvl="1" w:tplc="FFFFFFFF">
      <w:start w:val="1"/>
      <w:numFmt w:val="bullet"/>
      <w:lvlText w:val="o"/>
      <w:lvlJc w:val="left"/>
      <w:pPr>
        <w:ind w:left="1797" w:hanging="360"/>
      </w:pPr>
      <w:rPr>
        <w:rFonts w:hint="default" w:ascii="Courier New" w:hAnsi="Courier New" w:cs="Courier New"/>
      </w:rPr>
    </w:lvl>
    <w:lvl w:ilvl="2" w:tplc="FFFFFFFF">
      <w:start w:val="1"/>
      <w:numFmt w:val="bullet"/>
      <w:lvlText w:val=""/>
      <w:lvlJc w:val="left"/>
      <w:pPr>
        <w:ind w:left="2517" w:hanging="360"/>
      </w:pPr>
      <w:rPr>
        <w:rFonts w:hint="default" w:ascii="Wingdings" w:hAnsi="Wingdings"/>
      </w:rPr>
    </w:lvl>
    <w:lvl w:ilvl="3" w:tplc="FFFFFFFF" w:tentative="1">
      <w:start w:val="1"/>
      <w:numFmt w:val="bullet"/>
      <w:lvlText w:val=""/>
      <w:lvlJc w:val="left"/>
      <w:pPr>
        <w:ind w:left="3237" w:hanging="360"/>
      </w:pPr>
      <w:rPr>
        <w:rFonts w:hint="default" w:ascii="Symbol" w:hAnsi="Symbol"/>
      </w:rPr>
    </w:lvl>
    <w:lvl w:ilvl="4" w:tplc="FFFFFFFF" w:tentative="1">
      <w:start w:val="1"/>
      <w:numFmt w:val="bullet"/>
      <w:lvlText w:val="o"/>
      <w:lvlJc w:val="left"/>
      <w:pPr>
        <w:ind w:left="3957" w:hanging="360"/>
      </w:pPr>
      <w:rPr>
        <w:rFonts w:hint="default" w:ascii="Courier New" w:hAnsi="Courier New" w:cs="Courier New"/>
      </w:rPr>
    </w:lvl>
    <w:lvl w:ilvl="5" w:tplc="FFFFFFFF" w:tentative="1">
      <w:start w:val="1"/>
      <w:numFmt w:val="bullet"/>
      <w:lvlText w:val=""/>
      <w:lvlJc w:val="left"/>
      <w:pPr>
        <w:ind w:left="4677" w:hanging="360"/>
      </w:pPr>
      <w:rPr>
        <w:rFonts w:hint="default" w:ascii="Wingdings" w:hAnsi="Wingdings"/>
      </w:rPr>
    </w:lvl>
    <w:lvl w:ilvl="6" w:tplc="FFFFFFFF" w:tentative="1">
      <w:start w:val="1"/>
      <w:numFmt w:val="bullet"/>
      <w:lvlText w:val=""/>
      <w:lvlJc w:val="left"/>
      <w:pPr>
        <w:ind w:left="5397" w:hanging="360"/>
      </w:pPr>
      <w:rPr>
        <w:rFonts w:hint="default" w:ascii="Symbol" w:hAnsi="Symbol"/>
      </w:rPr>
    </w:lvl>
    <w:lvl w:ilvl="7" w:tplc="FFFFFFFF" w:tentative="1">
      <w:start w:val="1"/>
      <w:numFmt w:val="bullet"/>
      <w:lvlText w:val="o"/>
      <w:lvlJc w:val="left"/>
      <w:pPr>
        <w:ind w:left="6117" w:hanging="360"/>
      </w:pPr>
      <w:rPr>
        <w:rFonts w:hint="default" w:ascii="Courier New" w:hAnsi="Courier New" w:cs="Courier New"/>
      </w:rPr>
    </w:lvl>
    <w:lvl w:ilvl="8" w:tplc="FFFFFFFF" w:tentative="1">
      <w:start w:val="1"/>
      <w:numFmt w:val="bullet"/>
      <w:lvlText w:val=""/>
      <w:lvlJc w:val="left"/>
      <w:pPr>
        <w:ind w:left="6837" w:hanging="360"/>
      </w:pPr>
      <w:rPr>
        <w:rFonts w:hint="default" w:ascii="Wingdings" w:hAnsi="Wingdings"/>
      </w:rPr>
    </w:lvl>
  </w:abstractNum>
  <w:abstractNum w:abstractNumId="34" w15:restartNumberingAfterBreak="0">
    <w:nsid w:val="2F8B2043"/>
    <w:multiLevelType w:val="multilevel"/>
    <w:tmpl w:val="AC802A1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1B06396"/>
    <w:multiLevelType w:val="hybridMultilevel"/>
    <w:tmpl w:val="77BE16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32AA99A3"/>
    <w:multiLevelType w:val="hybridMultilevel"/>
    <w:tmpl w:val="FFFFFFFF"/>
    <w:lvl w:ilvl="0" w:tplc="A090540A">
      <w:start w:val="1"/>
      <w:numFmt w:val="bullet"/>
      <w:lvlText w:val=""/>
      <w:lvlJc w:val="left"/>
      <w:pPr>
        <w:ind w:left="720" w:hanging="360"/>
      </w:pPr>
      <w:rPr>
        <w:rFonts w:hint="default" w:ascii="Symbol" w:hAnsi="Symbol"/>
      </w:rPr>
    </w:lvl>
    <w:lvl w:ilvl="1" w:tplc="6512CDE6">
      <w:start w:val="1"/>
      <w:numFmt w:val="bullet"/>
      <w:lvlText w:val="o"/>
      <w:lvlJc w:val="left"/>
      <w:pPr>
        <w:ind w:left="1440" w:hanging="360"/>
      </w:pPr>
      <w:rPr>
        <w:rFonts w:hint="default" w:ascii="Courier New" w:hAnsi="Courier New"/>
      </w:rPr>
    </w:lvl>
    <w:lvl w:ilvl="2" w:tplc="972281AA">
      <w:start w:val="1"/>
      <w:numFmt w:val="bullet"/>
      <w:lvlText w:val=""/>
      <w:lvlJc w:val="left"/>
      <w:pPr>
        <w:ind w:left="2160" w:hanging="360"/>
      </w:pPr>
      <w:rPr>
        <w:rFonts w:hint="default" w:ascii="Wingdings" w:hAnsi="Wingdings"/>
      </w:rPr>
    </w:lvl>
    <w:lvl w:ilvl="3" w:tplc="F4560F94">
      <w:start w:val="1"/>
      <w:numFmt w:val="bullet"/>
      <w:lvlText w:val=""/>
      <w:lvlJc w:val="left"/>
      <w:pPr>
        <w:ind w:left="2880" w:hanging="360"/>
      </w:pPr>
      <w:rPr>
        <w:rFonts w:hint="default" w:ascii="Symbol" w:hAnsi="Symbol"/>
      </w:rPr>
    </w:lvl>
    <w:lvl w:ilvl="4" w:tplc="035C3F9C">
      <w:start w:val="1"/>
      <w:numFmt w:val="bullet"/>
      <w:lvlText w:val="o"/>
      <w:lvlJc w:val="left"/>
      <w:pPr>
        <w:ind w:left="3600" w:hanging="360"/>
      </w:pPr>
      <w:rPr>
        <w:rFonts w:hint="default" w:ascii="Courier New" w:hAnsi="Courier New"/>
      </w:rPr>
    </w:lvl>
    <w:lvl w:ilvl="5" w:tplc="981843EA">
      <w:start w:val="1"/>
      <w:numFmt w:val="bullet"/>
      <w:lvlText w:val=""/>
      <w:lvlJc w:val="left"/>
      <w:pPr>
        <w:ind w:left="4320" w:hanging="360"/>
      </w:pPr>
      <w:rPr>
        <w:rFonts w:hint="default" w:ascii="Wingdings" w:hAnsi="Wingdings"/>
      </w:rPr>
    </w:lvl>
    <w:lvl w:ilvl="6" w:tplc="D6EA68F6">
      <w:start w:val="1"/>
      <w:numFmt w:val="bullet"/>
      <w:lvlText w:val=""/>
      <w:lvlJc w:val="left"/>
      <w:pPr>
        <w:ind w:left="5040" w:hanging="360"/>
      </w:pPr>
      <w:rPr>
        <w:rFonts w:hint="default" w:ascii="Symbol" w:hAnsi="Symbol"/>
      </w:rPr>
    </w:lvl>
    <w:lvl w:ilvl="7" w:tplc="041AC94E">
      <w:start w:val="1"/>
      <w:numFmt w:val="bullet"/>
      <w:lvlText w:val="o"/>
      <w:lvlJc w:val="left"/>
      <w:pPr>
        <w:ind w:left="5760" w:hanging="360"/>
      </w:pPr>
      <w:rPr>
        <w:rFonts w:hint="default" w:ascii="Courier New" w:hAnsi="Courier New"/>
      </w:rPr>
    </w:lvl>
    <w:lvl w:ilvl="8" w:tplc="31644300">
      <w:start w:val="1"/>
      <w:numFmt w:val="bullet"/>
      <w:lvlText w:val=""/>
      <w:lvlJc w:val="left"/>
      <w:pPr>
        <w:ind w:left="6480" w:hanging="360"/>
      </w:pPr>
      <w:rPr>
        <w:rFonts w:hint="default" w:ascii="Wingdings" w:hAnsi="Wingdings"/>
      </w:rPr>
    </w:lvl>
  </w:abstractNum>
  <w:abstractNum w:abstractNumId="37" w15:restartNumberingAfterBreak="0">
    <w:nsid w:val="3600636E"/>
    <w:multiLevelType w:val="hybridMultilevel"/>
    <w:tmpl w:val="966A02E2"/>
    <w:lvl w:ilvl="0" w:tplc="08090001">
      <w:start w:val="1"/>
      <w:numFmt w:val="bullet"/>
      <w:lvlText w:val=""/>
      <w:lvlJc w:val="left"/>
      <w:pPr>
        <w:ind w:left="1077" w:hanging="360"/>
      </w:pPr>
      <w:rPr>
        <w:rFonts w:hint="default" w:ascii="Symbol" w:hAnsi="Symbol"/>
      </w:rPr>
    </w:lvl>
    <w:lvl w:ilvl="1" w:tplc="08090003">
      <w:start w:val="1"/>
      <w:numFmt w:val="bullet"/>
      <w:lvlText w:val="o"/>
      <w:lvlJc w:val="left"/>
      <w:pPr>
        <w:ind w:left="1797" w:hanging="360"/>
      </w:pPr>
      <w:rPr>
        <w:rFonts w:hint="default" w:ascii="Courier New" w:hAnsi="Courier New" w:cs="Courier New"/>
      </w:rPr>
    </w:lvl>
    <w:lvl w:ilvl="2" w:tplc="08090005">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38" w15:restartNumberingAfterBreak="0">
    <w:nsid w:val="361033AD"/>
    <w:multiLevelType w:val="multilevel"/>
    <w:tmpl w:val="5DFE6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76961DF"/>
    <w:multiLevelType w:val="hybridMultilevel"/>
    <w:tmpl w:val="FFFFFFFF"/>
    <w:lvl w:ilvl="0" w:tplc="CD360EEE">
      <w:start w:val="1"/>
      <w:numFmt w:val="decimal"/>
      <w:lvlText w:val="%1."/>
      <w:lvlJc w:val="left"/>
      <w:pPr>
        <w:ind w:left="720" w:hanging="360"/>
      </w:pPr>
    </w:lvl>
    <w:lvl w:ilvl="1" w:tplc="FCFC1CAC">
      <w:start w:val="1"/>
      <w:numFmt w:val="lowerLetter"/>
      <w:lvlText w:val="%2."/>
      <w:lvlJc w:val="left"/>
      <w:pPr>
        <w:ind w:left="1440" w:hanging="360"/>
      </w:pPr>
    </w:lvl>
    <w:lvl w:ilvl="2" w:tplc="4AE6EFA0">
      <w:start w:val="1"/>
      <w:numFmt w:val="lowerRoman"/>
      <w:lvlText w:val="%3."/>
      <w:lvlJc w:val="right"/>
      <w:pPr>
        <w:ind w:left="2160" w:hanging="180"/>
      </w:pPr>
    </w:lvl>
    <w:lvl w:ilvl="3" w:tplc="6D48F746">
      <w:start w:val="1"/>
      <w:numFmt w:val="decimal"/>
      <w:lvlText w:val="%4."/>
      <w:lvlJc w:val="left"/>
      <w:pPr>
        <w:ind w:left="2880" w:hanging="360"/>
      </w:pPr>
    </w:lvl>
    <w:lvl w:ilvl="4" w:tplc="D6FE6EA4">
      <w:start w:val="1"/>
      <w:numFmt w:val="lowerLetter"/>
      <w:lvlText w:val="%5."/>
      <w:lvlJc w:val="left"/>
      <w:pPr>
        <w:ind w:left="3600" w:hanging="360"/>
      </w:pPr>
    </w:lvl>
    <w:lvl w:ilvl="5" w:tplc="247AD430">
      <w:start w:val="1"/>
      <w:numFmt w:val="lowerRoman"/>
      <w:lvlText w:val="%6."/>
      <w:lvlJc w:val="right"/>
      <w:pPr>
        <w:ind w:left="4320" w:hanging="180"/>
      </w:pPr>
    </w:lvl>
    <w:lvl w:ilvl="6" w:tplc="D278EE48">
      <w:start w:val="1"/>
      <w:numFmt w:val="decimal"/>
      <w:lvlText w:val="%7."/>
      <w:lvlJc w:val="left"/>
      <w:pPr>
        <w:ind w:left="5040" w:hanging="360"/>
      </w:pPr>
    </w:lvl>
    <w:lvl w:ilvl="7" w:tplc="001A524C">
      <w:start w:val="1"/>
      <w:numFmt w:val="lowerLetter"/>
      <w:lvlText w:val="%8."/>
      <w:lvlJc w:val="left"/>
      <w:pPr>
        <w:ind w:left="5760" w:hanging="360"/>
      </w:pPr>
    </w:lvl>
    <w:lvl w:ilvl="8" w:tplc="83F019A6">
      <w:start w:val="1"/>
      <w:numFmt w:val="lowerRoman"/>
      <w:lvlText w:val="%9."/>
      <w:lvlJc w:val="right"/>
      <w:pPr>
        <w:ind w:left="6480" w:hanging="180"/>
      </w:pPr>
    </w:lvl>
  </w:abstractNum>
  <w:abstractNum w:abstractNumId="40" w15:restartNumberingAfterBreak="0">
    <w:nsid w:val="37CD007F"/>
    <w:multiLevelType w:val="hybridMultilevel"/>
    <w:tmpl w:val="3A20643A"/>
    <w:lvl w:ilvl="0" w:tplc="E14A54B0">
      <w:start w:val="2020"/>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A9E0AA2"/>
    <w:multiLevelType w:val="hybridMultilevel"/>
    <w:tmpl w:val="900E04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B572B75"/>
    <w:multiLevelType w:val="multilevel"/>
    <w:tmpl w:val="9F3673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3C431A42"/>
    <w:multiLevelType w:val="hybridMultilevel"/>
    <w:tmpl w:val="19565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3DD603B1"/>
    <w:multiLevelType w:val="multilevel"/>
    <w:tmpl w:val="ADF2B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0B22DA0"/>
    <w:multiLevelType w:val="multilevel"/>
    <w:tmpl w:val="2B0AA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1DF3F81"/>
    <w:multiLevelType w:val="hybridMultilevel"/>
    <w:tmpl w:val="AC28F39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47" w15:restartNumberingAfterBreak="0">
    <w:nsid w:val="436E2066"/>
    <w:multiLevelType w:val="multilevel"/>
    <w:tmpl w:val="49C6A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47A43496"/>
    <w:multiLevelType w:val="hybridMultilevel"/>
    <w:tmpl w:val="DB084FAE"/>
    <w:lvl w:ilvl="0" w:tplc="9CB8D53C">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481D4448"/>
    <w:multiLevelType w:val="multilevel"/>
    <w:tmpl w:val="7556C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48604633"/>
    <w:multiLevelType w:val="hybridMultilevel"/>
    <w:tmpl w:val="D43E0846"/>
    <w:lvl w:ilvl="0" w:tplc="25EC1D7E">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8E12D4A"/>
    <w:multiLevelType w:val="hybridMultilevel"/>
    <w:tmpl w:val="A65A46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4A197519"/>
    <w:multiLevelType w:val="hybridMultilevel"/>
    <w:tmpl w:val="9266D01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53" w15:restartNumberingAfterBreak="0">
    <w:nsid w:val="4C325D39"/>
    <w:multiLevelType w:val="hybridMultilevel"/>
    <w:tmpl w:val="C72461C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4FEC5574"/>
    <w:multiLevelType w:val="hybridMultilevel"/>
    <w:tmpl w:val="3BEE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B13B9A"/>
    <w:multiLevelType w:val="hybridMultilevel"/>
    <w:tmpl w:val="BFF013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56" w15:restartNumberingAfterBreak="0">
    <w:nsid w:val="54D8249B"/>
    <w:multiLevelType w:val="multilevel"/>
    <w:tmpl w:val="095EAA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5A2033B3"/>
    <w:multiLevelType w:val="multilevel"/>
    <w:tmpl w:val="2D9AC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5A6B08CA"/>
    <w:multiLevelType w:val="multilevel"/>
    <w:tmpl w:val="CDACB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5AAA0311"/>
    <w:multiLevelType w:val="multilevel"/>
    <w:tmpl w:val="8F761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E9F3DBE"/>
    <w:multiLevelType w:val="multilevel"/>
    <w:tmpl w:val="A1C224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60DF16A2"/>
    <w:multiLevelType w:val="hybridMultilevel"/>
    <w:tmpl w:val="A25E96F8"/>
    <w:lvl w:ilvl="0" w:tplc="0F0CBAFA">
      <w:start w:val="9"/>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610B3BB3"/>
    <w:multiLevelType w:val="hybridMultilevel"/>
    <w:tmpl w:val="34A860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3" w15:restartNumberingAfterBreak="0">
    <w:nsid w:val="650F41D6"/>
    <w:multiLevelType w:val="multilevel"/>
    <w:tmpl w:val="CB040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655005C3"/>
    <w:multiLevelType w:val="multilevel"/>
    <w:tmpl w:val="881C0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6689501A"/>
    <w:multiLevelType w:val="hybridMultilevel"/>
    <w:tmpl w:val="57E0878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6" w15:restartNumberingAfterBreak="0">
    <w:nsid w:val="691E69B8"/>
    <w:multiLevelType w:val="hybridMultilevel"/>
    <w:tmpl w:val="A5D8D8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6C124366"/>
    <w:multiLevelType w:val="hybridMultilevel"/>
    <w:tmpl w:val="B510AEF0"/>
    <w:lvl w:ilvl="0" w:tplc="FDE6E346">
      <w:start w:val="2020"/>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E7832C3"/>
    <w:multiLevelType w:val="hybridMultilevel"/>
    <w:tmpl w:val="BD5849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EE76262"/>
    <w:multiLevelType w:val="multilevel"/>
    <w:tmpl w:val="424CB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F944C0C"/>
    <w:multiLevelType w:val="hybridMultilevel"/>
    <w:tmpl w:val="4B2E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FDE69BA"/>
    <w:multiLevelType w:val="hybridMultilevel"/>
    <w:tmpl w:val="62DACEE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72" w15:restartNumberingAfterBreak="0">
    <w:nsid w:val="72840AD3"/>
    <w:multiLevelType w:val="multilevel"/>
    <w:tmpl w:val="C3B8E1E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76183DFE"/>
    <w:multiLevelType w:val="hybridMultilevel"/>
    <w:tmpl w:val="A894A820"/>
    <w:lvl w:ilvl="0" w:tplc="9CB8D53C">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76B66EF8"/>
    <w:multiLevelType w:val="multilevel"/>
    <w:tmpl w:val="F1866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78791602"/>
    <w:multiLevelType w:val="hybridMultilevel"/>
    <w:tmpl w:val="861A03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6" w15:restartNumberingAfterBreak="0">
    <w:nsid w:val="7A171608"/>
    <w:multiLevelType w:val="multilevel"/>
    <w:tmpl w:val="B9602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7D4B7284"/>
    <w:multiLevelType w:val="multilevel"/>
    <w:tmpl w:val="1BA84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7EE97721"/>
    <w:multiLevelType w:val="hybridMultilevel"/>
    <w:tmpl w:val="58648D1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num w:numId="1" w16cid:durableId="154227610">
    <w:abstractNumId w:val="27"/>
  </w:num>
  <w:num w:numId="2" w16cid:durableId="522666625">
    <w:abstractNumId w:val="61"/>
  </w:num>
  <w:num w:numId="3" w16cid:durableId="1279213874">
    <w:abstractNumId w:val="17"/>
  </w:num>
  <w:num w:numId="4" w16cid:durableId="2129860124">
    <w:abstractNumId w:val="40"/>
  </w:num>
  <w:num w:numId="5" w16cid:durableId="1520125893">
    <w:abstractNumId w:val="67"/>
  </w:num>
  <w:num w:numId="6" w16cid:durableId="937295960">
    <w:abstractNumId w:val="38"/>
  </w:num>
  <w:num w:numId="7" w16cid:durableId="1197547098">
    <w:abstractNumId w:val="34"/>
  </w:num>
  <w:num w:numId="8" w16cid:durableId="1613709828">
    <w:abstractNumId w:val="50"/>
  </w:num>
  <w:num w:numId="9" w16cid:durableId="184249419">
    <w:abstractNumId w:val="22"/>
  </w:num>
  <w:num w:numId="10" w16cid:durableId="1533959211">
    <w:abstractNumId w:val="9"/>
  </w:num>
  <w:num w:numId="11" w16cid:durableId="2120948607">
    <w:abstractNumId w:val="7"/>
  </w:num>
  <w:num w:numId="12" w16cid:durableId="1131942179">
    <w:abstractNumId w:val="6"/>
  </w:num>
  <w:num w:numId="13" w16cid:durableId="1467747141">
    <w:abstractNumId w:val="5"/>
  </w:num>
  <w:num w:numId="14" w16cid:durableId="1021473878">
    <w:abstractNumId w:val="4"/>
  </w:num>
  <w:num w:numId="15" w16cid:durableId="1392263614">
    <w:abstractNumId w:val="8"/>
  </w:num>
  <w:num w:numId="16" w16cid:durableId="1085299139">
    <w:abstractNumId w:val="3"/>
  </w:num>
  <w:num w:numId="17" w16cid:durableId="1231771698">
    <w:abstractNumId w:val="2"/>
  </w:num>
  <w:num w:numId="18" w16cid:durableId="1523780095">
    <w:abstractNumId w:val="1"/>
  </w:num>
  <w:num w:numId="19" w16cid:durableId="7609975">
    <w:abstractNumId w:val="0"/>
  </w:num>
  <w:num w:numId="20" w16cid:durableId="1527868678">
    <w:abstractNumId w:val="48"/>
  </w:num>
  <w:num w:numId="21" w16cid:durableId="1670405952">
    <w:abstractNumId w:val="73"/>
  </w:num>
  <w:num w:numId="22" w16cid:durableId="980697460">
    <w:abstractNumId w:val="37"/>
  </w:num>
  <w:num w:numId="23" w16cid:durableId="208299571">
    <w:abstractNumId w:val="20"/>
  </w:num>
  <w:num w:numId="24" w16cid:durableId="1007249416">
    <w:abstractNumId w:val="72"/>
  </w:num>
  <w:num w:numId="25" w16cid:durableId="1536238997">
    <w:abstractNumId w:val="75"/>
  </w:num>
  <w:num w:numId="26" w16cid:durableId="234554834">
    <w:abstractNumId w:val="15"/>
  </w:num>
  <w:num w:numId="27" w16cid:durableId="1072503333">
    <w:abstractNumId w:val="32"/>
  </w:num>
  <w:num w:numId="28" w16cid:durableId="1997152107">
    <w:abstractNumId w:val="16"/>
  </w:num>
  <w:num w:numId="29" w16cid:durableId="37705890">
    <w:abstractNumId w:val="10"/>
  </w:num>
  <w:num w:numId="30" w16cid:durableId="1493908865">
    <w:abstractNumId w:val="35"/>
  </w:num>
  <w:num w:numId="31" w16cid:durableId="1171721489">
    <w:abstractNumId w:val="39"/>
  </w:num>
  <w:num w:numId="32" w16cid:durableId="894392202">
    <w:abstractNumId w:val="36"/>
  </w:num>
  <w:num w:numId="33" w16cid:durableId="1825781575">
    <w:abstractNumId w:val="54"/>
  </w:num>
  <w:num w:numId="34" w16cid:durableId="231163687">
    <w:abstractNumId w:val="70"/>
  </w:num>
  <w:num w:numId="35" w16cid:durableId="2134252489">
    <w:abstractNumId w:val="24"/>
  </w:num>
  <w:num w:numId="36" w16cid:durableId="2114550632">
    <w:abstractNumId w:val="29"/>
  </w:num>
  <w:num w:numId="37" w16cid:durableId="236595269">
    <w:abstractNumId w:val="33"/>
  </w:num>
  <w:num w:numId="38" w16cid:durableId="1014498939">
    <w:abstractNumId w:val="43"/>
  </w:num>
  <w:num w:numId="39" w16cid:durableId="518272848">
    <w:abstractNumId w:val="56"/>
  </w:num>
  <w:num w:numId="40" w16cid:durableId="1456212400">
    <w:abstractNumId w:val="58"/>
  </w:num>
  <w:num w:numId="41" w16cid:durableId="1268394197">
    <w:abstractNumId w:val="63"/>
  </w:num>
  <w:num w:numId="42" w16cid:durableId="1147091990">
    <w:abstractNumId w:val="51"/>
  </w:num>
  <w:num w:numId="43" w16cid:durableId="965888856">
    <w:abstractNumId w:val="77"/>
  </w:num>
  <w:num w:numId="44" w16cid:durableId="590898511">
    <w:abstractNumId w:val="45"/>
  </w:num>
  <w:num w:numId="45" w16cid:durableId="229385377">
    <w:abstractNumId w:val="66"/>
  </w:num>
  <w:num w:numId="46" w16cid:durableId="1926112866">
    <w:abstractNumId w:val="47"/>
  </w:num>
  <w:num w:numId="47" w16cid:durableId="63526133">
    <w:abstractNumId w:val="44"/>
  </w:num>
  <w:num w:numId="48" w16cid:durableId="568273427">
    <w:abstractNumId w:val="13"/>
  </w:num>
  <w:num w:numId="49" w16cid:durableId="654794725">
    <w:abstractNumId w:val="59"/>
  </w:num>
  <w:num w:numId="50" w16cid:durableId="816579655">
    <w:abstractNumId w:val="53"/>
  </w:num>
  <w:num w:numId="51" w16cid:durableId="474224319">
    <w:abstractNumId w:val="55"/>
  </w:num>
  <w:num w:numId="52" w16cid:durableId="884215365">
    <w:abstractNumId w:val="30"/>
  </w:num>
  <w:num w:numId="53" w16cid:durableId="1778063864">
    <w:abstractNumId w:val="21"/>
  </w:num>
  <w:num w:numId="54" w16cid:durableId="217473820">
    <w:abstractNumId w:val="68"/>
  </w:num>
  <w:num w:numId="55" w16cid:durableId="2141067327">
    <w:abstractNumId w:val="12"/>
  </w:num>
  <w:num w:numId="56" w16cid:durableId="793452362">
    <w:abstractNumId w:val="69"/>
  </w:num>
  <w:num w:numId="57" w16cid:durableId="614098139">
    <w:abstractNumId w:val="78"/>
  </w:num>
  <w:num w:numId="58" w16cid:durableId="719329032">
    <w:abstractNumId w:val="26"/>
  </w:num>
  <w:num w:numId="59" w16cid:durableId="1069958131">
    <w:abstractNumId w:val="14"/>
  </w:num>
  <w:num w:numId="60" w16cid:durableId="1920599206">
    <w:abstractNumId w:val="60"/>
  </w:num>
  <w:num w:numId="61" w16cid:durableId="861169175">
    <w:abstractNumId w:val="11"/>
  </w:num>
  <w:num w:numId="62" w16cid:durableId="511722776">
    <w:abstractNumId w:val="71"/>
  </w:num>
  <w:num w:numId="63" w16cid:durableId="688143969">
    <w:abstractNumId w:val="64"/>
  </w:num>
  <w:num w:numId="64" w16cid:durableId="210657964">
    <w:abstractNumId w:val="57"/>
  </w:num>
  <w:num w:numId="65" w16cid:durableId="1841659422">
    <w:abstractNumId w:val="49"/>
  </w:num>
  <w:num w:numId="66" w16cid:durableId="437021995">
    <w:abstractNumId w:val="62"/>
  </w:num>
  <w:num w:numId="67" w16cid:durableId="469446743">
    <w:abstractNumId w:val="41"/>
  </w:num>
  <w:num w:numId="68" w16cid:durableId="85077644">
    <w:abstractNumId w:val="42"/>
  </w:num>
  <w:num w:numId="69" w16cid:durableId="953173526">
    <w:abstractNumId w:val="74"/>
  </w:num>
  <w:num w:numId="70" w16cid:durableId="1174032168">
    <w:abstractNumId w:val="19"/>
  </w:num>
  <w:num w:numId="71" w16cid:durableId="769547706">
    <w:abstractNumId w:val="76"/>
  </w:num>
  <w:num w:numId="72" w16cid:durableId="1213155711">
    <w:abstractNumId w:val="46"/>
  </w:num>
  <w:num w:numId="73" w16cid:durableId="869532578">
    <w:abstractNumId w:val="28"/>
  </w:num>
  <w:num w:numId="74" w16cid:durableId="236398919">
    <w:abstractNumId w:val="23"/>
  </w:num>
  <w:num w:numId="75" w16cid:durableId="1820227373">
    <w:abstractNumId w:val="52"/>
  </w:num>
  <w:num w:numId="76" w16cid:durableId="1210190955">
    <w:abstractNumId w:val="25"/>
  </w:num>
  <w:num w:numId="77" w16cid:durableId="1329823651">
    <w:abstractNumId w:val="31"/>
  </w:num>
  <w:num w:numId="78" w16cid:durableId="549462467">
    <w:abstractNumId w:val="65"/>
  </w:num>
  <w:num w:numId="79" w16cid:durableId="359015664">
    <w:abstractNumId w:val="1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36"/>
    <w:rsid w:val="00000644"/>
    <w:rsid w:val="000007C2"/>
    <w:rsid w:val="00000841"/>
    <w:rsid w:val="00001125"/>
    <w:rsid w:val="00001BD2"/>
    <w:rsid w:val="0000329F"/>
    <w:rsid w:val="000032DE"/>
    <w:rsid w:val="000033EC"/>
    <w:rsid w:val="00003D9F"/>
    <w:rsid w:val="00003E3A"/>
    <w:rsid w:val="0000525C"/>
    <w:rsid w:val="00005A0E"/>
    <w:rsid w:val="000065DE"/>
    <w:rsid w:val="00006DEE"/>
    <w:rsid w:val="0000760A"/>
    <w:rsid w:val="00007FDC"/>
    <w:rsid w:val="00011428"/>
    <w:rsid w:val="00011516"/>
    <w:rsid w:val="00011B0C"/>
    <w:rsid w:val="00013426"/>
    <w:rsid w:val="00014C12"/>
    <w:rsid w:val="00015523"/>
    <w:rsid w:val="0001671C"/>
    <w:rsid w:val="00016F1E"/>
    <w:rsid w:val="000203FD"/>
    <w:rsid w:val="000204FA"/>
    <w:rsid w:val="000215E6"/>
    <w:rsid w:val="00022256"/>
    <w:rsid w:val="00022552"/>
    <w:rsid w:val="00022AC7"/>
    <w:rsid w:val="00022FC3"/>
    <w:rsid w:val="0002312D"/>
    <w:rsid w:val="00023B03"/>
    <w:rsid w:val="00024819"/>
    <w:rsid w:val="00024FE0"/>
    <w:rsid w:val="00026410"/>
    <w:rsid w:val="0002646E"/>
    <w:rsid w:val="0002697A"/>
    <w:rsid w:val="00027B95"/>
    <w:rsid w:val="0003002A"/>
    <w:rsid w:val="0003080B"/>
    <w:rsid w:val="00031FCA"/>
    <w:rsid w:val="000322C3"/>
    <w:rsid w:val="000325F0"/>
    <w:rsid w:val="00032AD0"/>
    <w:rsid w:val="00032B81"/>
    <w:rsid w:val="00032E9E"/>
    <w:rsid w:val="00033F28"/>
    <w:rsid w:val="00034E03"/>
    <w:rsid w:val="0003722C"/>
    <w:rsid w:val="0004079F"/>
    <w:rsid w:val="000411E2"/>
    <w:rsid w:val="000412FD"/>
    <w:rsid w:val="00041C55"/>
    <w:rsid w:val="00041FF0"/>
    <w:rsid w:val="0004263D"/>
    <w:rsid w:val="0004266F"/>
    <w:rsid w:val="00045024"/>
    <w:rsid w:val="0004517F"/>
    <w:rsid w:val="00045D78"/>
    <w:rsid w:val="00046EE2"/>
    <w:rsid w:val="0004701F"/>
    <w:rsid w:val="00051FF0"/>
    <w:rsid w:val="00054A07"/>
    <w:rsid w:val="00055BB7"/>
    <w:rsid w:val="000569DB"/>
    <w:rsid w:val="00056AE6"/>
    <w:rsid w:val="00056B7E"/>
    <w:rsid w:val="00056C19"/>
    <w:rsid w:val="00057462"/>
    <w:rsid w:val="000574B5"/>
    <w:rsid w:val="0005783C"/>
    <w:rsid w:val="00057DB3"/>
    <w:rsid w:val="0005C9D8"/>
    <w:rsid w:val="00060064"/>
    <w:rsid w:val="0006064A"/>
    <w:rsid w:val="00060B64"/>
    <w:rsid w:val="00061467"/>
    <w:rsid w:val="00062917"/>
    <w:rsid w:val="00064985"/>
    <w:rsid w:val="00065D19"/>
    <w:rsid w:val="00065EB4"/>
    <w:rsid w:val="00065F85"/>
    <w:rsid w:val="00066758"/>
    <w:rsid w:val="00066EC5"/>
    <w:rsid w:val="00067E94"/>
    <w:rsid w:val="00067EDE"/>
    <w:rsid w:val="00070EA2"/>
    <w:rsid w:val="00071307"/>
    <w:rsid w:val="000719B4"/>
    <w:rsid w:val="00072063"/>
    <w:rsid w:val="00072C72"/>
    <w:rsid w:val="00073076"/>
    <w:rsid w:val="00073A6A"/>
    <w:rsid w:val="00075633"/>
    <w:rsid w:val="00075922"/>
    <w:rsid w:val="00075A0A"/>
    <w:rsid w:val="00075AA7"/>
    <w:rsid w:val="00076222"/>
    <w:rsid w:val="0007643E"/>
    <w:rsid w:val="00077536"/>
    <w:rsid w:val="00080C1D"/>
    <w:rsid w:val="00081620"/>
    <w:rsid w:val="00081DFA"/>
    <w:rsid w:val="00081EF8"/>
    <w:rsid w:val="00081FE9"/>
    <w:rsid w:val="00082C49"/>
    <w:rsid w:val="00083502"/>
    <w:rsid w:val="00083C68"/>
    <w:rsid w:val="00084AD7"/>
    <w:rsid w:val="000850EB"/>
    <w:rsid w:val="00085F3D"/>
    <w:rsid w:val="00086413"/>
    <w:rsid w:val="0008665F"/>
    <w:rsid w:val="00087174"/>
    <w:rsid w:val="000872BA"/>
    <w:rsid w:val="00087F82"/>
    <w:rsid w:val="00090013"/>
    <w:rsid w:val="000904D9"/>
    <w:rsid w:val="000908D0"/>
    <w:rsid w:val="00091580"/>
    <w:rsid w:val="000916E9"/>
    <w:rsid w:val="0009207E"/>
    <w:rsid w:val="00092557"/>
    <w:rsid w:val="00094145"/>
    <w:rsid w:val="000944D7"/>
    <w:rsid w:val="00094794"/>
    <w:rsid w:val="0009556B"/>
    <w:rsid w:val="00095749"/>
    <w:rsid w:val="00095AB3"/>
    <w:rsid w:val="00096597"/>
    <w:rsid w:val="000969B0"/>
    <w:rsid w:val="00096A6C"/>
    <w:rsid w:val="00096D4D"/>
    <w:rsid w:val="0009728C"/>
    <w:rsid w:val="000A0E38"/>
    <w:rsid w:val="000A1009"/>
    <w:rsid w:val="000A1272"/>
    <w:rsid w:val="000A138F"/>
    <w:rsid w:val="000A13ED"/>
    <w:rsid w:val="000A1401"/>
    <w:rsid w:val="000A1659"/>
    <w:rsid w:val="000A199B"/>
    <w:rsid w:val="000A1A8D"/>
    <w:rsid w:val="000A1D5B"/>
    <w:rsid w:val="000A2C26"/>
    <w:rsid w:val="000A4943"/>
    <w:rsid w:val="000A4AD1"/>
    <w:rsid w:val="000A5390"/>
    <w:rsid w:val="000A6AA2"/>
    <w:rsid w:val="000A6B96"/>
    <w:rsid w:val="000A7A28"/>
    <w:rsid w:val="000B02DD"/>
    <w:rsid w:val="000B0B5E"/>
    <w:rsid w:val="000B0DE2"/>
    <w:rsid w:val="000B115A"/>
    <w:rsid w:val="000B16A8"/>
    <w:rsid w:val="000B1728"/>
    <w:rsid w:val="000B1EE2"/>
    <w:rsid w:val="000B1FEF"/>
    <w:rsid w:val="000B3629"/>
    <w:rsid w:val="000B3AE3"/>
    <w:rsid w:val="000B3BD6"/>
    <w:rsid w:val="000B4831"/>
    <w:rsid w:val="000B59F1"/>
    <w:rsid w:val="000B5AD3"/>
    <w:rsid w:val="000B5C1F"/>
    <w:rsid w:val="000B5CAC"/>
    <w:rsid w:val="000B6650"/>
    <w:rsid w:val="000B6ADB"/>
    <w:rsid w:val="000B6ED9"/>
    <w:rsid w:val="000B764D"/>
    <w:rsid w:val="000B7CAE"/>
    <w:rsid w:val="000C0936"/>
    <w:rsid w:val="000C0C15"/>
    <w:rsid w:val="000C25F9"/>
    <w:rsid w:val="000C275F"/>
    <w:rsid w:val="000C28CD"/>
    <w:rsid w:val="000C2BD8"/>
    <w:rsid w:val="000C47FE"/>
    <w:rsid w:val="000C5110"/>
    <w:rsid w:val="000C591C"/>
    <w:rsid w:val="000C6075"/>
    <w:rsid w:val="000C6420"/>
    <w:rsid w:val="000C69FE"/>
    <w:rsid w:val="000C7075"/>
    <w:rsid w:val="000C7617"/>
    <w:rsid w:val="000C7B61"/>
    <w:rsid w:val="000D0221"/>
    <w:rsid w:val="000D098C"/>
    <w:rsid w:val="000D0AC8"/>
    <w:rsid w:val="000D2528"/>
    <w:rsid w:val="000D2C8B"/>
    <w:rsid w:val="000D2D15"/>
    <w:rsid w:val="000D311F"/>
    <w:rsid w:val="000D346B"/>
    <w:rsid w:val="000D3AA8"/>
    <w:rsid w:val="000D3AF1"/>
    <w:rsid w:val="000D4185"/>
    <w:rsid w:val="000D499C"/>
    <w:rsid w:val="000D4E90"/>
    <w:rsid w:val="000D679A"/>
    <w:rsid w:val="000D67E9"/>
    <w:rsid w:val="000D7174"/>
    <w:rsid w:val="000D75F7"/>
    <w:rsid w:val="000E05BC"/>
    <w:rsid w:val="000E0BC4"/>
    <w:rsid w:val="000E1E3F"/>
    <w:rsid w:val="000E23C7"/>
    <w:rsid w:val="000E2494"/>
    <w:rsid w:val="000E26C4"/>
    <w:rsid w:val="000E2777"/>
    <w:rsid w:val="000E2E38"/>
    <w:rsid w:val="000E39C3"/>
    <w:rsid w:val="000E3FC6"/>
    <w:rsid w:val="000E5CCB"/>
    <w:rsid w:val="000E662D"/>
    <w:rsid w:val="000E6660"/>
    <w:rsid w:val="000E6804"/>
    <w:rsid w:val="000E7249"/>
    <w:rsid w:val="000E7751"/>
    <w:rsid w:val="000F053B"/>
    <w:rsid w:val="000F1638"/>
    <w:rsid w:val="000F1D16"/>
    <w:rsid w:val="000F222B"/>
    <w:rsid w:val="000F24AF"/>
    <w:rsid w:val="000F24D4"/>
    <w:rsid w:val="000F284F"/>
    <w:rsid w:val="000F28A9"/>
    <w:rsid w:val="000F51C3"/>
    <w:rsid w:val="000F52B7"/>
    <w:rsid w:val="000F5947"/>
    <w:rsid w:val="001011AC"/>
    <w:rsid w:val="0010132B"/>
    <w:rsid w:val="00101983"/>
    <w:rsid w:val="00101BE9"/>
    <w:rsid w:val="00102ADA"/>
    <w:rsid w:val="00102E94"/>
    <w:rsid w:val="0010330E"/>
    <w:rsid w:val="001043BC"/>
    <w:rsid w:val="001047F2"/>
    <w:rsid w:val="00105905"/>
    <w:rsid w:val="00105C83"/>
    <w:rsid w:val="0010661E"/>
    <w:rsid w:val="00106B8C"/>
    <w:rsid w:val="00106D72"/>
    <w:rsid w:val="00107578"/>
    <w:rsid w:val="00110460"/>
    <w:rsid w:val="00110A25"/>
    <w:rsid w:val="00110DB2"/>
    <w:rsid w:val="00111065"/>
    <w:rsid w:val="001110D6"/>
    <w:rsid w:val="00111597"/>
    <w:rsid w:val="001119EF"/>
    <w:rsid w:val="00112AA9"/>
    <w:rsid w:val="00113465"/>
    <w:rsid w:val="00113E86"/>
    <w:rsid w:val="00114341"/>
    <w:rsid w:val="00114936"/>
    <w:rsid w:val="00114CF0"/>
    <w:rsid w:val="0011539F"/>
    <w:rsid w:val="0011550C"/>
    <w:rsid w:val="00115A29"/>
    <w:rsid w:val="00116F06"/>
    <w:rsid w:val="00116FB1"/>
    <w:rsid w:val="00116FDA"/>
    <w:rsid w:val="00116FEE"/>
    <w:rsid w:val="00117838"/>
    <w:rsid w:val="00120434"/>
    <w:rsid w:val="00120BAE"/>
    <w:rsid w:val="00120E52"/>
    <w:rsid w:val="001227D4"/>
    <w:rsid w:val="00122B04"/>
    <w:rsid w:val="00123E6D"/>
    <w:rsid w:val="00124542"/>
    <w:rsid w:val="001246F0"/>
    <w:rsid w:val="00124929"/>
    <w:rsid w:val="00125291"/>
    <w:rsid w:val="00125531"/>
    <w:rsid w:val="00125E47"/>
    <w:rsid w:val="0012687C"/>
    <w:rsid w:val="001274A1"/>
    <w:rsid w:val="001302B0"/>
    <w:rsid w:val="00130494"/>
    <w:rsid w:val="001306AB"/>
    <w:rsid w:val="00131882"/>
    <w:rsid w:val="001322D3"/>
    <w:rsid w:val="00132D7A"/>
    <w:rsid w:val="00132F7E"/>
    <w:rsid w:val="00133520"/>
    <w:rsid w:val="001336EB"/>
    <w:rsid w:val="00134317"/>
    <w:rsid w:val="001360F9"/>
    <w:rsid w:val="00136569"/>
    <w:rsid w:val="001366AE"/>
    <w:rsid w:val="00136DA5"/>
    <w:rsid w:val="0014089E"/>
    <w:rsid w:val="00141C4F"/>
    <w:rsid w:val="00142432"/>
    <w:rsid w:val="00145446"/>
    <w:rsid w:val="00145A8D"/>
    <w:rsid w:val="00146387"/>
    <w:rsid w:val="0014644E"/>
    <w:rsid w:val="00146AF9"/>
    <w:rsid w:val="00147D1F"/>
    <w:rsid w:val="00150B46"/>
    <w:rsid w:val="00151118"/>
    <w:rsid w:val="00151341"/>
    <w:rsid w:val="001517B8"/>
    <w:rsid w:val="0015226F"/>
    <w:rsid w:val="00152AF9"/>
    <w:rsid w:val="001530B3"/>
    <w:rsid w:val="00153C58"/>
    <w:rsid w:val="001543E3"/>
    <w:rsid w:val="00155B08"/>
    <w:rsid w:val="0015640F"/>
    <w:rsid w:val="00156A45"/>
    <w:rsid w:val="001571ED"/>
    <w:rsid w:val="00157340"/>
    <w:rsid w:val="00157817"/>
    <w:rsid w:val="00160C07"/>
    <w:rsid w:val="001626A7"/>
    <w:rsid w:val="001626FB"/>
    <w:rsid w:val="001629CF"/>
    <w:rsid w:val="00162B54"/>
    <w:rsid w:val="00162B9D"/>
    <w:rsid w:val="00162D57"/>
    <w:rsid w:val="00162E9A"/>
    <w:rsid w:val="001632C9"/>
    <w:rsid w:val="00163F37"/>
    <w:rsid w:val="00165DC2"/>
    <w:rsid w:val="001666BA"/>
    <w:rsid w:val="001671AB"/>
    <w:rsid w:val="00171298"/>
    <w:rsid w:val="0017305A"/>
    <w:rsid w:val="00173CDA"/>
    <w:rsid w:val="00173F37"/>
    <w:rsid w:val="0017466C"/>
    <w:rsid w:val="001753ED"/>
    <w:rsid w:val="001753F9"/>
    <w:rsid w:val="001759CC"/>
    <w:rsid w:val="00175FF0"/>
    <w:rsid w:val="00177DE8"/>
    <w:rsid w:val="00180256"/>
    <w:rsid w:val="00180940"/>
    <w:rsid w:val="00180B42"/>
    <w:rsid w:val="00180C03"/>
    <w:rsid w:val="00180E1E"/>
    <w:rsid w:val="001819B8"/>
    <w:rsid w:val="00183E88"/>
    <w:rsid w:val="00183F9D"/>
    <w:rsid w:val="00184392"/>
    <w:rsid w:val="00184EC6"/>
    <w:rsid w:val="00185348"/>
    <w:rsid w:val="001861B3"/>
    <w:rsid w:val="001863F5"/>
    <w:rsid w:val="00186B16"/>
    <w:rsid w:val="00186BDD"/>
    <w:rsid w:val="00187361"/>
    <w:rsid w:val="001876C5"/>
    <w:rsid w:val="00191112"/>
    <w:rsid w:val="00191863"/>
    <w:rsid w:val="00191BA1"/>
    <w:rsid w:val="00192198"/>
    <w:rsid w:val="001921FD"/>
    <w:rsid w:val="0019419C"/>
    <w:rsid w:val="00194255"/>
    <w:rsid w:val="0019560B"/>
    <w:rsid w:val="00195DEB"/>
    <w:rsid w:val="001A091E"/>
    <w:rsid w:val="001A11F0"/>
    <w:rsid w:val="001A1934"/>
    <w:rsid w:val="001A2F39"/>
    <w:rsid w:val="001A417A"/>
    <w:rsid w:val="001A478B"/>
    <w:rsid w:val="001A5B8C"/>
    <w:rsid w:val="001A60F2"/>
    <w:rsid w:val="001A6342"/>
    <w:rsid w:val="001A7199"/>
    <w:rsid w:val="001A7213"/>
    <w:rsid w:val="001A761B"/>
    <w:rsid w:val="001A762D"/>
    <w:rsid w:val="001A7C3B"/>
    <w:rsid w:val="001A7E12"/>
    <w:rsid w:val="001A7E4A"/>
    <w:rsid w:val="001B0390"/>
    <w:rsid w:val="001B06D7"/>
    <w:rsid w:val="001B27D7"/>
    <w:rsid w:val="001B27ED"/>
    <w:rsid w:val="001B2E3F"/>
    <w:rsid w:val="001B2EA9"/>
    <w:rsid w:val="001B4114"/>
    <w:rsid w:val="001B5976"/>
    <w:rsid w:val="001B6336"/>
    <w:rsid w:val="001B6F19"/>
    <w:rsid w:val="001B6FCB"/>
    <w:rsid w:val="001B7599"/>
    <w:rsid w:val="001B77B6"/>
    <w:rsid w:val="001B7A45"/>
    <w:rsid w:val="001B7AB8"/>
    <w:rsid w:val="001B7D5A"/>
    <w:rsid w:val="001C196E"/>
    <w:rsid w:val="001C2895"/>
    <w:rsid w:val="001C3782"/>
    <w:rsid w:val="001C455D"/>
    <w:rsid w:val="001C4EA4"/>
    <w:rsid w:val="001C4F14"/>
    <w:rsid w:val="001C54C9"/>
    <w:rsid w:val="001C5816"/>
    <w:rsid w:val="001C5A55"/>
    <w:rsid w:val="001C5EA1"/>
    <w:rsid w:val="001C613C"/>
    <w:rsid w:val="001C67B8"/>
    <w:rsid w:val="001C6DD1"/>
    <w:rsid w:val="001C71A4"/>
    <w:rsid w:val="001D0443"/>
    <w:rsid w:val="001D044D"/>
    <w:rsid w:val="001D0902"/>
    <w:rsid w:val="001D1107"/>
    <w:rsid w:val="001D1691"/>
    <w:rsid w:val="001D172F"/>
    <w:rsid w:val="001D1E21"/>
    <w:rsid w:val="001D1E2E"/>
    <w:rsid w:val="001D2B87"/>
    <w:rsid w:val="001D2F2C"/>
    <w:rsid w:val="001D332A"/>
    <w:rsid w:val="001D3E72"/>
    <w:rsid w:val="001D4034"/>
    <w:rsid w:val="001D411B"/>
    <w:rsid w:val="001D4801"/>
    <w:rsid w:val="001D4FED"/>
    <w:rsid w:val="001D55F3"/>
    <w:rsid w:val="001D5660"/>
    <w:rsid w:val="001D5AB0"/>
    <w:rsid w:val="001D5DAB"/>
    <w:rsid w:val="001D7245"/>
    <w:rsid w:val="001E02DB"/>
    <w:rsid w:val="001E04E6"/>
    <w:rsid w:val="001E0AFA"/>
    <w:rsid w:val="001E0B39"/>
    <w:rsid w:val="001E1926"/>
    <w:rsid w:val="001E1CA8"/>
    <w:rsid w:val="001E1FAC"/>
    <w:rsid w:val="001E2675"/>
    <w:rsid w:val="001E2713"/>
    <w:rsid w:val="001E3837"/>
    <w:rsid w:val="001E38AE"/>
    <w:rsid w:val="001E4632"/>
    <w:rsid w:val="001E4816"/>
    <w:rsid w:val="001E5AF3"/>
    <w:rsid w:val="001E7AC4"/>
    <w:rsid w:val="001E7EBF"/>
    <w:rsid w:val="001F0086"/>
    <w:rsid w:val="001F0D65"/>
    <w:rsid w:val="001F285E"/>
    <w:rsid w:val="001F47FE"/>
    <w:rsid w:val="001F5217"/>
    <w:rsid w:val="001F57AF"/>
    <w:rsid w:val="001F5E44"/>
    <w:rsid w:val="001F60EB"/>
    <w:rsid w:val="001F66B7"/>
    <w:rsid w:val="001F6CE1"/>
    <w:rsid w:val="001F70D5"/>
    <w:rsid w:val="001F72BE"/>
    <w:rsid w:val="0020079A"/>
    <w:rsid w:val="002008FB"/>
    <w:rsid w:val="00201F40"/>
    <w:rsid w:val="002027B6"/>
    <w:rsid w:val="002028CA"/>
    <w:rsid w:val="00202F19"/>
    <w:rsid w:val="00203A39"/>
    <w:rsid w:val="00203B8A"/>
    <w:rsid w:val="00204B61"/>
    <w:rsid w:val="00205139"/>
    <w:rsid w:val="002056AB"/>
    <w:rsid w:val="00206514"/>
    <w:rsid w:val="00207042"/>
    <w:rsid w:val="002077A9"/>
    <w:rsid w:val="002109A3"/>
    <w:rsid w:val="002117C1"/>
    <w:rsid w:val="002125BD"/>
    <w:rsid w:val="00212666"/>
    <w:rsid w:val="00212EDC"/>
    <w:rsid w:val="002154D4"/>
    <w:rsid w:val="00215892"/>
    <w:rsid w:val="00216926"/>
    <w:rsid w:val="00217089"/>
    <w:rsid w:val="002175B9"/>
    <w:rsid w:val="00217675"/>
    <w:rsid w:val="00217CB1"/>
    <w:rsid w:val="00217F5B"/>
    <w:rsid w:val="00221325"/>
    <w:rsid w:val="002224BC"/>
    <w:rsid w:val="00222B4B"/>
    <w:rsid w:val="00224B26"/>
    <w:rsid w:val="00225CC0"/>
    <w:rsid w:val="00226C6D"/>
    <w:rsid w:val="00226F4F"/>
    <w:rsid w:val="00227E67"/>
    <w:rsid w:val="00230066"/>
    <w:rsid w:val="00230173"/>
    <w:rsid w:val="00230482"/>
    <w:rsid w:val="002310F8"/>
    <w:rsid w:val="002318A9"/>
    <w:rsid w:val="00231C87"/>
    <w:rsid w:val="002324C2"/>
    <w:rsid w:val="00232F6D"/>
    <w:rsid w:val="00233332"/>
    <w:rsid w:val="00233986"/>
    <w:rsid w:val="00233C8D"/>
    <w:rsid w:val="00234235"/>
    <w:rsid w:val="00234768"/>
    <w:rsid w:val="002349AD"/>
    <w:rsid w:val="00235D3C"/>
    <w:rsid w:val="00235DFE"/>
    <w:rsid w:val="00236283"/>
    <w:rsid w:val="002375D1"/>
    <w:rsid w:val="00237A12"/>
    <w:rsid w:val="00240C27"/>
    <w:rsid w:val="002410FC"/>
    <w:rsid w:val="00241764"/>
    <w:rsid w:val="00241D27"/>
    <w:rsid w:val="00242A35"/>
    <w:rsid w:val="00243222"/>
    <w:rsid w:val="00243CD3"/>
    <w:rsid w:val="00244689"/>
    <w:rsid w:val="002448B4"/>
    <w:rsid w:val="00245F85"/>
    <w:rsid w:val="00246A49"/>
    <w:rsid w:val="00247392"/>
    <w:rsid w:val="002504A8"/>
    <w:rsid w:val="00250A38"/>
    <w:rsid w:val="00250B2D"/>
    <w:rsid w:val="00250EDE"/>
    <w:rsid w:val="00251135"/>
    <w:rsid w:val="00252128"/>
    <w:rsid w:val="00252690"/>
    <w:rsid w:val="002528AF"/>
    <w:rsid w:val="00252ECB"/>
    <w:rsid w:val="00252EFE"/>
    <w:rsid w:val="0025488C"/>
    <w:rsid w:val="002556AD"/>
    <w:rsid w:val="00255CDD"/>
    <w:rsid w:val="00255FA7"/>
    <w:rsid w:val="0025699C"/>
    <w:rsid w:val="00257170"/>
    <w:rsid w:val="00257411"/>
    <w:rsid w:val="00257B6B"/>
    <w:rsid w:val="00260536"/>
    <w:rsid w:val="0026089B"/>
    <w:rsid w:val="002610AE"/>
    <w:rsid w:val="0026147C"/>
    <w:rsid w:val="002615E6"/>
    <w:rsid w:val="00261A4E"/>
    <w:rsid w:val="00262926"/>
    <w:rsid w:val="002632D3"/>
    <w:rsid w:val="002638CE"/>
    <w:rsid w:val="00264388"/>
    <w:rsid w:val="00266379"/>
    <w:rsid w:val="002663FB"/>
    <w:rsid w:val="00266D1F"/>
    <w:rsid w:val="00270AE2"/>
    <w:rsid w:val="00270D40"/>
    <w:rsid w:val="002713C1"/>
    <w:rsid w:val="00271DE7"/>
    <w:rsid w:val="00272D99"/>
    <w:rsid w:val="002737BE"/>
    <w:rsid w:val="00273CC1"/>
    <w:rsid w:val="00273F39"/>
    <w:rsid w:val="00273FF5"/>
    <w:rsid w:val="002747ED"/>
    <w:rsid w:val="00274B18"/>
    <w:rsid w:val="00274E30"/>
    <w:rsid w:val="00275AD9"/>
    <w:rsid w:val="00275DAD"/>
    <w:rsid w:val="0027632E"/>
    <w:rsid w:val="002768D0"/>
    <w:rsid w:val="0027710D"/>
    <w:rsid w:val="002802B6"/>
    <w:rsid w:val="0028076A"/>
    <w:rsid w:val="00281318"/>
    <w:rsid w:val="00281400"/>
    <w:rsid w:val="00281549"/>
    <w:rsid w:val="002827CB"/>
    <w:rsid w:val="00283C49"/>
    <w:rsid w:val="00283EE8"/>
    <w:rsid w:val="00284630"/>
    <w:rsid w:val="00284F50"/>
    <w:rsid w:val="00285272"/>
    <w:rsid w:val="00285334"/>
    <w:rsid w:val="002858A0"/>
    <w:rsid w:val="00285BC7"/>
    <w:rsid w:val="00286A96"/>
    <w:rsid w:val="00287865"/>
    <w:rsid w:val="002900BC"/>
    <w:rsid w:val="002903FB"/>
    <w:rsid w:val="002908D5"/>
    <w:rsid w:val="002908F7"/>
    <w:rsid w:val="00290DE4"/>
    <w:rsid w:val="00290EC0"/>
    <w:rsid w:val="002911FA"/>
    <w:rsid w:val="00291246"/>
    <w:rsid w:val="002912B3"/>
    <w:rsid w:val="002918A6"/>
    <w:rsid w:val="00292113"/>
    <w:rsid w:val="0029335A"/>
    <w:rsid w:val="00293656"/>
    <w:rsid w:val="00293698"/>
    <w:rsid w:val="0029478D"/>
    <w:rsid w:val="00294CB1"/>
    <w:rsid w:val="00294E31"/>
    <w:rsid w:val="00295283"/>
    <w:rsid w:val="00295390"/>
    <w:rsid w:val="00295ADE"/>
    <w:rsid w:val="00297212"/>
    <w:rsid w:val="00297545"/>
    <w:rsid w:val="002A1375"/>
    <w:rsid w:val="002A171B"/>
    <w:rsid w:val="002A185B"/>
    <w:rsid w:val="002A2112"/>
    <w:rsid w:val="002A240C"/>
    <w:rsid w:val="002A2E3B"/>
    <w:rsid w:val="002A40A1"/>
    <w:rsid w:val="002A47F6"/>
    <w:rsid w:val="002A5D3B"/>
    <w:rsid w:val="002A6B5E"/>
    <w:rsid w:val="002A7035"/>
    <w:rsid w:val="002A705D"/>
    <w:rsid w:val="002A7527"/>
    <w:rsid w:val="002A7936"/>
    <w:rsid w:val="002B06B0"/>
    <w:rsid w:val="002B1212"/>
    <w:rsid w:val="002B144A"/>
    <w:rsid w:val="002B1675"/>
    <w:rsid w:val="002B1B7E"/>
    <w:rsid w:val="002B301D"/>
    <w:rsid w:val="002B41FF"/>
    <w:rsid w:val="002B4576"/>
    <w:rsid w:val="002B4582"/>
    <w:rsid w:val="002B468E"/>
    <w:rsid w:val="002B5391"/>
    <w:rsid w:val="002B5664"/>
    <w:rsid w:val="002B640A"/>
    <w:rsid w:val="002B723A"/>
    <w:rsid w:val="002B727D"/>
    <w:rsid w:val="002B779B"/>
    <w:rsid w:val="002C0113"/>
    <w:rsid w:val="002C13DA"/>
    <w:rsid w:val="002C241F"/>
    <w:rsid w:val="002C2987"/>
    <w:rsid w:val="002C2DD0"/>
    <w:rsid w:val="002C3334"/>
    <w:rsid w:val="002C4648"/>
    <w:rsid w:val="002C4EA0"/>
    <w:rsid w:val="002C5237"/>
    <w:rsid w:val="002C54EC"/>
    <w:rsid w:val="002C56CC"/>
    <w:rsid w:val="002C5936"/>
    <w:rsid w:val="002C5A41"/>
    <w:rsid w:val="002C5C61"/>
    <w:rsid w:val="002C60CC"/>
    <w:rsid w:val="002C632C"/>
    <w:rsid w:val="002C6CE3"/>
    <w:rsid w:val="002C7FDF"/>
    <w:rsid w:val="002D0627"/>
    <w:rsid w:val="002D07A7"/>
    <w:rsid w:val="002D0C73"/>
    <w:rsid w:val="002D0F09"/>
    <w:rsid w:val="002D145E"/>
    <w:rsid w:val="002D17E1"/>
    <w:rsid w:val="002D1E53"/>
    <w:rsid w:val="002D25D8"/>
    <w:rsid w:val="002D271E"/>
    <w:rsid w:val="002D3216"/>
    <w:rsid w:val="002D32D7"/>
    <w:rsid w:val="002D3D12"/>
    <w:rsid w:val="002D3FD3"/>
    <w:rsid w:val="002D594A"/>
    <w:rsid w:val="002D6849"/>
    <w:rsid w:val="002D6F70"/>
    <w:rsid w:val="002D6FE7"/>
    <w:rsid w:val="002D7405"/>
    <w:rsid w:val="002D7AE4"/>
    <w:rsid w:val="002D7B85"/>
    <w:rsid w:val="002D7BD4"/>
    <w:rsid w:val="002D7C96"/>
    <w:rsid w:val="002E0E78"/>
    <w:rsid w:val="002E1480"/>
    <w:rsid w:val="002E1663"/>
    <w:rsid w:val="002E19C2"/>
    <w:rsid w:val="002E3555"/>
    <w:rsid w:val="002E44B0"/>
    <w:rsid w:val="002E4ACB"/>
    <w:rsid w:val="002E50A2"/>
    <w:rsid w:val="002E6883"/>
    <w:rsid w:val="002E71C1"/>
    <w:rsid w:val="002E7730"/>
    <w:rsid w:val="002F011B"/>
    <w:rsid w:val="002F016F"/>
    <w:rsid w:val="002F06F3"/>
    <w:rsid w:val="002F0FE2"/>
    <w:rsid w:val="002F2171"/>
    <w:rsid w:val="002F26ED"/>
    <w:rsid w:val="002F2B81"/>
    <w:rsid w:val="002F308C"/>
    <w:rsid w:val="002F327E"/>
    <w:rsid w:val="002F3B60"/>
    <w:rsid w:val="002F40B9"/>
    <w:rsid w:val="002F4FEB"/>
    <w:rsid w:val="002F5448"/>
    <w:rsid w:val="002F6679"/>
    <w:rsid w:val="002F7B90"/>
    <w:rsid w:val="002F7D3F"/>
    <w:rsid w:val="00300265"/>
    <w:rsid w:val="00300760"/>
    <w:rsid w:val="00300A15"/>
    <w:rsid w:val="003012A2"/>
    <w:rsid w:val="00301595"/>
    <w:rsid w:val="0030198E"/>
    <w:rsid w:val="00302002"/>
    <w:rsid w:val="003027E6"/>
    <w:rsid w:val="00302DEF"/>
    <w:rsid w:val="00303998"/>
    <w:rsid w:val="0030455A"/>
    <w:rsid w:val="00304573"/>
    <w:rsid w:val="00304651"/>
    <w:rsid w:val="003048BD"/>
    <w:rsid w:val="00304E7E"/>
    <w:rsid w:val="003056CA"/>
    <w:rsid w:val="00305A4A"/>
    <w:rsid w:val="003062D8"/>
    <w:rsid w:val="003063B0"/>
    <w:rsid w:val="00306915"/>
    <w:rsid w:val="003070EB"/>
    <w:rsid w:val="003075A1"/>
    <w:rsid w:val="00307AF2"/>
    <w:rsid w:val="00307B2F"/>
    <w:rsid w:val="0031003B"/>
    <w:rsid w:val="00310958"/>
    <w:rsid w:val="00310AB0"/>
    <w:rsid w:val="00310C5A"/>
    <w:rsid w:val="00310F83"/>
    <w:rsid w:val="00312208"/>
    <w:rsid w:val="003123BF"/>
    <w:rsid w:val="003128CF"/>
    <w:rsid w:val="00312A56"/>
    <w:rsid w:val="00312C46"/>
    <w:rsid w:val="00312C63"/>
    <w:rsid w:val="00313386"/>
    <w:rsid w:val="003140D2"/>
    <w:rsid w:val="00314301"/>
    <w:rsid w:val="00314EFA"/>
    <w:rsid w:val="00315409"/>
    <w:rsid w:val="0031592D"/>
    <w:rsid w:val="00316270"/>
    <w:rsid w:val="00316282"/>
    <w:rsid w:val="00317493"/>
    <w:rsid w:val="00317C38"/>
    <w:rsid w:val="00317F7E"/>
    <w:rsid w:val="0032019D"/>
    <w:rsid w:val="00320ACD"/>
    <w:rsid w:val="00320EB0"/>
    <w:rsid w:val="003214FA"/>
    <w:rsid w:val="00321E40"/>
    <w:rsid w:val="00322752"/>
    <w:rsid w:val="00322B2E"/>
    <w:rsid w:val="003234E1"/>
    <w:rsid w:val="0032386B"/>
    <w:rsid w:val="0032450D"/>
    <w:rsid w:val="00324AFA"/>
    <w:rsid w:val="00324DA3"/>
    <w:rsid w:val="0032515D"/>
    <w:rsid w:val="00325285"/>
    <w:rsid w:val="003259AF"/>
    <w:rsid w:val="0032648F"/>
    <w:rsid w:val="003269A7"/>
    <w:rsid w:val="003276DC"/>
    <w:rsid w:val="003300BD"/>
    <w:rsid w:val="003306D4"/>
    <w:rsid w:val="003310D8"/>
    <w:rsid w:val="00332097"/>
    <w:rsid w:val="003330F0"/>
    <w:rsid w:val="00333BB0"/>
    <w:rsid w:val="003348B3"/>
    <w:rsid w:val="003349F8"/>
    <w:rsid w:val="003354DB"/>
    <w:rsid w:val="0033564C"/>
    <w:rsid w:val="00335DA3"/>
    <w:rsid w:val="00335F94"/>
    <w:rsid w:val="00336A2F"/>
    <w:rsid w:val="00336A43"/>
    <w:rsid w:val="00337BE3"/>
    <w:rsid w:val="00337CBB"/>
    <w:rsid w:val="00337CC6"/>
    <w:rsid w:val="00337EDC"/>
    <w:rsid w:val="00340491"/>
    <w:rsid w:val="003405B9"/>
    <w:rsid w:val="003408B9"/>
    <w:rsid w:val="00340A35"/>
    <w:rsid w:val="00340C59"/>
    <w:rsid w:val="00340E45"/>
    <w:rsid w:val="0034148B"/>
    <w:rsid w:val="00341A15"/>
    <w:rsid w:val="00341C66"/>
    <w:rsid w:val="00342CA1"/>
    <w:rsid w:val="00342DC5"/>
    <w:rsid w:val="00342DCB"/>
    <w:rsid w:val="00342E17"/>
    <w:rsid w:val="0034322A"/>
    <w:rsid w:val="00343911"/>
    <w:rsid w:val="00344201"/>
    <w:rsid w:val="003447B3"/>
    <w:rsid w:val="00344C1D"/>
    <w:rsid w:val="0034508D"/>
    <w:rsid w:val="00345473"/>
    <w:rsid w:val="003466D5"/>
    <w:rsid w:val="00347049"/>
    <w:rsid w:val="00347E6D"/>
    <w:rsid w:val="00350B57"/>
    <w:rsid w:val="00350DBB"/>
    <w:rsid w:val="00351829"/>
    <w:rsid w:val="00351ED1"/>
    <w:rsid w:val="00352956"/>
    <w:rsid w:val="00352F67"/>
    <w:rsid w:val="00353888"/>
    <w:rsid w:val="003538B7"/>
    <w:rsid w:val="00353C47"/>
    <w:rsid w:val="00353E17"/>
    <w:rsid w:val="003547DE"/>
    <w:rsid w:val="00355706"/>
    <w:rsid w:val="00355CCA"/>
    <w:rsid w:val="00355DDB"/>
    <w:rsid w:val="00356BC4"/>
    <w:rsid w:val="00356E0F"/>
    <w:rsid w:val="00357707"/>
    <w:rsid w:val="003607D5"/>
    <w:rsid w:val="00361A4B"/>
    <w:rsid w:val="00363877"/>
    <w:rsid w:val="00363CD0"/>
    <w:rsid w:val="003642FA"/>
    <w:rsid w:val="0036472F"/>
    <w:rsid w:val="00364983"/>
    <w:rsid w:val="00364F6A"/>
    <w:rsid w:val="003667DE"/>
    <w:rsid w:val="00367E1C"/>
    <w:rsid w:val="00367EF1"/>
    <w:rsid w:val="003708B9"/>
    <w:rsid w:val="00371066"/>
    <w:rsid w:val="0037137A"/>
    <w:rsid w:val="00371A5C"/>
    <w:rsid w:val="00372193"/>
    <w:rsid w:val="00374157"/>
    <w:rsid w:val="003768F3"/>
    <w:rsid w:val="003779F8"/>
    <w:rsid w:val="00380433"/>
    <w:rsid w:val="00380D1C"/>
    <w:rsid w:val="00380EFE"/>
    <w:rsid w:val="003810BE"/>
    <w:rsid w:val="0038194D"/>
    <w:rsid w:val="00381EB4"/>
    <w:rsid w:val="0038210B"/>
    <w:rsid w:val="0038238D"/>
    <w:rsid w:val="00382400"/>
    <w:rsid w:val="00384E2E"/>
    <w:rsid w:val="003877AE"/>
    <w:rsid w:val="00387C40"/>
    <w:rsid w:val="00387F89"/>
    <w:rsid w:val="003901BA"/>
    <w:rsid w:val="003905D3"/>
    <w:rsid w:val="0039145D"/>
    <w:rsid w:val="0039152E"/>
    <w:rsid w:val="0039172B"/>
    <w:rsid w:val="003921A1"/>
    <w:rsid w:val="00392D7C"/>
    <w:rsid w:val="003930FF"/>
    <w:rsid w:val="00393B76"/>
    <w:rsid w:val="00393C49"/>
    <w:rsid w:val="00393DDA"/>
    <w:rsid w:val="00394A0C"/>
    <w:rsid w:val="003956F6"/>
    <w:rsid w:val="00397062"/>
    <w:rsid w:val="00397594"/>
    <w:rsid w:val="00397A7A"/>
    <w:rsid w:val="003A02A8"/>
    <w:rsid w:val="003A07B6"/>
    <w:rsid w:val="003A0E88"/>
    <w:rsid w:val="003A1E80"/>
    <w:rsid w:val="003A22B8"/>
    <w:rsid w:val="003A2ADE"/>
    <w:rsid w:val="003A2D9E"/>
    <w:rsid w:val="003A36FA"/>
    <w:rsid w:val="003A4F0B"/>
    <w:rsid w:val="003A57B4"/>
    <w:rsid w:val="003A5EED"/>
    <w:rsid w:val="003A71AE"/>
    <w:rsid w:val="003A7606"/>
    <w:rsid w:val="003A7BF6"/>
    <w:rsid w:val="003B0A53"/>
    <w:rsid w:val="003B0E7E"/>
    <w:rsid w:val="003B0FE2"/>
    <w:rsid w:val="003B3D16"/>
    <w:rsid w:val="003B3F71"/>
    <w:rsid w:val="003B41AE"/>
    <w:rsid w:val="003B5AEA"/>
    <w:rsid w:val="003B6081"/>
    <w:rsid w:val="003B613E"/>
    <w:rsid w:val="003B73C6"/>
    <w:rsid w:val="003C0A60"/>
    <w:rsid w:val="003C119A"/>
    <w:rsid w:val="003C13BE"/>
    <w:rsid w:val="003C282E"/>
    <w:rsid w:val="003C42AA"/>
    <w:rsid w:val="003C458E"/>
    <w:rsid w:val="003C49BE"/>
    <w:rsid w:val="003C4AE6"/>
    <w:rsid w:val="003C5B1F"/>
    <w:rsid w:val="003C64A9"/>
    <w:rsid w:val="003C6AA8"/>
    <w:rsid w:val="003C77D3"/>
    <w:rsid w:val="003D0382"/>
    <w:rsid w:val="003D090A"/>
    <w:rsid w:val="003D1ADC"/>
    <w:rsid w:val="003D1B5C"/>
    <w:rsid w:val="003D34E6"/>
    <w:rsid w:val="003D384A"/>
    <w:rsid w:val="003D411A"/>
    <w:rsid w:val="003D4919"/>
    <w:rsid w:val="003D4F96"/>
    <w:rsid w:val="003D5B6C"/>
    <w:rsid w:val="003D626E"/>
    <w:rsid w:val="003D684D"/>
    <w:rsid w:val="003D696B"/>
    <w:rsid w:val="003E0737"/>
    <w:rsid w:val="003E14EC"/>
    <w:rsid w:val="003E1B93"/>
    <w:rsid w:val="003E207B"/>
    <w:rsid w:val="003E214F"/>
    <w:rsid w:val="003E2A22"/>
    <w:rsid w:val="003E2CCD"/>
    <w:rsid w:val="003E2CD8"/>
    <w:rsid w:val="003E2DB9"/>
    <w:rsid w:val="003E32D9"/>
    <w:rsid w:val="003E44DB"/>
    <w:rsid w:val="003E4ABE"/>
    <w:rsid w:val="003E544E"/>
    <w:rsid w:val="003E5E3C"/>
    <w:rsid w:val="003E651A"/>
    <w:rsid w:val="003E7334"/>
    <w:rsid w:val="003F005B"/>
    <w:rsid w:val="003F0337"/>
    <w:rsid w:val="003F036E"/>
    <w:rsid w:val="003F1116"/>
    <w:rsid w:val="003F20A2"/>
    <w:rsid w:val="003F34EF"/>
    <w:rsid w:val="003F3E78"/>
    <w:rsid w:val="003F4766"/>
    <w:rsid w:val="003F48E0"/>
    <w:rsid w:val="003F4C7E"/>
    <w:rsid w:val="003F5C39"/>
    <w:rsid w:val="003F5D0F"/>
    <w:rsid w:val="003F5E4E"/>
    <w:rsid w:val="003F670D"/>
    <w:rsid w:val="00400CEF"/>
    <w:rsid w:val="0040114E"/>
    <w:rsid w:val="00401E33"/>
    <w:rsid w:val="00402035"/>
    <w:rsid w:val="0040205D"/>
    <w:rsid w:val="00402255"/>
    <w:rsid w:val="00403AF4"/>
    <w:rsid w:val="00404637"/>
    <w:rsid w:val="004047CC"/>
    <w:rsid w:val="00404DE8"/>
    <w:rsid w:val="00404FEE"/>
    <w:rsid w:val="0040554B"/>
    <w:rsid w:val="004065E0"/>
    <w:rsid w:val="004066B1"/>
    <w:rsid w:val="00406FC1"/>
    <w:rsid w:val="00407025"/>
    <w:rsid w:val="004100CD"/>
    <w:rsid w:val="00410499"/>
    <w:rsid w:val="00410815"/>
    <w:rsid w:val="00410C70"/>
    <w:rsid w:val="00410DC7"/>
    <w:rsid w:val="0041116F"/>
    <w:rsid w:val="0041123C"/>
    <w:rsid w:val="00412A84"/>
    <w:rsid w:val="00413817"/>
    <w:rsid w:val="00414722"/>
    <w:rsid w:val="0041485C"/>
    <w:rsid w:val="00414E69"/>
    <w:rsid w:val="00415435"/>
    <w:rsid w:val="00415B2D"/>
    <w:rsid w:val="00415E16"/>
    <w:rsid w:val="004162B8"/>
    <w:rsid w:val="00417C15"/>
    <w:rsid w:val="004204F4"/>
    <w:rsid w:val="004205B0"/>
    <w:rsid w:val="0042131B"/>
    <w:rsid w:val="0042159D"/>
    <w:rsid w:val="004223D0"/>
    <w:rsid w:val="00422461"/>
    <w:rsid w:val="004224F8"/>
    <w:rsid w:val="00422E59"/>
    <w:rsid w:val="00423242"/>
    <w:rsid w:val="00425A4A"/>
    <w:rsid w:val="004267AE"/>
    <w:rsid w:val="00426EB3"/>
    <w:rsid w:val="00427067"/>
    <w:rsid w:val="0042774B"/>
    <w:rsid w:val="00427B90"/>
    <w:rsid w:val="00427C17"/>
    <w:rsid w:val="004302B3"/>
    <w:rsid w:val="00430657"/>
    <w:rsid w:val="00430B56"/>
    <w:rsid w:val="00431A5F"/>
    <w:rsid w:val="0043229D"/>
    <w:rsid w:val="00432498"/>
    <w:rsid w:val="004332B4"/>
    <w:rsid w:val="00434F08"/>
    <w:rsid w:val="0043627D"/>
    <w:rsid w:val="004372EF"/>
    <w:rsid w:val="00437407"/>
    <w:rsid w:val="00440706"/>
    <w:rsid w:val="00441DCD"/>
    <w:rsid w:val="0044226A"/>
    <w:rsid w:val="00442E97"/>
    <w:rsid w:val="0044379F"/>
    <w:rsid w:val="00444AC5"/>
    <w:rsid w:val="00444F79"/>
    <w:rsid w:val="0044641C"/>
    <w:rsid w:val="00446452"/>
    <w:rsid w:val="00446D4E"/>
    <w:rsid w:val="00447AC0"/>
    <w:rsid w:val="0045041B"/>
    <w:rsid w:val="004511C7"/>
    <w:rsid w:val="00451267"/>
    <w:rsid w:val="004515F0"/>
    <w:rsid w:val="00451AA8"/>
    <w:rsid w:val="004521E3"/>
    <w:rsid w:val="0045278B"/>
    <w:rsid w:val="00452A84"/>
    <w:rsid w:val="00453F16"/>
    <w:rsid w:val="0045466B"/>
    <w:rsid w:val="00455E4F"/>
    <w:rsid w:val="0045685D"/>
    <w:rsid w:val="00456F15"/>
    <w:rsid w:val="0045763D"/>
    <w:rsid w:val="004616B1"/>
    <w:rsid w:val="00461E12"/>
    <w:rsid w:val="0046315B"/>
    <w:rsid w:val="00463786"/>
    <w:rsid w:val="004646C8"/>
    <w:rsid w:val="00465E9C"/>
    <w:rsid w:val="004669A2"/>
    <w:rsid w:val="00466B40"/>
    <w:rsid w:val="00467272"/>
    <w:rsid w:val="004675EB"/>
    <w:rsid w:val="0047029F"/>
    <w:rsid w:val="0047081E"/>
    <w:rsid w:val="00470AA9"/>
    <w:rsid w:val="00470B05"/>
    <w:rsid w:val="00470D48"/>
    <w:rsid w:val="00471238"/>
    <w:rsid w:val="00471B34"/>
    <w:rsid w:val="00471D09"/>
    <w:rsid w:val="00471DFC"/>
    <w:rsid w:val="00472EC4"/>
    <w:rsid w:val="0047359F"/>
    <w:rsid w:val="00474B1F"/>
    <w:rsid w:val="004757F7"/>
    <w:rsid w:val="00475809"/>
    <w:rsid w:val="00476599"/>
    <w:rsid w:val="00476A9B"/>
    <w:rsid w:val="00477F74"/>
    <w:rsid w:val="004801AB"/>
    <w:rsid w:val="00480830"/>
    <w:rsid w:val="00480AA4"/>
    <w:rsid w:val="00480F96"/>
    <w:rsid w:val="0048152F"/>
    <w:rsid w:val="00482684"/>
    <w:rsid w:val="004826E3"/>
    <w:rsid w:val="0048296E"/>
    <w:rsid w:val="004829E0"/>
    <w:rsid w:val="00483116"/>
    <w:rsid w:val="00483EBF"/>
    <w:rsid w:val="0048487B"/>
    <w:rsid w:val="00484A2E"/>
    <w:rsid w:val="00484B84"/>
    <w:rsid w:val="004851BF"/>
    <w:rsid w:val="00485CC3"/>
    <w:rsid w:val="00486504"/>
    <w:rsid w:val="00487D5E"/>
    <w:rsid w:val="004901AB"/>
    <w:rsid w:val="0049021B"/>
    <w:rsid w:val="004903A6"/>
    <w:rsid w:val="00490976"/>
    <w:rsid w:val="00491CAE"/>
    <w:rsid w:val="00492171"/>
    <w:rsid w:val="004929BC"/>
    <w:rsid w:val="00492DAB"/>
    <w:rsid w:val="00493F12"/>
    <w:rsid w:val="004940CF"/>
    <w:rsid w:val="004941CB"/>
    <w:rsid w:val="00494942"/>
    <w:rsid w:val="00494E57"/>
    <w:rsid w:val="0049560F"/>
    <w:rsid w:val="00495922"/>
    <w:rsid w:val="00496A0D"/>
    <w:rsid w:val="00496C85"/>
    <w:rsid w:val="0049753E"/>
    <w:rsid w:val="004A0044"/>
    <w:rsid w:val="004A0364"/>
    <w:rsid w:val="004A0424"/>
    <w:rsid w:val="004A05EF"/>
    <w:rsid w:val="004A0AC0"/>
    <w:rsid w:val="004A1341"/>
    <w:rsid w:val="004A2198"/>
    <w:rsid w:val="004A2800"/>
    <w:rsid w:val="004A31CE"/>
    <w:rsid w:val="004A34B3"/>
    <w:rsid w:val="004A3D41"/>
    <w:rsid w:val="004A43D8"/>
    <w:rsid w:val="004A4ADF"/>
    <w:rsid w:val="004A6360"/>
    <w:rsid w:val="004A63C0"/>
    <w:rsid w:val="004A68BE"/>
    <w:rsid w:val="004A7382"/>
    <w:rsid w:val="004A73C7"/>
    <w:rsid w:val="004A7436"/>
    <w:rsid w:val="004A766B"/>
    <w:rsid w:val="004B09B0"/>
    <w:rsid w:val="004B1796"/>
    <w:rsid w:val="004B25FD"/>
    <w:rsid w:val="004B2A96"/>
    <w:rsid w:val="004B2FD6"/>
    <w:rsid w:val="004B3099"/>
    <w:rsid w:val="004B4458"/>
    <w:rsid w:val="004B4B85"/>
    <w:rsid w:val="004B513D"/>
    <w:rsid w:val="004B549E"/>
    <w:rsid w:val="004B56BD"/>
    <w:rsid w:val="004B58F2"/>
    <w:rsid w:val="004B6210"/>
    <w:rsid w:val="004B71E8"/>
    <w:rsid w:val="004B7826"/>
    <w:rsid w:val="004B7935"/>
    <w:rsid w:val="004B79C4"/>
    <w:rsid w:val="004B7D25"/>
    <w:rsid w:val="004B7FC2"/>
    <w:rsid w:val="004C1D46"/>
    <w:rsid w:val="004C30DA"/>
    <w:rsid w:val="004C39AB"/>
    <w:rsid w:val="004C4025"/>
    <w:rsid w:val="004C4CCC"/>
    <w:rsid w:val="004C544E"/>
    <w:rsid w:val="004C596F"/>
    <w:rsid w:val="004C63C1"/>
    <w:rsid w:val="004C69C0"/>
    <w:rsid w:val="004C6EF1"/>
    <w:rsid w:val="004C709E"/>
    <w:rsid w:val="004C7492"/>
    <w:rsid w:val="004D0587"/>
    <w:rsid w:val="004D0CD2"/>
    <w:rsid w:val="004D11BE"/>
    <w:rsid w:val="004D1266"/>
    <w:rsid w:val="004D24E0"/>
    <w:rsid w:val="004D2505"/>
    <w:rsid w:val="004D25F2"/>
    <w:rsid w:val="004D3737"/>
    <w:rsid w:val="004D3A05"/>
    <w:rsid w:val="004D3B1F"/>
    <w:rsid w:val="004D469E"/>
    <w:rsid w:val="004D4755"/>
    <w:rsid w:val="004D5F6A"/>
    <w:rsid w:val="004D68B6"/>
    <w:rsid w:val="004D7470"/>
    <w:rsid w:val="004E0256"/>
    <w:rsid w:val="004E3546"/>
    <w:rsid w:val="004E394A"/>
    <w:rsid w:val="004E44E1"/>
    <w:rsid w:val="004E4A68"/>
    <w:rsid w:val="004E64E6"/>
    <w:rsid w:val="004E6AD9"/>
    <w:rsid w:val="004E6E1B"/>
    <w:rsid w:val="004E762D"/>
    <w:rsid w:val="004E799A"/>
    <w:rsid w:val="004E7C7A"/>
    <w:rsid w:val="004F1598"/>
    <w:rsid w:val="004F1CD4"/>
    <w:rsid w:val="004F1F41"/>
    <w:rsid w:val="004F2077"/>
    <w:rsid w:val="004F2422"/>
    <w:rsid w:val="004F2889"/>
    <w:rsid w:val="004F2FB5"/>
    <w:rsid w:val="004F3221"/>
    <w:rsid w:val="004F36D5"/>
    <w:rsid w:val="004F5142"/>
    <w:rsid w:val="004F583B"/>
    <w:rsid w:val="004F5E24"/>
    <w:rsid w:val="004F72F3"/>
    <w:rsid w:val="004F7322"/>
    <w:rsid w:val="005007A5"/>
    <w:rsid w:val="00500D77"/>
    <w:rsid w:val="00500F8C"/>
    <w:rsid w:val="0050234D"/>
    <w:rsid w:val="00502720"/>
    <w:rsid w:val="00503313"/>
    <w:rsid w:val="0050341A"/>
    <w:rsid w:val="0050384B"/>
    <w:rsid w:val="00504779"/>
    <w:rsid w:val="005062D6"/>
    <w:rsid w:val="005064E0"/>
    <w:rsid w:val="005064FE"/>
    <w:rsid w:val="00507914"/>
    <w:rsid w:val="0051000E"/>
    <w:rsid w:val="0051036A"/>
    <w:rsid w:val="005108BE"/>
    <w:rsid w:val="00512C8A"/>
    <w:rsid w:val="00512DED"/>
    <w:rsid w:val="00512EE4"/>
    <w:rsid w:val="005131F5"/>
    <w:rsid w:val="00513493"/>
    <w:rsid w:val="00514390"/>
    <w:rsid w:val="005146D0"/>
    <w:rsid w:val="0051591B"/>
    <w:rsid w:val="00515F20"/>
    <w:rsid w:val="00515FC0"/>
    <w:rsid w:val="00516CE9"/>
    <w:rsid w:val="00517660"/>
    <w:rsid w:val="00517662"/>
    <w:rsid w:val="0052002A"/>
    <w:rsid w:val="00520D35"/>
    <w:rsid w:val="005219FE"/>
    <w:rsid w:val="00521F3E"/>
    <w:rsid w:val="00522180"/>
    <w:rsid w:val="00523377"/>
    <w:rsid w:val="005243B2"/>
    <w:rsid w:val="00525340"/>
    <w:rsid w:val="00525783"/>
    <w:rsid w:val="00525F91"/>
    <w:rsid w:val="0052679A"/>
    <w:rsid w:val="00526AA0"/>
    <w:rsid w:val="005272ED"/>
    <w:rsid w:val="00527AB3"/>
    <w:rsid w:val="0053044A"/>
    <w:rsid w:val="00530C30"/>
    <w:rsid w:val="00532CF8"/>
    <w:rsid w:val="005334CD"/>
    <w:rsid w:val="0053389B"/>
    <w:rsid w:val="00533930"/>
    <w:rsid w:val="00536539"/>
    <w:rsid w:val="00537CBC"/>
    <w:rsid w:val="00537E36"/>
    <w:rsid w:val="00540E35"/>
    <w:rsid w:val="00540F41"/>
    <w:rsid w:val="00541918"/>
    <w:rsid w:val="00541CDC"/>
    <w:rsid w:val="00541D57"/>
    <w:rsid w:val="00541EF7"/>
    <w:rsid w:val="00541F10"/>
    <w:rsid w:val="00542DFF"/>
    <w:rsid w:val="005434B8"/>
    <w:rsid w:val="0054416D"/>
    <w:rsid w:val="00545666"/>
    <w:rsid w:val="0054584C"/>
    <w:rsid w:val="0054591D"/>
    <w:rsid w:val="00545A3C"/>
    <w:rsid w:val="005464D2"/>
    <w:rsid w:val="00546729"/>
    <w:rsid w:val="005472E9"/>
    <w:rsid w:val="00547662"/>
    <w:rsid w:val="00547CFE"/>
    <w:rsid w:val="00550623"/>
    <w:rsid w:val="005508C5"/>
    <w:rsid w:val="005511C8"/>
    <w:rsid w:val="00551321"/>
    <w:rsid w:val="00551678"/>
    <w:rsid w:val="00553209"/>
    <w:rsid w:val="00553732"/>
    <w:rsid w:val="00553A7B"/>
    <w:rsid w:val="00553E49"/>
    <w:rsid w:val="00553FC8"/>
    <w:rsid w:val="0055456D"/>
    <w:rsid w:val="005560A6"/>
    <w:rsid w:val="00556437"/>
    <w:rsid w:val="00556D87"/>
    <w:rsid w:val="00557A9C"/>
    <w:rsid w:val="005601DC"/>
    <w:rsid w:val="00561ADB"/>
    <w:rsid w:val="00561E54"/>
    <w:rsid w:val="005638B6"/>
    <w:rsid w:val="00563901"/>
    <w:rsid w:val="00563AA8"/>
    <w:rsid w:val="005654F9"/>
    <w:rsid w:val="00565BCC"/>
    <w:rsid w:val="00565C0F"/>
    <w:rsid w:val="005660EE"/>
    <w:rsid w:val="00566C6D"/>
    <w:rsid w:val="0056773C"/>
    <w:rsid w:val="00567C8A"/>
    <w:rsid w:val="00570295"/>
    <w:rsid w:val="0057175B"/>
    <w:rsid w:val="0057329A"/>
    <w:rsid w:val="005742A7"/>
    <w:rsid w:val="0057482C"/>
    <w:rsid w:val="00575B33"/>
    <w:rsid w:val="00575B9C"/>
    <w:rsid w:val="00575BA5"/>
    <w:rsid w:val="005764D2"/>
    <w:rsid w:val="00576A0E"/>
    <w:rsid w:val="00577833"/>
    <w:rsid w:val="005778A7"/>
    <w:rsid w:val="00580133"/>
    <w:rsid w:val="005815B9"/>
    <w:rsid w:val="005816AD"/>
    <w:rsid w:val="005817EC"/>
    <w:rsid w:val="00581A8C"/>
    <w:rsid w:val="00581B1A"/>
    <w:rsid w:val="00582867"/>
    <w:rsid w:val="00582D69"/>
    <w:rsid w:val="005830B0"/>
    <w:rsid w:val="005838F8"/>
    <w:rsid w:val="00583FDB"/>
    <w:rsid w:val="00584D25"/>
    <w:rsid w:val="00584D62"/>
    <w:rsid w:val="0058663E"/>
    <w:rsid w:val="00586B03"/>
    <w:rsid w:val="00587472"/>
    <w:rsid w:val="00593942"/>
    <w:rsid w:val="00593DEB"/>
    <w:rsid w:val="00594080"/>
    <w:rsid w:val="0059468C"/>
    <w:rsid w:val="00594737"/>
    <w:rsid w:val="00594D4D"/>
    <w:rsid w:val="00595087"/>
    <w:rsid w:val="00596623"/>
    <w:rsid w:val="0059699B"/>
    <w:rsid w:val="00596ED4"/>
    <w:rsid w:val="00597D03"/>
    <w:rsid w:val="00597D3C"/>
    <w:rsid w:val="005A0AAD"/>
    <w:rsid w:val="005A0DFF"/>
    <w:rsid w:val="005A12B8"/>
    <w:rsid w:val="005A1FF6"/>
    <w:rsid w:val="005A2461"/>
    <w:rsid w:val="005A3CDF"/>
    <w:rsid w:val="005A4144"/>
    <w:rsid w:val="005A48EA"/>
    <w:rsid w:val="005A5F81"/>
    <w:rsid w:val="005A6CB9"/>
    <w:rsid w:val="005B001E"/>
    <w:rsid w:val="005B05F3"/>
    <w:rsid w:val="005B0B87"/>
    <w:rsid w:val="005B1690"/>
    <w:rsid w:val="005B1F3C"/>
    <w:rsid w:val="005B2AC9"/>
    <w:rsid w:val="005B2D4C"/>
    <w:rsid w:val="005B3555"/>
    <w:rsid w:val="005B39D3"/>
    <w:rsid w:val="005B4726"/>
    <w:rsid w:val="005B4CDA"/>
    <w:rsid w:val="005B4DB8"/>
    <w:rsid w:val="005B50E1"/>
    <w:rsid w:val="005B55A8"/>
    <w:rsid w:val="005B5D93"/>
    <w:rsid w:val="005B5E48"/>
    <w:rsid w:val="005B617D"/>
    <w:rsid w:val="005B7475"/>
    <w:rsid w:val="005C10FF"/>
    <w:rsid w:val="005C1E15"/>
    <w:rsid w:val="005C2B4D"/>
    <w:rsid w:val="005C3292"/>
    <w:rsid w:val="005C5028"/>
    <w:rsid w:val="005C5CF1"/>
    <w:rsid w:val="005C5E2F"/>
    <w:rsid w:val="005C6305"/>
    <w:rsid w:val="005C66E8"/>
    <w:rsid w:val="005C6966"/>
    <w:rsid w:val="005C6FA5"/>
    <w:rsid w:val="005C706D"/>
    <w:rsid w:val="005C74A1"/>
    <w:rsid w:val="005C7B20"/>
    <w:rsid w:val="005C7C82"/>
    <w:rsid w:val="005C7F02"/>
    <w:rsid w:val="005D09DD"/>
    <w:rsid w:val="005D0A1D"/>
    <w:rsid w:val="005D18CF"/>
    <w:rsid w:val="005D1C06"/>
    <w:rsid w:val="005D2A2A"/>
    <w:rsid w:val="005D4912"/>
    <w:rsid w:val="005D4A50"/>
    <w:rsid w:val="005D5A34"/>
    <w:rsid w:val="005D73CC"/>
    <w:rsid w:val="005D7452"/>
    <w:rsid w:val="005E0293"/>
    <w:rsid w:val="005E0F3B"/>
    <w:rsid w:val="005E11F7"/>
    <w:rsid w:val="005E14D9"/>
    <w:rsid w:val="005E2841"/>
    <w:rsid w:val="005E4150"/>
    <w:rsid w:val="005E4422"/>
    <w:rsid w:val="005E51D5"/>
    <w:rsid w:val="005E570E"/>
    <w:rsid w:val="005E573A"/>
    <w:rsid w:val="005E59C3"/>
    <w:rsid w:val="005E5BDD"/>
    <w:rsid w:val="005E6161"/>
    <w:rsid w:val="005E7849"/>
    <w:rsid w:val="005E7897"/>
    <w:rsid w:val="005E7E25"/>
    <w:rsid w:val="005F0203"/>
    <w:rsid w:val="005F1452"/>
    <w:rsid w:val="005F374A"/>
    <w:rsid w:val="005F4850"/>
    <w:rsid w:val="005F4B46"/>
    <w:rsid w:val="005F5088"/>
    <w:rsid w:val="005F74E9"/>
    <w:rsid w:val="005F7B05"/>
    <w:rsid w:val="00600C9A"/>
    <w:rsid w:val="006018FC"/>
    <w:rsid w:val="00601937"/>
    <w:rsid w:val="0060246E"/>
    <w:rsid w:val="00602863"/>
    <w:rsid w:val="00602B19"/>
    <w:rsid w:val="00602FB9"/>
    <w:rsid w:val="00603635"/>
    <w:rsid w:val="00604A9B"/>
    <w:rsid w:val="00604B01"/>
    <w:rsid w:val="0060666D"/>
    <w:rsid w:val="0060715B"/>
    <w:rsid w:val="0060726C"/>
    <w:rsid w:val="006076FE"/>
    <w:rsid w:val="00607778"/>
    <w:rsid w:val="006107A1"/>
    <w:rsid w:val="00610C1F"/>
    <w:rsid w:val="006120A0"/>
    <w:rsid w:val="006120EF"/>
    <w:rsid w:val="00612AED"/>
    <w:rsid w:val="00612FCB"/>
    <w:rsid w:val="00613555"/>
    <w:rsid w:val="00613E05"/>
    <w:rsid w:val="00614769"/>
    <w:rsid w:val="00614B57"/>
    <w:rsid w:val="00614C8C"/>
    <w:rsid w:val="00614E6F"/>
    <w:rsid w:val="00615167"/>
    <w:rsid w:val="00615E62"/>
    <w:rsid w:val="00616802"/>
    <w:rsid w:val="006174E8"/>
    <w:rsid w:val="006175C3"/>
    <w:rsid w:val="00617CAF"/>
    <w:rsid w:val="00620775"/>
    <w:rsid w:val="00620AA8"/>
    <w:rsid w:val="00620AEA"/>
    <w:rsid w:val="00620E63"/>
    <w:rsid w:val="00620FEE"/>
    <w:rsid w:val="00621553"/>
    <w:rsid w:val="00622912"/>
    <w:rsid w:val="0062595B"/>
    <w:rsid w:val="006259DF"/>
    <w:rsid w:val="00625BE8"/>
    <w:rsid w:val="00625C5C"/>
    <w:rsid w:val="00626B12"/>
    <w:rsid w:val="00626D93"/>
    <w:rsid w:val="0062714A"/>
    <w:rsid w:val="006273AC"/>
    <w:rsid w:val="00630600"/>
    <w:rsid w:val="00630871"/>
    <w:rsid w:val="006312E7"/>
    <w:rsid w:val="00632450"/>
    <w:rsid w:val="00633271"/>
    <w:rsid w:val="00633FAF"/>
    <w:rsid w:val="00634E78"/>
    <w:rsid w:val="0063588F"/>
    <w:rsid w:val="00635F3B"/>
    <w:rsid w:val="00636306"/>
    <w:rsid w:val="00636D62"/>
    <w:rsid w:val="0063775F"/>
    <w:rsid w:val="00640720"/>
    <w:rsid w:val="0064102E"/>
    <w:rsid w:val="00642A1D"/>
    <w:rsid w:val="00642CD1"/>
    <w:rsid w:val="006444AB"/>
    <w:rsid w:val="00645805"/>
    <w:rsid w:val="00645B91"/>
    <w:rsid w:val="00645D31"/>
    <w:rsid w:val="00645F18"/>
    <w:rsid w:val="00645FAD"/>
    <w:rsid w:val="006460CC"/>
    <w:rsid w:val="006473FF"/>
    <w:rsid w:val="00647986"/>
    <w:rsid w:val="00650874"/>
    <w:rsid w:val="00650D12"/>
    <w:rsid w:val="00652BB8"/>
    <w:rsid w:val="006542A3"/>
    <w:rsid w:val="006562E2"/>
    <w:rsid w:val="006565F2"/>
    <w:rsid w:val="006572EE"/>
    <w:rsid w:val="00657505"/>
    <w:rsid w:val="00657E9F"/>
    <w:rsid w:val="00660308"/>
    <w:rsid w:val="00661145"/>
    <w:rsid w:val="006624F7"/>
    <w:rsid w:val="006627E2"/>
    <w:rsid w:val="0066303B"/>
    <w:rsid w:val="006647AB"/>
    <w:rsid w:val="00665690"/>
    <w:rsid w:val="006664B5"/>
    <w:rsid w:val="00666918"/>
    <w:rsid w:val="0066695A"/>
    <w:rsid w:val="00666995"/>
    <w:rsid w:val="006704D7"/>
    <w:rsid w:val="00670A4E"/>
    <w:rsid w:val="00670FAA"/>
    <w:rsid w:val="00671062"/>
    <w:rsid w:val="00671B70"/>
    <w:rsid w:val="00671D64"/>
    <w:rsid w:val="0067206A"/>
    <w:rsid w:val="006723C0"/>
    <w:rsid w:val="0067244E"/>
    <w:rsid w:val="006726CC"/>
    <w:rsid w:val="00672DFF"/>
    <w:rsid w:val="00672F0B"/>
    <w:rsid w:val="00672F7E"/>
    <w:rsid w:val="00673975"/>
    <w:rsid w:val="00674AEE"/>
    <w:rsid w:val="006760E6"/>
    <w:rsid w:val="00676F86"/>
    <w:rsid w:val="006773C1"/>
    <w:rsid w:val="006803D6"/>
    <w:rsid w:val="0068077D"/>
    <w:rsid w:val="00682C27"/>
    <w:rsid w:val="00683786"/>
    <w:rsid w:val="00683C9D"/>
    <w:rsid w:val="00684B09"/>
    <w:rsid w:val="00685034"/>
    <w:rsid w:val="00685336"/>
    <w:rsid w:val="00686687"/>
    <w:rsid w:val="00686858"/>
    <w:rsid w:val="006871B5"/>
    <w:rsid w:val="0068720E"/>
    <w:rsid w:val="006873D5"/>
    <w:rsid w:val="00690767"/>
    <w:rsid w:val="00690F7F"/>
    <w:rsid w:val="0069184E"/>
    <w:rsid w:val="0069360D"/>
    <w:rsid w:val="00693A03"/>
    <w:rsid w:val="00693BA2"/>
    <w:rsid w:val="006942E0"/>
    <w:rsid w:val="00694A7F"/>
    <w:rsid w:val="006961E3"/>
    <w:rsid w:val="006968D5"/>
    <w:rsid w:val="00696A81"/>
    <w:rsid w:val="00697038"/>
    <w:rsid w:val="00697E44"/>
    <w:rsid w:val="006A0422"/>
    <w:rsid w:val="006A0895"/>
    <w:rsid w:val="006A108B"/>
    <w:rsid w:val="006A1A69"/>
    <w:rsid w:val="006A257D"/>
    <w:rsid w:val="006A2F39"/>
    <w:rsid w:val="006A37E9"/>
    <w:rsid w:val="006A4643"/>
    <w:rsid w:val="006A4B5F"/>
    <w:rsid w:val="006A5453"/>
    <w:rsid w:val="006A56ED"/>
    <w:rsid w:val="006A5ADD"/>
    <w:rsid w:val="006A65FA"/>
    <w:rsid w:val="006A69EF"/>
    <w:rsid w:val="006A7A9D"/>
    <w:rsid w:val="006B01E4"/>
    <w:rsid w:val="006B079D"/>
    <w:rsid w:val="006B0A77"/>
    <w:rsid w:val="006B12DC"/>
    <w:rsid w:val="006B24A3"/>
    <w:rsid w:val="006B251F"/>
    <w:rsid w:val="006B2700"/>
    <w:rsid w:val="006B2EFF"/>
    <w:rsid w:val="006B2F9C"/>
    <w:rsid w:val="006B395A"/>
    <w:rsid w:val="006B3B39"/>
    <w:rsid w:val="006B4FDD"/>
    <w:rsid w:val="006B5B35"/>
    <w:rsid w:val="006B5BF8"/>
    <w:rsid w:val="006B6172"/>
    <w:rsid w:val="006B69FC"/>
    <w:rsid w:val="006C07E1"/>
    <w:rsid w:val="006C1133"/>
    <w:rsid w:val="006C2C19"/>
    <w:rsid w:val="006C302D"/>
    <w:rsid w:val="006C3AEC"/>
    <w:rsid w:val="006C3CBF"/>
    <w:rsid w:val="006C4381"/>
    <w:rsid w:val="006C4774"/>
    <w:rsid w:val="006C66AA"/>
    <w:rsid w:val="006D06CC"/>
    <w:rsid w:val="006D0897"/>
    <w:rsid w:val="006D1CF9"/>
    <w:rsid w:val="006D2266"/>
    <w:rsid w:val="006D2E98"/>
    <w:rsid w:val="006D39C0"/>
    <w:rsid w:val="006D3A5B"/>
    <w:rsid w:val="006D3B9C"/>
    <w:rsid w:val="006D3CEC"/>
    <w:rsid w:val="006D4C1D"/>
    <w:rsid w:val="006D55E5"/>
    <w:rsid w:val="006D6466"/>
    <w:rsid w:val="006D6472"/>
    <w:rsid w:val="006D7615"/>
    <w:rsid w:val="006D7D82"/>
    <w:rsid w:val="006E055D"/>
    <w:rsid w:val="006E0EEB"/>
    <w:rsid w:val="006E0F60"/>
    <w:rsid w:val="006E1174"/>
    <w:rsid w:val="006E1324"/>
    <w:rsid w:val="006E15F8"/>
    <w:rsid w:val="006E2350"/>
    <w:rsid w:val="006E2384"/>
    <w:rsid w:val="006E2BB9"/>
    <w:rsid w:val="006E2E31"/>
    <w:rsid w:val="006E3306"/>
    <w:rsid w:val="006E33DC"/>
    <w:rsid w:val="006E3720"/>
    <w:rsid w:val="006E5AFB"/>
    <w:rsid w:val="006E67BD"/>
    <w:rsid w:val="006E6920"/>
    <w:rsid w:val="006E7420"/>
    <w:rsid w:val="006E755F"/>
    <w:rsid w:val="006E7D87"/>
    <w:rsid w:val="006F08EE"/>
    <w:rsid w:val="006F1B1A"/>
    <w:rsid w:val="006F239A"/>
    <w:rsid w:val="006F282B"/>
    <w:rsid w:val="006F2883"/>
    <w:rsid w:val="006F2E54"/>
    <w:rsid w:val="006F429D"/>
    <w:rsid w:val="006F4338"/>
    <w:rsid w:val="006F43B0"/>
    <w:rsid w:val="006F4598"/>
    <w:rsid w:val="006F4AB3"/>
    <w:rsid w:val="006F5783"/>
    <w:rsid w:val="006F5C11"/>
    <w:rsid w:val="006F6555"/>
    <w:rsid w:val="006F6B37"/>
    <w:rsid w:val="006F6CEA"/>
    <w:rsid w:val="006F77A2"/>
    <w:rsid w:val="007000EA"/>
    <w:rsid w:val="00701124"/>
    <w:rsid w:val="007031F2"/>
    <w:rsid w:val="00703517"/>
    <w:rsid w:val="00703666"/>
    <w:rsid w:val="00704449"/>
    <w:rsid w:val="00704F79"/>
    <w:rsid w:val="0070582A"/>
    <w:rsid w:val="00706902"/>
    <w:rsid w:val="007073A2"/>
    <w:rsid w:val="007074AA"/>
    <w:rsid w:val="00707711"/>
    <w:rsid w:val="00710374"/>
    <w:rsid w:val="007107B7"/>
    <w:rsid w:val="00710812"/>
    <w:rsid w:val="007108C8"/>
    <w:rsid w:val="00711130"/>
    <w:rsid w:val="007111D4"/>
    <w:rsid w:val="007114A5"/>
    <w:rsid w:val="00711E5B"/>
    <w:rsid w:val="00711F34"/>
    <w:rsid w:val="00712B53"/>
    <w:rsid w:val="0071442D"/>
    <w:rsid w:val="00714886"/>
    <w:rsid w:val="00716BE3"/>
    <w:rsid w:val="007178F4"/>
    <w:rsid w:val="00717946"/>
    <w:rsid w:val="00717B6E"/>
    <w:rsid w:val="0072078D"/>
    <w:rsid w:val="007210A8"/>
    <w:rsid w:val="00721F93"/>
    <w:rsid w:val="0072226B"/>
    <w:rsid w:val="00722321"/>
    <w:rsid w:val="00725A3B"/>
    <w:rsid w:val="007263EB"/>
    <w:rsid w:val="00726416"/>
    <w:rsid w:val="0072712B"/>
    <w:rsid w:val="00727BAF"/>
    <w:rsid w:val="007305DB"/>
    <w:rsid w:val="007310BA"/>
    <w:rsid w:val="007318AC"/>
    <w:rsid w:val="0073201E"/>
    <w:rsid w:val="00732610"/>
    <w:rsid w:val="0073261C"/>
    <w:rsid w:val="00732D1B"/>
    <w:rsid w:val="00733AC6"/>
    <w:rsid w:val="00733B9A"/>
    <w:rsid w:val="00733BB4"/>
    <w:rsid w:val="00733FD8"/>
    <w:rsid w:val="00735E59"/>
    <w:rsid w:val="0073674F"/>
    <w:rsid w:val="0073713A"/>
    <w:rsid w:val="00737A55"/>
    <w:rsid w:val="007402F5"/>
    <w:rsid w:val="00740421"/>
    <w:rsid w:val="00741FC9"/>
    <w:rsid w:val="00742FC8"/>
    <w:rsid w:val="00742FF1"/>
    <w:rsid w:val="007435A0"/>
    <w:rsid w:val="0074384F"/>
    <w:rsid w:val="00743867"/>
    <w:rsid w:val="00743E86"/>
    <w:rsid w:val="00744251"/>
    <w:rsid w:val="007448F8"/>
    <w:rsid w:val="00744E6E"/>
    <w:rsid w:val="00744F69"/>
    <w:rsid w:val="00745592"/>
    <w:rsid w:val="00745D60"/>
    <w:rsid w:val="0074620B"/>
    <w:rsid w:val="007463B1"/>
    <w:rsid w:val="00746F44"/>
    <w:rsid w:val="00750477"/>
    <w:rsid w:val="007509F7"/>
    <w:rsid w:val="00750AF5"/>
    <w:rsid w:val="00751094"/>
    <w:rsid w:val="00751AE1"/>
    <w:rsid w:val="00751D42"/>
    <w:rsid w:val="00752BF7"/>
    <w:rsid w:val="00753E41"/>
    <w:rsid w:val="00754028"/>
    <w:rsid w:val="007542AA"/>
    <w:rsid w:val="00754D54"/>
    <w:rsid w:val="007556BB"/>
    <w:rsid w:val="00755C89"/>
    <w:rsid w:val="00755D15"/>
    <w:rsid w:val="00757586"/>
    <w:rsid w:val="007576CE"/>
    <w:rsid w:val="00757849"/>
    <w:rsid w:val="007578E8"/>
    <w:rsid w:val="00757C37"/>
    <w:rsid w:val="00760743"/>
    <w:rsid w:val="0076105D"/>
    <w:rsid w:val="00763058"/>
    <w:rsid w:val="0076337B"/>
    <w:rsid w:val="007639D1"/>
    <w:rsid w:val="007642ED"/>
    <w:rsid w:val="00764BBB"/>
    <w:rsid w:val="00764E70"/>
    <w:rsid w:val="007657B2"/>
    <w:rsid w:val="00766825"/>
    <w:rsid w:val="0076759B"/>
    <w:rsid w:val="007676AE"/>
    <w:rsid w:val="00767948"/>
    <w:rsid w:val="0077004E"/>
    <w:rsid w:val="00770679"/>
    <w:rsid w:val="0077077B"/>
    <w:rsid w:val="00772531"/>
    <w:rsid w:val="00772A58"/>
    <w:rsid w:val="00773C21"/>
    <w:rsid w:val="00774341"/>
    <w:rsid w:val="00774E13"/>
    <w:rsid w:val="00774F42"/>
    <w:rsid w:val="007761FC"/>
    <w:rsid w:val="00776F47"/>
    <w:rsid w:val="0077765B"/>
    <w:rsid w:val="00777761"/>
    <w:rsid w:val="00777D24"/>
    <w:rsid w:val="0078094E"/>
    <w:rsid w:val="0078106D"/>
    <w:rsid w:val="00781160"/>
    <w:rsid w:val="007813B0"/>
    <w:rsid w:val="007815AE"/>
    <w:rsid w:val="0078160F"/>
    <w:rsid w:val="00782965"/>
    <w:rsid w:val="007831E5"/>
    <w:rsid w:val="007833D7"/>
    <w:rsid w:val="00784178"/>
    <w:rsid w:val="00785439"/>
    <w:rsid w:val="00785895"/>
    <w:rsid w:val="007865E9"/>
    <w:rsid w:val="00786844"/>
    <w:rsid w:val="00786867"/>
    <w:rsid w:val="0078693A"/>
    <w:rsid w:val="00786AE6"/>
    <w:rsid w:val="00786FB8"/>
    <w:rsid w:val="007879C0"/>
    <w:rsid w:val="0079058E"/>
    <w:rsid w:val="00790C60"/>
    <w:rsid w:val="00790DD5"/>
    <w:rsid w:val="007917CC"/>
    <w:rsid w:val="0079190D"/>
    <w:rsid w:val="007921F9"/>
    <w:rsid w:val="0079231C"/>
    <w:rsid w:val="00792A91"/>
    <w:rsid w:val="00792B99"/>
    <w:rsid w:val="007933A1"/>
    <w:rsid w:val="00793454"/>
    <w:rsid w:val="0079391C"/>
    <w:rsid w:val="007947A5"/>
    <w:rsid w:val="0079550C"/>
    <w:rsid w:val="00795A81"/>
    <w:rsid w:val="00796A4D"/>
    <w:rsid w:val="00796FF5"/>
    <w:rsid w:val="0079738E"/>
    <w:rsid w:val="00797EB0"/>
    <w:rsid w:val="007A1783"/>
    <w:rsid w:val="007A1AE9"/>
    <w:rsid w:val="007A1BD2"/>
    <w:rsid w:val="007A1D2E"/>
    <w:rsid w:val="007A203B"/>
    <w:rsid w:val="007A2966"/>
    <w:rsid w:val="007A2C18"/>
    <w:rsid w:val="007A317F"/>
    <w:rsid w:val="007A346B"/>
    <w:rsid w:val="007A35DE"/>
    <w:rsid w:val="007A3D2E"/>
    <w:rsid w:val="007A3DC3"/>
    <w:rsid w:val="007A41B8"/>
    <w:rsid w:val="007A515A"/>
    <w:rsid w:val="007A5DA4"/>
    <w:rsid w:val="007A669D"/>
    <w:rsid w:val="007A7437"/>
    <w:rsid w:val="007A7FB8"/>
    <w:rsid w:val="007B0F96"/>
    <w:rsid w:val="007B1193"/>
    <w:rsid w:val="007B183A"/>
    <w:rsid w:val="007B1968"/>
    <w:rsid w:val="007B330A"/>
    <w:rsid w:val="007B3CDC"/>
    <w:rsid w:val="007B4EB2"/>
    <w:rsid w:val="007B5B64"/>
    <w:rsid w:val="007B66D7"/>
    <w:rsid w:val="007B7F00"/>
    <w:rsid w:val="007C02EC"/>
    <w:rsid w:val="007C08E9"/>
    <w:rsid w:val="007C0A18"/>
    <w:rsid w:val="007C0F56"/>
    <w:rsid w:val="007C132B"/>
    <w:rsid w:val="007C161D"/>
    <w:rsid w:val="007C225C"/>
    <w:rsid w:val="007C30C4"/>
    <w:rsid w:val="007C35F8"/>
    <w:rsid w:val="007C49B1"/>
    <w:rsid w:val="007D036E"/>
    <w:rsid w:val="007D0747"/>
    <w:rsid w:val="007D08DF"/>
    <w:rsid w:val="007D14B2"/>
    <w:rsid w:val="007D1E90"/>
    <w:rsid w:val="007D280C"/>
    <w:rsid w:val="007D34D3"/>
    <w:rsid w:val="007D4362"/>
    <w:rsid w:val="007D5715"/>
    <w:rsid w:val="007D6AA5"/>
    <w:rsid w:val="007D75BF"/>
    <w:rsid w:val="007D77DF"/>
    <w:rsid w:val="007E0A64"/>
    <w:rsid w:val="007E0E84"/>
    <w:rsid w:val="007E1AE2"/>
    <w:rsid w:val="007E398F"/>
    <w:rsid w:val="007E4423"/>
    <w:rsid w:val="007E56C0"/>
    <w:rsid w:val="007E6B6F"/>
    <w:rsid w:val="007E6C42"/>
    <w:rsid w:val="007E70CB"/>
    <w:rsid w:val="007F02E4"/>
    <w:rsid w:val="007F19B2"/>
    <w:rsid w:val="007F19C6"/>
    <w:rsid w:val="007F1DAD"/>
    <w:rsid w:val="007F1E9C"/>
    <w:rsid w:val="007F2D27"/>
    <w:rsid w:val="007F55C7"/>
    <w:rsid w:val="007F5C18"/>
    <w:rsid w:val="007F5C8A"/>
    <w:rsid w:val="007F6128"/>
    <w:rsid w:val="007F6361"/>
    <w:rsid w:val="007F6B51"/>
    <w:rsid w:val="007F6C8C"/>
    <w:rsid w:val="007F6C98"/>
    <w:rsid w:val="007F7F0D"/>
    <w:rsid w:val="0080017B"/>
    <w:rsid w:val="008002A7"/>
    <w:rsid w:val="008007AB"/>
    <w:rsid w:val="00801643"/>
    <w:rsid w:val="00802AC4"/>
    <w:rsid w:val="00803866"/>
    <w:rsid w:val="00803A34"/>
    <w:rsid w:val="00804997"/>
    <w:rsid w:val="008049AA"/>
    <w:rsid w:val="00805345"/>
    <w:rsid w:val="008057A9"/>
    <w:rsid w:val="00805970"/>
    <w:rsid w:val="00805E7D"/>
    <w:rsid w:val="00806264"/>
    <w:rsid w:val="008070FF"/>
    <w:rsid w:val="00807409"/>
    <w:rsid w:val="008077BE"/>
    <w:rsid w:val="00807819"/>
    <w:rsid w:val="00807E8D"/>
    <w:rsid w:val="00810229"/>
    <w:rsid w:val="00810ED5"/>
    <w:rsid w:val="008113D1"/>
    <w:rsid w:val="0081147C"/>
    <w:rsid w:val="008115EA"/>
    <w:rsid w:val="0081197F"/>
    <w:rsid w:val="00811C00"/>
    <w:rsid w:val="008123E8"/>
    <w:rsid w:val="00815852"/>
    <w:rsid w:val="0081587E"/>
    <w:rsid w:val="008165D9"/>
    <w:rsid w:val="008166E8"/>
    <w:rsid w:val="00816BAD"/>
    <w:rsid w:val="00816F22"/>
    <w:rsid w:val="0081741D"/>
    <w:rsid w:val="00817A08"/>
    <w:rsid w:val="00817E90"/>
    <w:rsid w:val="008203AA"/>
    <w:rsid w:val="0082040F"/>
    <w:rsid w:val="00820A5B"/>
    <w:rsid w:val="00820CB0"/>
    <w:rsid w:val="00820FE1"/>
    <w:rsid w:val="00821852"/>
    <w:rsid w:val="008224FD"/>
    <w:rsid w:val="008243DA"/>
    <w:rsid w:val="0082458E"/>
    <w:rsid w:val="008245F8"/>
    <w:rsid w:val="008249A1"/>
    <w:rsid w:val="00825890"/>
    <w:rsid w:val="00826A71"/>
    <w:rsid w:val="00826FE1"/>
    <w:rsid w:val="00827086"/>
    <w:rsid w:val="00827BF4"/>
    <w:rsid w:val="00830161"/>
    <w:rsid w:val="00830990"/>
    <w:rsid w:val="00830F15"/>
    <w:rsid w:val="00831FBB"/>
    <w:rsid w:val="008323A1"/>
    <w:rsid w:val="008325C9"/>
    <w:rsid w:val="00832BB8"/>
    <w:rsid w:val="0083312B"/>
    <w:rsid w:val="00833FAC"/>
    <w:rsid w:val="00834930"/>
    <w:rsid w:val="00834ACA"/>
    <w:rsid w:val="00834C86"/>
    <w:rsid w:val="008359E4"/>
    <w:rsid w:val="00835B9D"/>
    <w:rsid w:val="008363D6"/>
    <w:rsid w:val="008364A1"/>
    <w:rsid w:val="00836875"/>
    <w:rsid w:val="008368F5"/>
    <w:rsid w:val="00836CBE"/>
    <w:rsid w:val="00836F02"/>
    <w:rsid w:val="00841871"/>
    <w:rsid w:val="00843471"/>
    <w:rsid w:val="00843511"/>
    <w:rsid w:val="00843720"/>
    <w:rsid w:val="00844122"/>
    <w:rsid w:val="008445D7"/>
    <w:rsid w:val="008458F1"/>
    <w:rsid w:val="00845E12"/>
    <w:rsid w:val="00850231"/>
    <w:rsid w:val="00850881"/>
    <w:rsid w:val="0085144B"/>
    <w:rsid w:val="00851787"/>
    <w:rsid w:val="00851961"/>
    <w:rsid w:val="00851E47"/>
    <w:rsid w:val="00853AC3"/>
    <w:rsid w:val="00853EC6"/>
    <w:rsid w:val="008543D1"/>
    <w:rsid w:val="0085442A"/>
    <w:rsid w:val="0085455F"/>
    <w:rsid w:val="00854635"/>
    <w:rsid w:val="00854CD4"/>
    <w:rsid w:val="00855285"/>
    <w:rsid w:val="00856855"/>
    <w:rsid w:val="008568E3"/>
    <w:rsid w:val="00856AF2"/>
    <w:rsid w:val="00856C77"/>
    <w:rsid w:val="00856DDD"/>
    <w:rsid w:val="00857607"/>
    <w:rsid w:val="00857F7B"/>
    <w:rsid w:val="0086007F"/>
    <w:rsid w:val="00860612"/>
    <w:rsid w:val="0086143C"/>
    <w:rsid w:val="0086221D"/>
    <w:rsid w:val="00863C10"/>
    <w:rsid w:val="00863EE0"/>
    <w:rsid w:val="008640BB"/>
    <w:rsid w:val="008643F4"/>
    <w:rsid w:val="00864A84"/>
    <w:rsid w:val="008654A0"/>
    <w:rsid w:val="008668CA"/>
    <w:rsid w:val="00866D9C"/>
    <w:rsid w:val="00870392"/>
    <w:rsid w:val="00870EEA"/>
    <w:rsid w:val="00871060"/>
    <w:rsid w:val="00871A4C"/>
    <w:rsid w:val="00874AA5"/>
    <w:rsid w:val="00875F2C"/>
    <w:rsid w:val="008764D8"/>
    <w:rsid w:val="008769F9"/>
    <w:rsid w:val="00876B10"/>
    <w:rsid w:val="00876B65"/>
    <w:rsid w:val="00877EBD"/>
    <w:rsid w:val="00880083"/>
    <w:rsid w:val="008811E3"/>
    <w:rsid w:val="00881C72"/>
    <w:rsid w:val="00881E0A"/>
    <w:rsid w:val="0088217D"/>
    <w:rsid w:val="008842D9"/>
    <w:rsid w:val="00884F5F"/>
    <w:rsid w:val="00885223"/>
    <w:rsid w:val="00885453"/>
    <w:rsid w:val="008857EB"/>
    <w:rsid w:val="00885838"/>
    <w:rsid w:val="00885DB4"/>
    <w:rsid w:val="00886C47"/>
    <w:rsid w:val="0088716B"/>
    <w:rsid w:val="008878ED"/>
    <w:rsid w:val="00890894"/>
    <w:rsid w:val="0089265B"/>
    <w:rsid w:val="0089290B"/>
    <w:rsid w:val="00894648"/>
    <w:rsid w:val="00894A74"/>
    <w:rsid w:val="00895082"/>
    <w:rsid w:val="00895480"/>
    <w:rsid w:val="00895705"/>
    <w:rsid w:val="0089586F"/>
    <w:rsid w:val="00896B91"/>
    <w:rsid w:val="008971FD"/>
    <w:rsid w:val="008A00B2"/>
    <w:rsid w:val="008A00C0"/>
    <w:rsid w:val="008A0375"/>
    <w:rsid w:val="008A03C0"/>
    <w:rsid w:val="008A04EC"/>
    <w:rsid w:val="008A1D69"/>
    <w:rsid w:val="008A286C"/>
    <w:rsid w:val="008A297B"/>
    <w:rsid w:val="008A3336"/>
    <w:rsid w:val="008A3888"/>
    <w:rsid w:val="008A3EFD"/>
    <w:rsid w:val="008A523D"/>
    <w:rsid w:val="008A5343"/>
    <w:rsid w:val="008A5835"/>
    <w:rsid w:val="008A5AE8"/>
    <w:rsid w:val="008A5BC4"/>
    <w:rsid w:val="008A669F"/>
    <w:rsid w:val="008A66A8"/>
    <w:rsid w:val="008A6A72"/>
    <w:rsid w:val="008A7006"/>
    <w:rsid w:val="008B0101"/>
    <w:rsid w:val="008B1119"/>
    <w:rsid w:val="008B1516"/>
    <w:rsid w:val="008B1712"/>
    <w:rsid w:val="008B1B7F"/>
    <w:rsid w:val="008B1CAE"/>
    <w:rsid w:val="008B2440"/>
    <w:rsid w:val="008B2FAD"/>
    <w:rsid w:val="008B3121"/>
    <w:rsid w:val="008B39A1"/>
    <w:rsid w:val="008B3D52"/>
    <w:rsid w:val="008B4527"/>
    <w:rsid w:val="008B4FF1"/>
    <w:rsid w:val="008B551B"/>
    <w:rsid w:val="008B5895"/>
    <w:rsid w:val="008B6187"/>
    <w:rsid w:val="008B63BF"/>
    <w:rsid w:val="008B74CD"/>
    <w:rsid w:val="008C0758"/>
    <w:rsid w:val="008C1134"/>
    <w:rsid w:val="008C1E5D"/>
    <w:rsid w:val="008C1EE2"/>
    <w:rsid w:val="008C2A4E"/>
    <w:rsid w:val="008C3BB9"/>
    <w:rsid w:val="008C4189"/>
    <w:rsid w:val="008C418E"/>
    <w:rsid w:val="008C464A"/>
    <w:rsid w:val="008C644A"/>
    <w:rsid w:val="008C6531"/>
    <w:rsid w:val="008C670A"/>
    <w:rsid w:val="008C76D4"/>
    <w:rsid w:val="008C7793"/>
    <w:rsid w:val="008D0342"/>
    <w:rsid w:val="008D0865"/>
    <w:rsid w:val="008D127E"/>
    <w:rsid w:val="008D4306"/>
    <w:rsid w:val="008D58F9"/>
    <w:rsid w:val="008D6239"/>
    <w:rsid w:val="008D626C"/>
    <w:rsid w:val="008D6607"/>
    <w:rsid w:val="008D7800"/>
    <w:rsid w:val="008D7929"/>
    <w:rsid w:val="008E00C8"/>
    <w:rsid w:val="008E02A6"/>
    <w:rsid w:val="008E047A"/>
    <w:rsid w:val="008E08CD"/>
    <w:rsid w:val="008E0FF8"/>
    <w:rsid w:val="008E15E5"/>
    <w:rsid w:val="008E19AF"/>
    <w:rsid w:val="008E1A07"/>
    <w:rsid w:val="008E2057"/>
    <w:rsid w:val="008E2474"/>
    <w:rsid w:val="008E2756"/>
    <w:rsid w:val="008E2DC2"/>
    <w:rsid w:val="008E311D"/>
    <w:rsid w:val="008E31D4"/>
    <w:rsid w:val="008E404F"/>
    <w:rsid w:val="008E51A2"/>
    <w:rsid w:val="008E5839"/>
    <w:rsid w:val="008E5C6F"/>
    <w:rsid w:val="008E5FC6"/>
    <w:rsid w:val="008E688A"/>
    <w:rsid w:val="008E6A6A"/>
    <w:rsid w:val="008E73A0"/>
    <w:rsid w:val="008E74FA"/>
    <w:rsid w:val="008E789F"/>
    <w:rsid w:val="008E790E"/>
    <w:rsid w:val="008E7D8E"/>
    <w:rsid w:val="008E7F95"/>
    <w:rsid w:val="008F1069"/>
    <w:rsid w:val="008F1A87"/>
    <w:rsid w:val="008F1AB9"/>
    <w:rsid w:val="008F1E18"/>
    <w:rsid w:val="008F32A5"/>
    <w:rsid w:val="008F36C4"/>
    <w:rsid w:val="008F4D16"/>
    <w:rsid w:val="008F4E4D"/>
    <w:rsid w:val="008F536E"/>
    <w:rsid w:val="008F61AA"/>
    <w:rsid w:val="008F6A4E"/>
    <w:rsid w:val="008F6E9F"/>
    <w:rsid w:val="008F76D7"/>
    <w:rsid w:val="008F7C86"/>
    <w:rsid w:val="0090015B"/>
    <w:rsid w:val="009001C0"/>
    <w:rsid w:val="00900534"/>
    <w:rsid w:val="0090159C"/>
    <w:rsid w:val="00901AA1"/>
    <w:rsid w:val="00902E2C"/>
    <w:rsid w:val="009035B3"/>
    <w:rsid w:val="00903A0F"/>
    <w:rsid w:val="00903C55"/>
    <w:rsid w:val="00904037"/>
    <w:rsid w:val="009043D8"/>
    <w:rsid w:val="009045F0"/>
    <w:rsid w:val="009106E8"/>
    <w:rsid w:val="009107D3"/>
    <w:rsid w:val="00910C5C"/>
    <w:rsid w:val="00910C6B"/>
    <w:rsid w:val="00910EDC"/>
    <w:rsid w:val="009117B2"/>
    <w:rsid w:val="00911D88"/>
    <w:rsid w:val="00912532"/>
    <w:rsid w:val="00912B02"/>
    <w:rsid w:val="009138C4"/>
    <w:rsid w:val="0091417A"/>
    <w:rsid w:val="009141EC"/>
    <w:rsid w:val="00915047"/>
    <w:rsid w:val="00915121"/>
    <w:rsid w:val="00915A9F"/>
    <w:rsid w:val="00916232"/>
    <w:rsid w:val="009171EA"/>
    <w:rsid w:val="00920090"/>
    <w:rsid w:val="009208E4"/>
    <w:rsid w:val="0092104E"/>
    <w:rsid w:val="009213FD"/>
    <w:rsid w:val="00921D9D"/>
    <w:rsid w:val="00921DF3"/>
    <w:rsid w:val="00922703"/>
    <w:rsid w:val="00922834"/>
    <w:rsid w:val="009235AE"/>
    <w:rsid w:val="00923763"/>
    <w:rsid w:val="00924EB4"/>
    <w:rsid w:val="00924F5E"/>
    <w:rsid w:val="00925081"/>
    <w:rsid w:val="009256E6"/>
    <w:rsid w:val="00925A18"/>
    <w:rsid w:val="00925AB2"/>
    <w:rsid w:val="00926E29"/>
    <w:rsid w:val="00926EB1"/>
    <w:rsid w:val="00927062"/>
    <w:rsid w:val="00927CB0"/>
    <w:rsid w:val="00927D11"/>
    <w:rsid w:val="009301ED"/>
    <w:rsid w:val="00930D31"/>
    <w:rsid w:val="00932EB8"/>
    <w:rsid w:val="0093308B"/>
    <w:rsid w:val="0093399C"/>
    <w:rsid w:val="0093482D"/>
    <w:rsid w:val="009352B8"/>
    <w:rsid w:val="00936887"/>
    <w:rsid w:val="009371E6"/>
    <w:rsid w:val="00937A43"/>
    <w:rsid w:val="00937CB8"/>
    <w:rsid w:val="00937E68"/>
    <w:rsid w:val="009401C4"/>
    <w:rsid w:val="00940610"/>
    <w:rsid w:val="00941DD5"/>
    <w:rsid w:val="009421C0"/>
    <w:rsid w:val="00942693"/>
    <w:rsid w:val="00942BF9"/>
    <w:rsid w:val="009439DD"/>
    <w:rsid w:val="0094497D"/>
    <w:rsid w:val="009455C0"/>
    <w:rsid w:val="00947886"/>
    <w:rsid w:val="00951D18"/>
    <w:rsid w:val="00952DA4"/>
    <w:rsid w:val="009533B3"/>
    <w:rsid w:val="009534DD"/>
    <w:rsid w:val="00954147"/>
    <w:rsid w:val="0095478E"/>
    <w:rsid w:val="00954BD1"/>
    <w:rsid w:val="0095563C"/>
    <w:rsid w:val="009566CF"/>
    <w:rsid w:val="00956E9E"/>
    <w:rsid w:val="0095705B"/>
    <w:rsid w:val="00957896"/>
    <w:rsid w:val="0095793A"/>
    <w:rsid w:val="00957D27"/>
    <w:rsid w:val="00957F37"/>
    <w:rsid w:val="00957F5E"/>
    <w:rsid w:val="00960310"/>
    <w:rsid w:val="009612F9"/>
    <w:rsid w:val="00961B96"/>
    <w:rsid w:val="00963091"/>
    <w:rsid w:val="00963DBF"/>
    <w:rsid w:val="0096522D"/>
    <w:rsid w:val="009661C6"/>
    <w:rsid w:val="0096650D"/>
    <w:rsid w:val="00966B0C"/>
    <w:rsid w:val="00967390"/>
    <w:rsid w:val="00967F16"/>
    <w:rsid w:val="009714F6"/>
    <w:rsid w:val="00971C77"/>
    <w:rsid w:val="00971D78"/>
    <w:rsid w:val="00971DF2"/>
    <w:rsid w:val="00971F9B"/>
    <w:rsid w:val="009724AB"/>
    <w:rsid w:val="009728E2"/>
    <w:rsid w:val="00972C76"/>
    <w:rsid w:val="00973054"/>
    <w:rsid w:val="00973876"/>
    <w:rsid w:val="00973CE2"/>
    <w:rsid w:val="00973E24"/>
    <w:rsid w:val="00974666"/>
    <w:rsid w:val="00975463"/>
    <w:rsid w:val="009755BF"/>
    <w:rsid w:val="0097560B"/>
    <w:rsid w:val="00975969"/>
    <w:rsid w:val="00976E78"/>
    <w:rsid w:val="00977CB6"/>
    <w:rsid w:val="0098001C"/>
    <w:rsid w:val="0098055C"/>
    <w:rsid w:val="00980A59"/>
    <w:rsid w:val="00980C39"/>
    <w:rsid w:val="00982795"/>
    <w:rsid w:val="00982990"/>
    <w:rsid w:val="00982A2C"/>
    <w:rsid w:val="009845C9"/>
    <w:rsid w:val="00984884"/>
    <w:rsid w:val="0098512F"/>
    <w:rsid w:val="009855D0"/>
    <w:rsid w:val="00985D04"/>
    <w:rsid w:val="0098603F"/>
    <w:rsid w:val="009860A3"/>
    <w:rsid w:val="00987017"/>
    <w:rsid w:val="00987197"/>
    <w:rsid w:val="0098733E"/>
    <w:rsid w:val="0098759C"/>
    <w:rsid w:val="00987761"/>
    <w:rsid w:val="00987A65"/>
    <w:rsid w:val="00987AA7"/>
    <w:rsid w:val="00990614"/>
    <w:rsid w:val="00991865"/>
    <w:rsid w:val="009919AB"/>
    <w:rsid w:val="00991F99"/>
    <w:rsid w:val="00992812"/>
    <w:rsid w:val="009937E4"/>
    <w:rsid w:val="00995477"/>
    <w:rsid w:val="00997D1D"/>
    <w:rsid w:val="009A067C"/>
    <w:rsid w:val="009A06CC"/>
    <w:rsid w:val="009A0D6B"/>
    <w:rsid w:val="009A229E"/>
    <w:rsid w:val="009A260F"/>
    <w:rsid w:val="009A2A49"/>
    <w:rsid w:val="009A4153"/>
    <w:rsid w:val="009A4276"/>
    <w:rsid w:val="009A4681"/>
    <w:rsid w:val="009A5E34"/>
    <w:rsid w:val="009A641B"/>
    <w:rsid w:val="009A7B0A"/>
    <w:rsid w:val="009B037E"/>
    <w:rsid w:val="009B08F4"/>
    <w:rsid w:val="009B0D2B"/>
    <w:rsid w:val="009B0F65"/>
    <w:rsid w:val="009B11CD"/>
    <w:rsid w:val="009B12B4"/>
    <w:rsid w:val="009B13B9"/>
    <w:rsid w:val="009B2133"/>
    <w:rsid w:val="009B22C1"/>
    <w:rsid w:val="009B2E20"/>
    <w:rsid w:val="009B3100"/>
    <w:rsid w:val="009B324C"/>
    <w:rsid w:val="009B32D7"/>
    <w:rsid w:val="009B353F"/>
    <w:rsid w:val="009B3A62"/>
    <w:rsid w:val="009B3D66"/>
    <w:rsid w:val="009B4923"/>
    <w:rsid w:val="009B49A6"/>
    <w:rsid w:val="009B5895"/>
    <w:rsid w:val="009B5E45"/>
    <w:rsid w:val="009B62FF"/>
    <w:rsid w:val="009B698A"/>
    <w:rsid w:val="009B702B"/>
    <w:rsid w:val="009B72CC"/>
    <w:rsid w:val="009B7548"/>
    <w:rsid w:val="009B7B0C"/>
    <w:rsid w:val="009C0874"/>
    <w:rsid w:val="009C14D2"/>
    <w:rsid w:val="009C1540"/>
    <w:rsid w:val="009C18A1"/>
    <w:rsid w:val="009C1F3D"/>
    <w:rsid w:val="009C207C"/>
    <w:rsid w:val="009C25C7"/>
    <w:rsid w:val="009C28EB"/>
    <w:rsid w:val="009C3545"/>
    <w:rsid w:val="009C3A97"/>
    <w:rsid w:val="009C4221"/>
    <w:rsid w:val="009C4B31"/>
    <w:rsid w:val="009C5DCE"/>
    <w:rsid w:val="009C62F9"/>
    <w:rsid w:val="009C63D6"/>
    <w:rsid w:val="009C693F"/>
    <w:rsid w:val="009C71F5"/>
    <w:rsid w:val="009C72A5"/>
    <w:rsid w:val="009C7E02"/>
    <w:rsid w:val="009D0560"/>
    <w:rsid w:val="009D28EC"/>
    <w:rsid w:val="009D29C8"/>
    <w:rsid w:val="009D3879"/>
    <w:rsid w:val="009D461B"/>
    <w:rsid w:val="009D5089"/>
    <w:rsid w:val="009D6691"/>
    <w:rsid w:val="009D788C"/>
    <w:rsid w:val="009E034E"/>
    <w:rsid w:val="009E048D"/>
    <w:rsid w:val="009E21D6"/>
    <w:rsid w:val="009E2D31"/>
    <w:rsid w:val="009E32A6"/>
    <w:rsid w:val="009E3957"/>
    <w:rsid w:val="009E3C46"/>
    <w:rsid w:val="009E3ECA"/>
    <w:rsid w:val="009E43EC"/>
    <w:rsid w:val="009E5F86"/>
    <w:rsid w:val="009E6134"/>
    <w:rsid w:val="009E63E4"/>
    <w:rsid w:val="009E63FC"/>
    <w:rsid w:val="009E7991"/>
    <w:rsid w:val="009F0065"/>
    <w:rsid w:val="009F08C4"/>
    <w:rsid w:val="009F0E87"/>
    <w:rsid w:val="009F1301"/>
    <w:rsid w:val="009F1FC6"/>
    <w:rsid w:val="009F2288"/>
    <w:rsid w:val="009F2F9D"/>
    <w:rsid w:val="009F35E1"/>
    <w:rsid w:val="009F379A"/>
    <w:rsid w:val="009F53A9"/>
    <w:rsid w:val="009F548E"/>
    <w:rsid w:val="009F7036"/>
    <w:rsid w:val="009FBA05"/>
    <w:rsid w:val="00A00121"/>
    <w:rsid w:val="00A00478"/>
    <w:rsid w:val="00A0128F"/>
    <w:rsid w:val="00A01841"/>
    <w:rsid w:val="00A01A91"/>
    <w:rsid w:val="00A01BAB"/>
    <w:rsid w:val="00A01F03"/>
    <w:rsid w:val="00A0329E"/>
    <w:rsid w:val="00A032B4"/>
    <w:rsid w:val="00A047F0"/>
    <w:rsid w:val="00A050B0"/>
    <w:rsid w:val="00A05F43"/>
    <w:rsid w:val="00A06BC5"/>
    <w:rsid w:val="00A07C27"/>
    <w:rsid w:val="00A106FC"/>
    <w:rsid w:val="00A113DC"/>
    <w:rsid w:val="00A11538"/>
    <w:rsid w:val="00A11544"/>
    <w:rsid w:val="00A1190F"/>
    <w:rsid w:val="00A12922"/>
    <w:rsid w:val="00A12A6B"/>
    <w:rsid w:val="00A134E8"/>
    <w:rsid w:val="00A13F79"/>
    <w:rsid w:val="00A1559C"/>
    <w:rsid w:val="00A15B5B"/>
    <w:rsid w:val="00A15E1F"/>
    <w:rsid w:val="00A166CC"/>
    <w:rsid w:val="00A2055D"/>
    <w:rsid w:val="00A20D21"/>
    <w:rsid w:val="00A20FA4"/>
    <w:rsid w:val="00A2148B"/>
    <w:rsid w:val="00A21AB2"/>
    <w:rsid w:val="00A220DE"/>
    <w:rsid w:val="00A22656"/>
    <w:rsid w:val="00A22A94"/>
    <w:rsid w:val="00A22D6E"/>
    <w:rsid w:val="00A23079"/>
    <w:rsid w:val="00A24411"/>
    <w:rsid w:val="00A247F7"/>
    <w:rsid w:val="00A24A6F"/>
    <w:rsid w:val="00A2550A"/>
    <w:rsid w:val="00A258A2"/>
    <w:rsid w:val="00A2599F"/>
    <w:rsid w:val="00A2605D"/>
    <w:rsid w:val="00A2615C"/>
    <w:rsid w:val="00A263DA"/>
    <w:rsid w:val="00A26906"/>
    <w:rsid w:val="00A276D0"/>
    <w:rsid w:val="00A30346"/>
    <w:rsid w:val="00A303EF"/>
    <w:rsid w:val="00A30557"/>
    <w:rsid w:val="00A31638"/>
    <w:rsid w:val="00A34528"/>
    <w:rsid w:val="00A352B6"/>
    <w:rsid w:val="00A35DE0"/>
    <w:rsid w:val="00A37641"/>
    <w:rsid w:val="00A37AC0"/>
    <w:rsid w:val="00A40064"/>
    <w:rsid w:val="00A40532"/>
    <w:rsid w:val="00A40B44"/>
    <w:rsid w:val="00A41046"/>
    <w:rsid w:val="00A416F5"/>
    <w:rsid w:val="00A43424"/>
    <w:rsid w:val="00A4387B"/>
    <w:rsid w:val="00A45265"/>
    <w:rsid w:val="00A455C9"/>
    <w:rsid w:val="00A46D4E"/>
    <w:rsid w:val="00A46DBF"/>
    <w:rsid w:val="00A47BEB"/>
    <w:rsid w:val="00A50FE2"/>
    <w:rsid w:val="00A51B4E"/>
    <w:rsid w:val="00A521E9"/>
    <w:rsid w:val="00A526CE"/>
    <w:rsid w:val="00A527F7"/>
    <w:rsid w:val="00A52B23"/>
    <w:rsid w:val="00A532EB"/>
    <w:rsid w:val="00A53C51"/>
    <w:rsid w:val="00A53D70"/>
    <w:rsid w:val="00A53DC1"/>
    <w:rsid w:val="00A53F63"/>
    <w:rsid w:val="00A54B09"/>
    <w:rsid w:val="00A56551"/>
    <w:rsid w:val="00A56FF7"/>
    <w:rsid w:val="00A57039"/>
    <w:rsid w:val="00A5759E"/>
    <w:rsid w:val="00A578D6"/>
    <w:rsid w:val="00A60B25"/>
    <w:rsid w:val="00A61BC4"/>
    <w:rsid w:val="00A61CA6"/>
    <w:rsid w:val="00A625E4"/>
    <w:rsid w:val="00A62F5A"/>
    <w:rsid w:val="00A6316A"/>
    <w:rsid w:val="00A632F8"/>
    <w:rsid w:val="00A6373F"/>
    <w:rsid w:val="00A63EA6"/>
    <w:rsid w:val="00A64496"/>
    <w:rsid w:val="00A659C6"/>
    <w:rsid w:val="00A66566"/>
    <w:rsid w:val="00A66EC0"/>
    <w:rsid w:val="00A6727D"/>
    <w:rsid w:val="00A6752C"/>
    <w:rsid w:val="00A67D60"/>
    <w:rsid w:val="00A723C3"/>
    <w:rsid w:val="00A724D3"/>
    <w:rsid w:val="00A7257F"/>
    <w:rsid w:val="00A725B0"/>
    <w:rsid w:val="00A72B57"/>
    <w:rsid w:val="00A72EEB"/>
    <w:rsid w:val="00A72FC4"/>
    <w:rsid w:val="00A73016"/>
    <w:rsid w:val="00A73067"/>
    <w:rsid w:val="00A73873"/>
    <w:rsid w:val="00A73C1E"/>
    <w:rsid w:val="00A7444A"/>
    <w:rsid w:val="00A74624"/>
    <w:rsid w:val="00A75708"/>
    <w:rsid w:val="00A75C59"/>
    <w:rsid w:val="00A760C1"/>
    <w:rsid w:val="00A764AF"/>
    <w:rsid w:val="00A76607"/>
    <w:rsid w:val="00A767E1"/>
    <w:rsid w:val="00A76ACB"/>
    <w:rsid w:val="00A76D46"/>
    <w:rsid w:val="00A7776D"/>
    <w:rsid w:val="00A77C74"/>
    <w:rsid w:val="00A800AD"/>
    <w:rsid w:val="00A8093C"/>
    <w:rsid w:val="00A80B54"/>
    <w:rsid w:val="00A8101F"/>
    <w:rsid w:val="00A82019"/>
    <w:rsid w:val="00A856A3"/>
    <w:rsid w:val="00A85E0E"/>
    <w:rsid w:val="00A85EBC"/>
    <w:rsid w:val="00A85F0C"/>
    <w:rsid w:val="00A86987"/>
    <w:rsid w:val="00A87130"/>
    <w:rsid w:val="00A871E9"/>
    <w:rsid w:val="00A87B50"/>
    <w:rsid w:val="00A87FD4"/>
    <w:rsid w:val="00A901E4"/>
    <w:rsid w:val="00A90EBE"/>
    <w:rsid w:val="00A90FAD"/>
    <w:rsid w:val="00A9110C"/>
    <w:rsid w:val="00A917FC"/>
    <w:rsid w:val="00A92302"/>
    <w:rsid w:val="00A932C4"/>
    <w:rsid w:val="00A93DCE"/>
    <w:rsid w:val="00A9494D"/>
    <w:rsid w:val="00A94C49"/>
    <w:rsid w:val="00A94C78"/>
    <w:rsid w:val="00A95149"/>
    <w:rsid w:val="00A9547A"/>
    <w:rsid w:val="00A96DA3"/>
    <w:rsid w:val="00A9722F"/>
    <w:rsid w:val="00A9724B"/>
    <w:rsid w:val="00A9771D"/>
    <w:rsid w:val="00AA01FB"/>
    <w:rsid w:val="00AA096A"/>
    <w:rsid w:val="00AA0AD5"/>
    <w:rsid w:val="00AA0E50"/>
    <w:rsid w:val="00AA1C67"/>
    <w:rsid w:val="00AA2054"/>
    <w:rsid w:val="00AA2BC0"/>
    <w:rsid w:val="00AA2C57"/>
    <w:rsid w:val="00AA2C91"/>
    <w:rsid w:val="00AA2E63"/>
    <w:rsid w:val="00AA3BE3"/>
    <w:rsid w:val="00AA41B6"/>
    <w:rsid w:val="00AA4A4B"/>
    <w:rsid w:val="00AA57A4"/>
    <w:rsid w:val="00AA6A99"/>
    <w:rsid w:val="00AA736A"/>
    <w:rsid w:val="00AA763D"/>
    <w:rsid w:val="00AB03CC"/>
    <w:rsid w:val="00AB18FD"/>
    <w:rsid w:val="00AB20F3"/>
    <w:rsid w:val="00AB287C"/>
    <w:rsid w:val="00AB2A67"/>
    <w:rsid w:val="00AB2A78"/>
    <w:rsid w:val="00AB2D06"/>
    <w:rsid w:val="00AB3C0D"/>
    <w:rsid w:val="00AB3C21"/>
    <w:rsid w:val="00AB3E99"/>
    <w:rsid w:val="00AB40F0"/>
    <w:rsid w:val="00AB44B9"/>
    <w:rsid w:val="00AB5489"/>
    <w:rsid w:val="00AB555B"/>
    <w:rsid w:val="00AB55C2"/>
    <w:rsid w:val="00AB5810"/>
    <w:rsid w:val="00AB5EF2"/>
    <w:rsid w:val="00AB64AC"/>
    <w:rsid w:val="00AB6B82"/>
    <w:rsid w:val="00AB734F"/>
    <w:rsid w:val="00AC0C5B"/>
    <w:rsid w:val="00AC1E65"/>
    <w:rsid w:val="00AC273A"/>
    <w:rsid w:val="00AC29D4"/>
    <w:rsid w:val="00AC2B3E"/>
    <w:rsid w:val="00AC318E"/>
    <w:rsid w:val="00AC4EE6"/>
    <w:rsid w:val="00AC533C"/>
    <w:rsid w:val="00AC5648"/>
    <w:rsid w:val="00AC5870"/>
    <w:rsid w:val="00AC5A04"/>
    <w:rsid w:val="00AC7325"/>
    <w:rsid w:val="00AC7473"/>
    <w:rsid w:val="00AD1F05"/>
    <w:rsid w:val="00AD1F56"/>
    <w:rsid w:val="00AD259A"/>
    <w:rsid w:val="00AD39A9"/>
    <w:rsid w:val="00AD493D"/>
    <w:rsid w:val="00AD4FBF"/>
    <w:rsid w:val="00AD51AE"/>
    <w:rsid w:val="00AD5BE3"/>
    <w:rsid w:val="00AD673C"/>
    <w:rsid w:val="00AD70FB"/>
    <w:rsid w:val="00AD747B"/>
    <w:rsid w:val="00AE0D89"/>
    <w:rsid w:val="00AE1A70"/>
    <w:rsid w:val="00AE1B33"/>
    <w:rsid w:val="00AE264B"/>
    <w:rsid w:val="00AE2C2B"/>
    <w:rsid w:val="00AE3E01"/>
    <w:rsid w:val="00AE3E18"/>
    <w:rsid w:val="00AE4EE4"/>
    <w:rsid w:val="00AE684C"/>
    <w:rsid w:val="00AE69EB"/>
    <w:rsid w:val="00AE6E22"/>
    <w:rsid w:val="00AE7E7F"/>
    <w:rsid w:val="00AF0284"/>
    <w:rsid w:val="00AF0B1C"/>
    <w:rsid w:val="00AF0C9D"/>
    <w:rsid w:val="00AF145C"/>
    <w:rsid w:val="00AF166E"/>
    <w:rsid w:val="00AF1A56"/>
    <w:rsid w:val="00AF217E"/>
    <w:rsid w:val="00AF2B21"/>
    <w:rsid w:val="00AF2B57"/>
    <w:rsid w:val="00AF331E"/>
    <w:rsid w:val="00AF35C5"/>
    <w:rsid w:val="00AF4B0F"/>
    <w:rsid w:val="00AF4F9D"/>
    <w:rsid w:val="00AF5102"/>
    <w:rsid w:val="00AF51BE"/>
    <w:rsid w:val="00AF65E1"/>
    <w:rsid w:val="00AF7152"/>
    <w:rsid w:val="00AF7B70"/>
    <w:rsid w:val="00AF7F03"/>
    <w:rsid w:val="00B00A90"/>
    <w:rsid w:val="00B00C8A"/>
    <w:rsid w:val="00B01877"/>
    <w:rsid w:val="00B03F16"/>
    <w:rsid w:val="00B04D2A"/>
    <w:rsid w:val="00B04DEB"/>
    <w:rsid w:val="00B04F8A"/>
    <w:rsid w:val="00B0520B"/>
    <w:rsid w:val="00B05F96"/>
    <w:rsid w:val="00B066EE"/>
    <w:rsid w:val="00B06BE7"/>
    <w:rsid w:val="00B07391"/>
    <w:rsid w:val="00B074A2"/>
    <w:rsid w:val="00B101FB"/>
    <w:rsid w:val="00B109B3"/>
    <w:rsid w:val="00B10AA1"/>
    <w:rsid w:val="00B10C5B"/>
    <w:rsid w:val="00B10C99"/>
    <w:rsid w:val="00B1115D"/>
    <w:rsid w:val="00B11257"/>
    <w:rsid w:val="00B11430"/>
    <w:rsid w:val="00B11A11"/>
    <w:rsid w:val="00B11D38"/>
    <w:rsid w:val="00B124EC"/>
    <w:rsid w:val="00B138EC"/>
    <w:rsid w:val="00B13C0D"/>
    <w:rsid w:val="00B13D7C"/>
    <w:rsid w:val="00B147FC"/>
    <w:rsid w:val="00B16548"/>
    <w:rsid w:val="00B17C3A"/>
    <w:rsid w:val="00B17DA7"/>
    <w:rsid w:val="00B2287C"/>
    <w:rsid w:val="00B23045"/>
    <w:rsid w:val="00B23771"/>
    <w:rsid w:val="00B23C04"/>
    <w:rsid w:val="00B23CED"/>
    <w:rsid w:val="00B23ED1"/>
    <w:rsid w:val="00B244A2"/>
    <w:rsid w:val="00B24560"/>
    <w:rsid w:val="00B24905"/>
    <w:rsid w:val="00B24E7A"/>
    <w:rsid w:val="00B24F74"/>
    <w:rsid w:val="00B252DB"/>
    <w:rsid w:val="00B25CD6"/>
    <w:rsid w:val="00B268D8"/>
    <w:rsid w:val="00B269E8"/>
    <w:rsid w:val="00B2799B"/>
    <w:rsid w:val="00B30EE6"/>
    <w:rsid w:val="00B3191D"/>
    <w:rsid w:val="00B32208"/>
    <w:rsid w:val="00B32A4E"/>
    <w:rsid w:val="00B33A91"/>
    <w:rsid w:val="00B34A7A"/>
    <w:rsid w:val="00B3599C"/>
    <w:rsid w:val="00B35E90"/>
    <w:rsid w:val="00B36401"/>
    <w:rsid w:val="00B37337"/>
    <w:rsid w:val="00B3735D"/>
    <w:rsid w:val="00B37641"/>
    <w:rsid w:val="00B40532"/>
    <w:rsid w:val="00B43133"/>
    <w:rsid w:val="00B4317F"/>
    <w:rsid w:val="00B43204"/>
    <w:rsid w:val="00B4338A"/>
    <w:rsid w:val="00B433AA"/>
    <w:rsid w:val="00B448FA"/>
    <w:rsid w:val="00B44B67"/>
    <w:rsid w:val="00B44D80"/>
    <w:rsid w:val="00B44DAC"/>
    <w:rsid w:val="00B44FFB"/>
    <w:rsid w:val="00B46B4A"/>
    <w:rsid w:val="00B46F25"/>
    <w:rsid w:val="00B4703C"/>
    <w:rsid w:val="00B50319"/>
    <w:rsid w:val="00B509F4"/>
    <w:rsid w:val="00B51444"/>
    <w:rsid w:val="00B51552"/>
    <w:rsid w:val="00B51693"/>
    <w:rsid w:val="00B524D6"/>
    <w:rsid w:val="00B531F3"/>
    <w:rsid w:val="00B5363A"/>
    <w:rsid w:val="00B53640"/>
    <w:rsid w:val="00B538AB"/>
    <w:rsid w:val="00B538B7"/>
    <w:rsid w:val="00B54966"/>
    <w:rsid w:val="00B55AA7"/>
    <w:rsid w:val="00B55B64"/>
    <w:rsid w:val="00B55D60"/>
    <w:rsid w:val="00B560A5"/>
    <w:rsid w:val="00B56391"/>
    <w:rsid w:val="00B564FE"/>
    <w:rsid w:val="00B56AF2"/>
    <w:rsid w:val="00B56E91"/>
    <w:rsid w:val="00B6202F"/>
    <w:rsid w:val="00B627A6"/>
    <w:rsid w:val="00B62E88"/>
    <w:rsid w:val="00B636F1"/>
    <w:rsid w:val="00B656E5"/>
    <w:rsid w:val="00B658E3"/>
    <w:rsid w:val="00B66C57"/>
    <w:rsid w:val="00B677A3"/>
    <w:rsid w:val="00B70EA5"/>
    <w:rsid w:val="00B716AE"/>
    <w:rsid w:val="00B719E5"/>
    <w:rsid w:val="00B71E66"/>
    <w:rsid w:val="00B724EC"/>
    <w:rsid w:val="00B7298D"/>
    <w:rsid w:val="00B72E1D"/>
    <w:rsid w:val="00B735DC"/>
    <w:rsid w:val="00B7369C"/>
    <w:rsid w:val="00B73EB7"/>
    <w:rsid w:val="00B7402F"/>
    <w:rsid w:val="00B74D28"/>
    <w:rsid w:val="00B7545A"/>
    <w:rsid w:val="00B75B1B"/>
    <w:rsid w:val="00B75DAE"/>
    <w:rsid w:val="00B76038"/>
    <w:rsid w:val="00B761A0"/>
    <w:rsid w:val="00B77801"/>
    <w:rsid w:val="00B77E6E"/>
    <w:rsid w:val="00B8026B"/>
    <w:rsid w:val="00B803B8"/>
    <w:rsid w:val="00B80E9B"/>
    <w:rsid w:val="00B82212"/>
    <w:rsid w:val="00B82305"/>
    <w:rsid w:val="00B8285C"/>
    <w:rsid w:val="00B83837"/>
    <w:rsid w:val="00B85EB0"/>
    <w:rsid w:val="00B86EDF"/>
    <w:rsid w:val="00B877DE"/>
    <w:rsid w:val="00B878FE"/>
    <w:rsid w:val="00B9006C"/>
    <w:rsid w:val="00B90AD2"/>
    <w:rsid w:val="00B911F2"/>
    <w:rsid w:val="00B91974"/>
    <w:rsid w:val="00B91FDF"/>
    <w:rsid w:val="00B924A0"/>
    <w:rsid w:val="00B93822"/>
    <w:rsid w:val="00B9396F"/>
    <w:rsid w:val="00B93F22"/>
    <w:rsid w:val="00B942B2"/>
    <w:rsid w:val="00B94B0E"/>
    <w:rsid w:val="00B94D0C"/>
    <w:rsid w:val="00B95121"/>
    <w:rsid w:val="00B954EA"/>
    <w:rsid w:val="00B960DC"/>
    <w:rsid w:val="00B963B6"/>
    <w:rsid w:val="00B97004"/>
    <w:rsid w:val="00B975DD"/>
    <w:rsid w:val="00BA137D"/>
    <w:rsid w:val="00BA1445"/>
    <w:rsid w:val="00BA1622"/>
    <w:rsid w:val="00BA22E6"/>
    <w:rsid w:val="00BA25DE"/>
    <w:rsid w:val="00BA2B78"/>
    <w:rsid w:val="00BA3250"/>
    <w:rsid w:val="00BA3BB5"/>
    <w:rsid w:val="00BA48BC"/>
    <w:rsid w:val="00BA4C32"/>
    <w:rsid w:val="00BA5AF9"/>
    <w:rsid w:val="00BA5D38"/>
    <w:rsid w:val="00BA60E5"/>
    <w:rsid w:val="00BA64EA"/>
    <w:rsid w:val="00BA7661"/>
    <w:rsid w:val="00BA7B40"/>
    <w:rsid w:val="00BA7C59"/>
    <w:rsid w:val="00BB00BA"/>
    <w:rsid w:val="00BB0633"/>
    <w:rsid w:val="00BB14CC"/>
    <w:rsid w:val="00BB1B70"/>
    <w:rsid w:val="00BB1B84"/>
    <w:rsid w:val="00BB2225"/>
    <w:rsid w:val="00BB3AF6"/>
    <w:rsid w:val="00BB3D07"/>
    <w:rsid w:val="00BB5940"/>
    <w:rsid w:val="00BB5FF8"/>
    <w:rsid w:val="00BC01F2"/>
    <w:rsid w:val="00BC0B07"/>
    <w:rsid w:val="00BC0CDA"/>
    <w:rsid w:val="00BC1548"/>
    <w:rsid w:val="00BC1599"/>
    <w:rsid w:val="00BC1632"/>
    <w:rsid w:val="00BC1DC7"/>
    <w:rsid w:val="00BC1F6E"/>
    <w:rsid w:val="00BC26F4"/>
    <w:rsid w:val="00BC2E9B"/>
    <w:rsid w:val="00BC2FE6"/>
    <w:rsid w:val="00BC57EA"/>
    <w:rsid w:val="00BC67C0"/>
    <w:rsid w:val="00BC73E9"/>
    <w:rsid w:val="00BC740E"/>
    <w:rsid w:val="00BC77CE"/>
    <w:rsid w:val="00BD08B6"/>
    <w:rsid w:val="00BD124B"/>
    <w:rsid w:val="00BD2A3F"/>
    <w:rsid w:val="00BD3ADE"/>
    <w:rsid w:val="00BD3BC9"/>
    <w:rsid w:val="00BD423E"/>
    <w:rsid w:val="00BD4B28"/>
    <w:rsid w:val="00BD4D75"/>
    <w:rsid w:val="00BD4E54"/>
    <w:rsid w:val="00BD5039"/>
    <w:rsid w:val="00BD5160"/>
    <w:rsid w:val="00BD52D7"/>
    <w:rsid w:val="00BD5B6A"/>
    <w:rsid w:val="00BD6BF5"/>
    <w:rsid w:val="00BD75BC"/>
    <w:rsid w:val="00BE0544"/>
    <w:rsid w:val="00BE1651"/>
    <w:rsid w:val="00BE28A4"/>
    <w:rsid w:val="00BE3C02"/>
    <w:rsid w:val="00BE3DC9"/>
    <w:rsid w:val="00BE4266"/>
    <w:rsid w:val="00BE5515"/>
    <w:rsid w:val="00BE573F"/>
    <w:rsid w:val="00BE5821"/>
    <w:rsid w:val="00BE66F5"/>
    <w:rsid w:val="00BE67C5"/>
    <w:rsid w:val="00BE6CE1"/>
    <w:rsid w:val="00BE7602"/>
    <w:rsid w:val="00BE7C52"/>
    <w:rsid w:val="00BF07A4"/>
    <w:rsid w:val="00BF18EC"/>
    <w:rsid w:val="00BF30D9"/>
    <w:rsid w:val="00BF3B2C"/>
    <w:rsid w:val="00BF4586"/>
    <w:rsid w:val="00BF4714"/>
    <w:rsid w:val="00BF4E9A"/>
    <w:rsid w:val="00BF59C9"/>
    <w:rsid w:val="00BF62C8"/>
    <w:rsid w:val="00BF6336"/>
    <w:rsid w:val="00BF7B1A"/>
    <w:rsid w:val="00BF7DA9"/>
    <w:rsid w:val="00BF7EB3"/>
    <w:rsid w:val="00C014D0"/>
    <w:rsid w:val="00C0189D"/>
    <w:rsid w:val="00C02F3E"/>
    <w:rsid w:val="00C03820"/>
    <w:rsid w:val="00C0391F"/>
    <w:rsid w:val="00C04496"/>
    <w:rsid w:val="00C05D2C"/>
    <w:rsid w:val="00C065F4"/>
    <w:rsid w:val="00C069A9"/>
    <w:rsid w:val="00C074B5"/>
    <w:rsid w:val="00C07600"/>
    <w:rsid w:val="00C101BF"/>
    <w:rsid w:val="00C10A62"/>
    <w:rsid w:val="00C10AC4"/>
    <w:rsid w:val="00C10E93"/>
    <w:rsid w:val="00C11568"/>
    <w:rsid w:val="00C11F5C"/>
    <w:rsid w:val="00C12C28"/>
    <w:rsid w:val="00C12DBE"/>
    <w:rsid w:val="00C13157"/>
    <w:rsid w:val="00C13515"/>
    <w:rsid w:val="00C14297"/>
    <w:rsid w:val="00C143BD"/>
    <w:rsid w:val="00C14CDE"/>
    <w:rsid w:val="00C14FCE"/>
    <w:rsid w:val="00C163CD"/>
    <w:rsid w:val="00C16DDD"/>
    <w:rsid w:val="00C16EC2"/>
    <w:rsid w:val="00C17474"/>
    <w:rsid w:val="00C20F55"/>
    <w:rsid w:val="00C22C1A"/>
    <w:rsid w:val="00C23074"/>
    <w:rsid w:val="00C238CF"/>
    <w:rsid w:val="00C2557D"/>
    <w:rsid w:val="00C25691"/>
    <w:rsid w:val="00C2646F"/>
    <w:rsid w:val="00C26E3E"/>
    <w:rsid w:val="00C276FD"/>
    <w:rsid w:val="00C27E76"/>
    <w:rsid w:val="00C27ED5"/>
    <w:rsid w:val="00C303B2"/>
    <w:rsid w:val="00C30CA3"/>
    <w:rsid w:val="00C32B29"/>
    <w:rsid w:val="00C32D84"/>
    <w:rsid w:val="00C32E28"/>
    <w:rsid w:val="00C32E9B"/>
    <w:rsid w:val="00C32F81"/>
    <w:rsid w:val="00C3472A"/>
    <w:rsid w:val="00C349B2"/>
    <w:rsid w:val="00C35457"/>
    <w:rsid w:val="00C355B7"/>
    <w:rsid w:val="00C357CB"/>
    <w:rsid w:val="00C362B8"/>
    <w:rsid w:val="00C36A3E"/>
    <w:rsid w:val="00C37247"/>
    <w:rsid w:val="00C37629"/>
    <w:rsid w:val="00C40750"/>
    <w:rsid w:val="00C40BE3"/>
    <w:rsid w:val="00C427C4"/>
    <w:rsid w:val="00C42948"/>
    <w:rsid w:val="00C4344B"/>
    <w:rsid w:val="00C43735"/>
    <w:rsid w:val="00C44714"/>
    <w:rsid w:val="00C448B2"/>
    <w:rsid w:val="00C454BD"/>
    <w:rsid w:val="00C46056"/>
    <w:rsid w:val="00C460A8"/>
    <w:rsid w:val="00C465D6"/>
    <w:rsid w:val="00C46C4A"/>
    <w:rsid w:val="00C46F49"/>
    <w:rsid w:val="00C46F73"/>
    <w:rsid w:val="00C46F8D"/>
    <w:rsid w:val="00C47341"/>
    <w:rsid w:val="00C47609"/>
    <w:rsid w:val="00C47C19"/>
    <w:rsid w:val="00C51A2C"/>
    <w:rsid w:val="00C52090"/>
    <w:rsid w:val="00C527E0"/>
    <w:rsid w:val="00C53643"/>
    <w:rsid w:val="00C53703"/>
    <w:rsid w:val="00C53921"/>
    <w:rsid w:val="00C539DA"/>
    <w:rsid w:val="00C53F60"/>
    <w:rsid w:val="00C53F6E"/>
    <w:rsid w:val="00C547CE"/>
    <w:rsid w:val="00C5560D"/>
    <w:rsid w:val="00C55ADB"/>
    <w:rsid w:val="00C565C2"/>
    <w:rsid w:val="00C57875"/>
    <w:rsid w:val="00C57CD8"/>
    <w:rsid w:val="00C600A5"/>
    <w:rsid w:val="00C606DC"/>
    <w:rsid w:val="00C60B21"/>
    <w:rsid w:val="00C61D5E"/>
    <w:rsid w:val="00C63B34"/>
    <w:rsid w:val="00C64448"/>
    <w:rsid w:val="00C647B8"/>
    <w:rsid w:val="00C6559A"/>
    <w:rsid w:val="00C65CDB"/>
    <w:rsid w:val="00C65EBB"/>
    <w:rsid w:val="00C66BDF"/>
    <w:rsid w:val="00C702AE"/>
    <w:rsid w:val="00C702D7"/>
    <w:rsid w:val="00C70A4D"/>
    <w:rsid w:val="00C713BE"/>
    <w:rsid w:val="00C71632"/>
    <w:rsid w:val="00C71D84"/>
    <w:rsid w:val="00C7209C"/>
    <w:rsid w:val="00C72257"/>
    <w:rsid w:val="00C72DED"/>
    <w:rsid w:val="00C73513"/>
    <w:rsid w:val="00C74AA7"/>
    <w:rsid w:val="00C762D3"/>
    <w:rsid w:val="00C768C3"/>
    <w:rsid w:val="00C77574"/>
    <w:rsid w:val="00C806A1"/>
    <w:rsid w:val="00C80AAB"/>
    <w:rsid w:val="00C80AD9"/>
    <w:rsid w:val="00C813FC"/>
    <w:rsid w:val="00C81E7B"/>
    <w:rsid w:val="00C8351D"/>
    <w:rsid w:val="00C836DE"/>
    <w:rsid w:val="00C84189"/>
    <w:rsid w:val="00C84222"/>
    <w:rsid w:val="00C847FD"/>
    <w:rsid w:val="00C849C1"/>
    <w:rsid w:val="00C84A8B"/>
    <w:rsid w:val="00C85998"/>
    <w:rsid w:val="00C86A6E"/>
    <w:rsid w:val="00C874D1"/>
    <w:rsid w:val="00C87B97"/>
    <w:rsid w:val="00C900A9"/>
    <w:rsid w:val="00C913AD"/>
    <w:rsid w:val="00C916ED"/>
    <w:rsid w:val="00C91A99"/>
    <w:rsid w:val="00C91B6F"/>
    <w:rsid w:val="00C92D4C"/>
    <w:rsid w:val="00C93B7C"/>
    <w:rsid w:val="00C93B92"/>
    <w:rsid w:val="00C94661"/>
    <w:rsid w:val="00C94A7B"/>
    <w:rsid w:val="00C94E0E"/>
    <w:rsid w:val="00C951F1"/>
    <w:rsid w:val="00C95B25"/>
    <w:rsid w:val="00C960DC"/>
    <w:rsid w:val="00C968AA"/>
    <w:rsid w:val="00C96944"/>
    <w:rsid w:val="00C96FAC"/>
    <w:rsid w:val="00C9729F"/>
    <w:rsid w:val="00C974F3"/>
    <w:rsid w:val="00C97500"/>
    <w:rsid w:val="00C977B3"/>
    <w:rsid w:val="00CA0D33"/>
    <w:rsid w:val="00CA2312"/>
    <w:rsid w:val="00CA233D"/>
    <w:rsid w:val="00CA285E"/>
    <w:rsid w:val="00CA4413"/>
    <w:rsid w:val="00CA57D4"/>
    <w:rsid w:val="00CB082A"/>
    <w:rsid w:val="00CB0ECF"/>
    <w:rsid w:val="00CB0EF3"/>
    <w:rsid w:val="00CB1AAE"/>
    <w:rsid w:val="00CB2139"/>
    <w:rsid w:val="00CB25F5"/>
    <w:rsid w:val="00CB3452"/>
    <w:rsid w:val="00CB396B"/>
    <w:rsid w:val="00CB4072"/>
    <w:rsid w:val="00CB511D"/>
    <w:rsid w:val="00CB545D"/>
    <w:rsid w:val="00CB573D"/>
    <w:rsid w:val="00CB686A"/>
    <w:rsid w:val="00CB71ED"/>
    <w:rsid w:val="00CB7298"/>
    <w:rsid w:val="00CB7675"/>
    <w:rsid w:val="00CB7EB5"/>
    <w:rsid w:val="00CC0F37"/>
    <w:rsid w:val="00CC15DD"/>
    <w:rsid w:val="00CC1901"/>
    <w:rsid w:val="00CC220C"/>
    <w:rsid w:val="00CC2634"/>
    <w:rsid w:val="00CC2A9D"/>
    <w:rsid w:val="00CC3879"/>
    <w:rsid w:val="00CC3F99"/>
    <w:rsid w:val="00CC43D6"/>
    <w:rsid w:val="00CC5853"/>
    <w:rsid w:val="00CC6640"/>
    <w:rsid w:val="00CC66F6"/>
    <w:rsid w:val="00CC67EA"/>
    <w:rsid w:val="00CC6E69"/>
    <w:rsid w:val="00CC71C8"/>
    <w:rsid w:val="00CC7212"/>
    <w:rsid w:val="00CD158A"/>
    <w:rsid w:val="00CD2455"/>
    <w:rsid w:val="00CD2800"/>
    <w:rsid w:val="00CD3C91"/>
    <w:rsid w:val="00CD3F50"/>
    <w:rsid w:val="00CD5B92"/>
    <w:rsid w:val="00CD5CC9"/>
    <w:rsid w:val="00CD6D2D"/>
    <w:rsid w:val="00CE0532"/>
    <w:rsid w:val="00CE08CB"/>
    <w:rsid w:val="00CE0914"/>
    <w:rsid w:val="00CE1D22"/>
    <w:rsid w:val="00CE2226"/>
    <w:rsid w:val="00CE3734"/>
    <w:rsid w:val="00CE3C3B"/>
    <w:rsid w:val="00CE4EB9"/>
    <w:rsid w:val="00CE775B"/>
    <w:rsid w:val="00CF04DA"/>
    <w:rsid w:val="00CF09D1"/>
    <w:rsid w:val="00CF31C2"/>
    <w:rsid w:val="00CF3628"/>
    <w:rsid w:val="00CF3D5F"/>
    <w:rsid w:val="00CF5009"/>
    <w:rsid w:val="00CF5617"/>
    <w:rsid w:val="00CF5972"/>
    <w:rsid w:val="00CF648A"/>
    <w:rsid w:val="00CF6749"/>
    <w:rsid w:val="00CF69FC"/>
    <w:rsid w:val="00CF6B29"/>
    <w:rsid w:val="00CF721B"/>
    <w:rsid w:val="00CF7727"/>
    <w:rsid w:val="00CF78AB"/>
    <w:rsid w:val="00D00906"/>
    <w:rsid w:val="00D00BF6"/>
    <w:rsid w:val="00D0122C"/>
    <w:rsid w:val="00D01753"/>
    <w:rsid w:val="00D01893"/>
    <w:rsid w:val="00D01E16"/>
    <w:rsid w:val="00D03178"/>
    <w:rsid w:val="00D04003"/>
    <w:rsid w:val="00D041DE"/>
    <w:rsid w:val="00D04D89"/>
    <w:rsid w:val="00D05427"/>
    <w:rsid w:val="00D056D3"/>
    <w:rsid w:val="00D05765"/>
    <w:rsid w:val="00D057B6"/>
    <w:rsid w:val="00D05F8A"/>
    <w:rsid w:val="00D06477"/>
    <w:rsid w:val="00D0690F"/>
    <w:rsid w:val="00D072A4"/>
    <w:rsid w:val="00D10545"/>
    <w:rsid w:val="00D10A06"/>
    <w:rsid w:val="00D11277"/>
    <w:rsid w:val="00D11583"/>
    <w:rsid w:val="00D11930"/>
    <w:rsid w:val="00D13BA2"/>
    <w:rsid w:val="00D142A0"/>
    <w:rsid w:val="00D153BB"/>
    <w:rsid w:val="00D15A3E"/>
    <w:rsid w:val="00D15AA4"/>
    <w:rsid w:val="00D15CEC"/>
    <w:rsid w:val="00D16086"/>
    <w:rsid w:val="00D1775F"/>
    <w:rsid w:val="00D17944"/>
    <w:rsid w:val="00D20E14"/>
    <w:rsid w:val="00D213D0"/>
    <w:rsid w:val="00D213F5"/>
    <w:rsid w:val="00D21F2B"/>
    <w:rsid w:val="00D2252C"/>
    <w:rsid w:val="00D225D3"/>
    <w:rsid w:val="00D23331"/>
    <w:rsid w:val="00D23366"/>
    <w:rsid w:val="00D237A3"/>
    <w:rsid w:val="00D23881"/>
    <w:rsid w:val="00D24EE0"/>
    <w:rsid w:val="00D2524E"/>
    <w:rsid w:val="00D257E7"/>
    <w:rsid w:val="00D26083"/>
    <w:rsid w:val="00D264EE"/>
    <w:rsid w:val="00D268CB"/>
    <w:rsid w:val="00D27FE0"/>
    <w:rsid w:val="00D30C1A"/>
    <w:rsid w:val="00D31735"/>
    <w:rsid w:val="00D31F34"/>
    <w:rsid w:val="00D32063"/>
    <w:rsid w:val="00D32C91"/>
    <w:rsid w:val="00D3406E"/>
    <w:rsid w:val="00D34F79"/>
    <w:rsid w:val="00D35B47"/>
    <w:rsid w:val="00D35C8B"/>
    <w:rsid w:val="00D36A67"/>
    <w:rsid w:val="00D36D41"/>
    <w:rsid w:val="00D3724E"/>
    <w:rsid w:val="00D37D4D"/>
    <w:rsid w:val="00D41FC4"/>
    <w:rsid w:val="00D42C98"/>
    <w:rsid w:val="00D43EDF"/>
    <w:rsid w:val="00D444CE"/>
    <w:rsid w:val="00D44A3E"/>
    <w:rsid w:val="00D44DFB"/>
    <w:rsid w:val="00D4595D"/>
    <w:rsid w:val="00D46358"/>
    <w:rsid w:val="00D46DAE"/>
    <w:rsid w:val="00D4761F"/>
    <w:rsid w:val="00D506D0"/>
    <w:rsid w:val="00D51C0B"/>
    <w:rsid w:val="00D527A6"/>
    <w:rsid w:val="00D53523"/>
    <w:rsid w:val="00D536B7"/>
    <w:rsid w:val="00D5388D"/>
    <w:rsid w:val="00D53D35"/>
    <w:rsid w:val="00D54065"/>
    <w:rsid w:val="00D542B3"/>
    <w:rsid w:val="00D542EF"/>
    <w:rsid w:val="00D5468F"/>
    <w:rsid w:val="00D54E77"/>
    <w:rsid w:val="00D5568D"/>
    <w:rsid w:val="00D55A32"/>
    <w:rsid w:val="00D55D22"/>
    <w:rsid w:val="00D55DED"/>
    <w:rsid w:val="00D57D13"/>
    <w:rsid w:val="00D610DC"/>
    <w:rsid w:val="00D61A08"/>
    <w:rsid w:val="00D61A83"/>
    <w:rsid w:val="00D62047"/>
    <w:rsid w:val="00D63569"/>
    <w:rsid w:val="00D639BF"/>
    <w:rsid w:val="00D6418D"/>
    <w:rsid w:val="00D64E39"/>
    <w:rsid w:val="00D65E13"/>
    <w:rsid w:val="00D66A67"/>
    <w:rsid w:val="00D673A3"/>
    <w:rsid w:val="00D70A69"/>
    <w:rsid w:val="00D731D0"/>
    <w:rsid w:val="00D73942"/>
    <w:rsid w:val="00D7421F"/>
    <w:rsid w:val="00D7486C"/>
    <w:rsid w:val="00D75FA6"/>
    <w:rsid w:val="00D76836"/>
    <w:rsid w:val="00D77486"/>
    <w:rsid w:val="00D77D23"/>
    <w:rsid w:val="00D803A1"/>
    <w:rsid w:val="00D80755"/>
    <w:rsid w:val="00D8094F"/>
    <w:rsid w:val="00D80A8A"/>
    <w:rsid w:val="00D81BFE"/>
    <w:rsid w:val="00D81E6C"/>
    <w:rsid w:val="00D83114"/>
    <w:rsid w:val="00D83146"/>
    <w:rsid w:val="00D83234"/>
    <w:rsid w:val="00D83F4C"/>
    <w:rsid w:val="00D85C9F"/>
    <w:rsid w:val="00D864B6"/>
    <w:rsid w:val="00D8697C"/>
    <w:rsid w:val="00D869B9"/>
    <w:rsid w:val="00D8721A"/>
    <w:rsid w:val="00D87E23"/>
    <w:rsid w:val="00D911C6"/>
    <w:rsid w:val="00D91D30"/>
    <w:rsid w:val="00D923E8"/>
    <w:rsid w:val="00D9240C"/>
    <w:rsid w:val="00D924DB"/>
    <w:rsid w:val="00D929E0"/>
    <w:rsid w:val="00D93507"/>
    <w:rsid w:val="00D950A4"/>
    <w:rsid w:val="00D95198"/>
    <w:rsid w:val="00D95537"/>
    <w:rsid w:val="00D95BEB"/>
    <w:rsid w:val="00D960C4"/>
    <w:rsid w:val="00D96121"/>
    <w:rsid w:val="00D96161"/>
    <w:rsid w:val="00D96B09"/>
    <w:rsid w:val="00D96D9D"/>
    <w:rsid w:val="00D970D2"/>
    <w:rsid w:val="00DA0F9F"/>
    <w:rsid w:val="00DA18E6"/>
    <w:rsid w:val="00DA2555"/>
    <w:rsid w:val="00DA3726"/>
    <w:rsid w:val="00DA3758"/>
    <w:rsid w:val="00DA3E7B"/>
    <w:rsid w:val="00DA467E"/>
    <w:rsid w:val="00DA5A05"/>
    <w:rsid w:val="00DA609B"/>
    <w:rsid w:val="00DA6F0F"/>
    <w:rsid w:val="00DB075B"/>
    <w:rsid w:val="00DB0D58"/>
    <w:rsid w:val="00DB0E60"/>
    <w:rsid w:val="00DB14DD"/>
    <w:rsid w:val="00DB17A2"/>
    <w:rsid w:val="00DB2806"/>
    <w:rsid w:val="00DB2B1D"/>
    <w:rsid w:val="00DB2B35"/>
    <w:rsid w:val="00DB3486"/>
    <w:rsid w:val="00DB3A05"/>
    <w:rsid w:val="00DB3A30"/>
    <w:rsid w:val="00DB3E0E"/>
    <w:rsid w:val="00DB587F"/>
    <w:rsid w:val="00DB5CA1"/>
    <w:rsid w:val="00DB65D8"/>
    <w:rsid w:val="00DB6FDD"/>
    <w:rsid w:val="00DC24CE"/>
    <w:rsid w:val="00DC2A55"/>
    <w:rsid w:val="00DC2B03"/>
    <w:rsid w:val="00DC3162"/>
    <w:rsid w:val="00DC333C"/>
    <w:rsid w:val="00DC343C"/>
    <w:rsid w:val="00DC3510"/>
    <w:rsid w:val="00DC3AA9"/>
    <w:rsid w:val="00DC3C16"/>
    <w:rsid w:val="00DC3FC5"/>
    <w:rsid w:val="00DC4305"/>
    <w:rsid w:val="00DC5655"/>
    <w:rsid w:val="00DC70AC"/>
    <w:rsid w:val="00DC7BB5"/>
    <w:rsid w:val="00DC7E2D"/>
    <w:rsid w:val="00DD020A"/>
    <w:rsid w:val="00DD03BC"/>
    <w:rsid w:val="00DD07C9"/>
    <w:rsid w:val="00DD082C"/>
    <w:rsid w:val="00DD0D20"/>
    <w:rsid w:val="00DD1109"/>
    <w:rsid w:val="00DD17D4"/>
    <w:rsid w:val="00DD19E4"/>
    <w:rsid w:val="00DD2DF9"/>
    <w:rsid w:val="00DD3570"/>
    <w:rsid w:val="00DD41CF"/>
    <w:rsid w:val="00DD4CD0"/>
    <w:rsid w:val="00DD53CA"/>
    <w:rsid w:val="00DD570D"/>
    <w:rsid w:val="00DD5BF9"/>
    <w:rsid w:val="00DD712E"/>
    <w:rsid w:val="00DE02D4"/>
    <w:rsid w:val="00DE06F4"/>
    <w:rsid w:val="00DE11AF"/>
    <w:rsid w:val="00DE2593"/>
    <w:rsid w:val="00DE2FA5"/>
    <w:rsid w:val="00DE33A1"/>
    <w:rsid w:val="00DE3AA0"/>
    <w:rsid w:val="00DE3C5A"/>
    <w:rsid w:val="00DE4110"/>
    <w:rsid w:val="00DE4140"/>
    <w:rsid w:val="00DE46F5"/>
    <w:rsid w:val="00DE4BFB"/>
    <w:rsid w:val="00DE4E7D"/>
    <w:rsid w:val="00DE5A0F"/>
    <w:rsid w:val="00DE7AF7"/>
    <w:rsid w:val="00DE7C70"/>
    <w:rsid w:val="00DF0336"/>
    <w:rsid w:val="00DF0572"/>
    <w:rsid w:val="00DF10CD"/>
    <w:rsid w:val="00DF1567"/>
    <w:rsid w:val="00DF1DC3"/>
    <w:rsid w:val="00DF1FCF"/>
    <w:rsid w:val="00DF23C9"/>
    <w:rsid w:val="00DF244F"/>
    <w:rsid w:val="00DF26D1"/>
    <w:rsid w:val="00DF2D90"/>
    <w:rsid w:val="00DF4A83"/>
    <w:rsid w:val="00DF5C61"/>
    <w:rsid w:val="00DF74A7"/>
    <w:rsid w:val="00DF7991"/>
    <w:rsid w:val="00E00453"/>
    <w:rsid w:val="00E00C4B"/>
    <w:rsid w:val="00E00D3B"/>
    <w:rsid w:val="00E03095"/>
    <w:rsid w:val="00E035F0"/>
    <w:rsid w:val="00E0479E"/>
    <w:rsid w:val="00E04B7E"/>
    <w:rsid w:val="00E0586C"/>
    <w:rsid w:val="00E06D94"/>
    <w:rsid w:val="00E104DD"/>
    <w:rsid w:val="00E10D53"/>
    <w:rsid w:val="00E11032"/>
    <w:rsid w:val="00E11266"/>
    <w:rsid w:val="00E11494"/>
    <w:rsid w:val="00E11522"/>
    <w:rsid w:val="00E119E0"/>
    <w:rsid w:val="00E11FD5"/>
    <w:rsid w:val="00E12D81"/>
    <w:rsid w:val="00E1391A"/>
    <w:rsid w:val="00E13A5A"/>
    <w:rsid w:val="00E1429F"/>
    <w:rsid w:val="00E153CA"/>
    <w:rsid w:val="00E1554B"/>
    <w:rsid w:val="00E15D29"/>
    <w:rsid w:val="00E16D77"/>
    <w:rsid w:val="00E172AB"/>
    <w:rsid w:val="00E17D06"/>
    <w:rsid w:val="00E17D3D"/>
    <w:rsid w:val="00E17DEA"/>
    <w:rsid w:val="00E21ACA"/>
    <w:rsid w:val="00E22001"/>
    <w:rsid w:val="00E22458"/>
    <w:rsid w:val="00E22A03"/>
    <w:rsid w:val="00E2574C"/>
    <w:rsid w:val="00E26BC4"/>
    <w:rsid w:val="00E27EA2"/>
    <w:rsid w:val="00E27F9D"/>
    <w:rsid w:val="00E30067"/>
    <w:rsid w:val="00E303DB"/>
    <w:rsid w:val="00E337AE"/>
    <w:rsid w:val="00E3480D"/>
    <w:rsid w:val="00E35CD9"/>
    <w:rsid w:val="00E36014"/>
    <w:rsid w:val="00E364E6"/>
    <w:rsid w:val="00E36A35"/>
    <w:rsid w:val="00E37B5A"/>
    <w:rsid w:val="00E40E49"/>
    <w:rsid w:val="00E4255B"/>
    <w:rsid w:val="00E42CDC"/>
    <w:rsid w:val="00E42EA7"/>
    <w:rsid w:val="00E43A2D"/>
    <w:rsid w:val="00E43E12"/>
    <w:rsid w:val="00E44F77"/>
    <w:rsid w:val="00E468CC"/>
    <w:rsid w:val="00E46FA5"/>
    <w:rsid w:val="00E50F03"/>
    <w:rsid w:val="00E510CC"/>
    <w:rsid w:val="00E51E9B"/>
    <w:rsid w:val="00E527A6"/>
    <w:rsid w:val="00E53629"/>
    <w:rsid w:val="00E5399E"/>
    <w:rsid w:val="00E539B4"/>
    <w:rsid w:val="00E5468A"/>
    <w:rsid w:val="00E54740"/>
    <w:rsid w:val="00E54AAA"/>
    <w:rsid w:val="00E55096"/>
    <w:rsid w:val="00E557FA"/>
    <w:rsid w:val="00E55DA1"/>
    <w:rsid w:val="00E5670C"/>
    <w:rsid w:val="00E56B93"/>
    <w:rsid w:val="00E56C80"/>
    <w:rsid w:val="00E56E6F"/>
    <w:rsid w:val="00E578EC"/>
    <w:rsid w:val="00E57D44"/>
    <w:rsid w:val="00E605FD"/>
    <w:rsid w:val="00E61211"/>
    <w:rsid w:val="00E62291"/>
    <w:rsid w:val="00E626ED"/>
    <w:rsid w:val="00E63C55"/>
    <w:rsid w:val="00E647CC"/>
    <w:rsid w:val="00E648E8"/>
    <w:rsid w:val="00E6548A"/>
    <w:rsid w:val="00E6560F"/>
    <w:rsid w:val="00E6609B"/>
    <w:rsid w:val="00E668F9"/>
    <w:rsid w:val="00E66F4B"/>
    <w:rsid w:val="00E6734D"/>
    <w:rsid w:val="00E67A5A"/>
    <w:rsid w:val="00E67DD6"/>
    <w:rsid w:val="00E704FE"/>
    <w:rsid w:val="00E72078"/>
    <w:rsid w:val="00E74213"/>
    <w:rsid w:val="00E750C3"/>
    <w:rsid w:val="00E755D6"/>
    <w:rsid w:val="00E7567E"/>
    <w:rsid w:val="00E75800"/>
    <w:rsid w:val="00E75C7A"/>
    <w:rsid w:val="00E75D3D"/>
    <w:rsid w:val="00E76290"/>
    <w:rsid w:val="00E76B27"/>
    <w:rsid w:val="00E76CEF"/>
    <w:rsid w:val="00E76FA0"/>
    <w:rsid w:val="00E77009"/>
    <w:rsid w:val="00E77877"/>
    <w:rsid w:val="00E8076F"/>
    <w:rsid w:val="00E80AEF"/>
    <w:rsid w:val="00E81726"/>
    <w:rsid w:val="00E82AAF"/>
    <w:rsid w:val="00E84F82"/>
    <w:rsid w:val="00E853D6"/>
    <w:rsid w:val="00E85F06"/>
    <w:rsid w:val="00E869D8"/>
    <w:rsid w:val="00E86D2B"/>
    <w:rsid w:val="00E87CB2"/>
    <w:rsid w:val="00E87EC2"/>
    <w:rsid w:val="00E9028C"/>
    <w:rsid w:val="00E90729"/>
    <w:rsid w:val="00E91B60"/>
    <w:rsid w:val="00E92AB5"/>
    <w:rsid w:val="00E9353B"/>
    <w:rsid w:val="00E93B3B"/>
    <w:rsid w:val="00E94CBF"/>
    <w:rsid w:val="00E9584E"/>
    <w:rsid w:val="00E96646"/>
    <w:rsid w:val="00E971A6"/>
    <w:rsid w:val="00E97229"/>
    <w:rsid w:val="00EA04C5"/>
    <w:rsid w:val="00EA1DF3"/>
    <w:rsid w:val="00EA1E62"/>
    <w:rsid w:val="00EA34B5"/>
    <w:rsid w:val="00EA39A6"/>
    <w:rsid w:val="00EA5F7D"/>
    <w:rsid w:val="00EA6586"/>
    <w:rsid w:val="00EA6983"/>
    <w:rsid w:val="00EA6E8A"/>
    <w:rsid w:val="00EA7713"/>
    <w:rsid w:val="00EA775E"/>
    <w:rsid w:val="00EB2D51"/>
    <w:rsid w:val="00EB33BF"/>
    <w:rsid w:val="00EB3487"/>
    <w:rsid w:val="00EB3556"/>
    <w:rsid w:val="00EB3AA2"/>
    <w:rsid w:val="00EB4045"/>
    <w:rsid w:val="00EB43DE"/>
    <w:rsid w:val="00EB44DD"/>
    <w:rsid w:val="00EB502A"/>
    <w:rsid w:val="00EB69AD"/>
    <w:rsid w:val="00EC1599"/>
    <w:rsid w:val="00EC251E"/>
    <w:rsid w:val="00EC25BE"/>
    <w:rsid w:val="00EC31A3"/>
    <w:rsid w:val="00EC39FB"/>
    <w:rsid w:val="00EC3BBB"/>
    <w:rsid w:val="00EC3C75"/>
    <w:rsid w:val="00EC4073"/>
    <w:rsid w:val="00EC497E"/>
    <w:rsid w:val="00EC6EAF"/>
    <w:rsid w:val="00EC75D2"/>
    <w:rsid w:val="00EC7647"/>
    <w:rsid w:val="00ED20A6"/>
    <w:rsid w:val="00ED2E96"/>
    <w:rsid w:val="00ED3166"/>
    <w:rsid w:val="00ED36AE"/>
    <w:rsid w:val="00ED3987"/>
    <w:rsid w:val="00ED3E22"/>
    <w:rsid w:val="00ED442F"/>
    <w:rsid w:val="00ED49D0"/>
    <w:rsid w:val="00ED4CB9"/>
    <w:rsid w:val="00ED5068"/>
    <w:rsid w:val="00ED520F"/>
    <w:rsid w:val="00ED5A0B"/>
    <w:rsid w:val="00ED63AD"/>
    <w:rsid w:val="00EE0496"/>
    <w:rsid w:val="00EE0D5E"/>
    <w:rsid w:val="00EE13A9"/>
    <w:rsid w:val="00EE2048"/>
    <w:rsid w:val="00EE2742"/>
    <w:rsid w:val="00EE2804"/>
    <w:rsid w:val="00EE30E7"/>
    <w:rsid w:val="00EE33DA"/>
    <w:rsid w:val="00EE36A9"/>
    <w:rsid w:val="00EE4047"/>
    <w:rsid w:val="00EE495A"/>
    <w:rsid w:val="00EE520C"/>
    <w:rsid w:val="00EE5D36"/>
    <w:rsid w:val="00EE667D"/>
    <w:rsid w:val="00EE696E"/>
    <w:rsid w:val="00EE6BE2"/>
    <w:rsid w:val="00EE7249"/>
    <w:rsid w:val="00EE73C5"/>
    <w:rsid w:val="00EE7BF3"/>
    <w:rsid w:val="00EF038E"/>
    <w:rsid w:val="00EF03FB"/>
    <w:rsid w:val="00EF06B9"/>
    <w:rsid w:val="00EF1386"/>
    <w:rsid w:val="00EF1BA0"/>
    <w:rsid w:val="00EF1E5C"/>
    <w:rsid w:val="00EF2C9D"/>
    <w:rsid w:val="00EF3499"/>
    <w:rsid w:val="00EF37C8"/>
    <w:rsid w:val="00EF4114"/>
    <w:rsid w:val="00EF516A"/>
    <w:rsid w:val="00EF51F9"/>
    <w:rsid w:val="00EF52B5"/>
    <w:rsid w:val="00EF52BA"/>
    <w:rsid w:val="00EF6AF7"/>
    <w:rsid w:val="00EF6D9A"/>
    <w:rsid w:val="00EF6E5F"/>
    <w:rsid w:val="00EF6FC7"/>
    <w:rsid w:val="00EF71A3"/>
    <w:rsid w:val="00EF765F"/>
    <w:rsid w:val="00EF79AC"/>
    <w:rsid w:val="00EF7B86"/>
    <w:rsid w:val="00EF7ED6"/>
    <w:rsid w:val="00F00098"/>
    <w:rsid w:val="00F002BD"/>
    <w:rsid w:val="00F00927"/>
    <w:rsid w:val="00F014D7"/>
    <w:rsid w:val="00F01818"/>
    <w:rsid w:val="00F01E9E"/>
    <w:rsid w:val="00F027A7"/>
    <w:rsid w:val="00F02BA7"/>
    <w:rsid w:val="00F02BAB"/>
    <w:rsid w:val="00F02BF3"/>
    <w:rsid w:val="00F039FE"/>
    <w:rsid w:val="00F04955"/>
    <w:rsid w:val="00F04A01"/>
    <w:rsid w:val="00F04A4B"/>
    <w:rsid w:val="00F068CA"/>
    <w:rsid w:val="00F072A2"/>
    <w:rsid w:val="00F104BC"/>
    <w:rsid w:val="00F10A70"/>
    <w:rsid w:val="00F10BE6"/>
    <w:rsid w:val="00F10C34"/>
    <w:rsid w:val="00F10C93"/>
    <w:rsid w:val="00F10C99"/>
    <w:rsid w:val="00F10FCD"/>
    <w:rsid w:val="00F11885"/>
    <w:rsid w:val="00F124F8"/>
    <w:rsid w:val="00F1262D"/>
    <w:rsid w:val="00F12968"/>
    <w:rsid w:val="00F12C79"/>
    <w:rsid w:val="00F140B1"/>
    <w:rsid w:val="00F14FA7"/>
    <w:rsid w:val="00F15540"/>
    <w:rsid w:val="00F15A58"/>
    <w:rsid w:val="00F17890"/>
    <w:rsid w:val="00F20F66"/>
    <w:rsid w:val="00F212DC"/>
    <w:rsid w:val="00F219A1"/>
    <w:rsid w:val="00F2268C"/>
    <w:rsid w:val="00F24B0B"/>
    <w:rsid w:val="00F25DA8"/>
    <w:rsid w:val="00F25F18"/>
    <w:rsid w:val="00F26495"/>
    <w:rsid w:val="00F325DD"/>
    <w:rsid w:val="00F32C5A"/>
    <w:rsid w:val="00F32F41"/>
    <w:rsid w:val="00F332E8"/>
    <w:rsid w:val="00F3378A"/>
    <w:rsid w:val="00F33A9C"/>
    <w:rsid w:val="00F3539A"/>
    <w:rsid w:val="00F35821"/>
    <w:rsid w:val="00F35F49"/>
    <w:rsid w:val="00F36A20"/>
    <w:rsid w:val="00F36A5F"/>
    <w:rsid w:val="00F36B1D"/>
    <w:rsid w:val="00F371DD"/>
    <w:rsid w:val="00F374B9"/>
    <w:rsid w:val="00F40087"/>
    <w:rsid w:val="00F4045F"/>
    <w:rsid w:val="00F407C2"/>
    <w:rsid w:val="00F42CFD"/>
    <w:rsid w:val="00F42D34"/>
    <w:rsid w:val="00F43B39"/>
    <w:rsid w:val="00F44C53"/>
    <w:rsid w:val="00F44DC0"/>
    <w:rsid w:val="00F44FD3"/>
    <w:rsid w:val="00F45BA3"/>
    <w:rsid w:val="00F469C2"/>
    <w:rsid w:val="00F46A93"/>
    <w:rsid w:val="00F470E0"/>
    <w:rsid w:val="00F474BC"/>
    <w:rsid w:val="00F502A2"/>
    <w:rsid w:val="00F505AC"/>
    <w:rsid w:val="00F509BF"/>
    <w:rsid w:val="00F50B2D"/>
    <w:rsid w:val="00F5113F"/>
    <w:rsid w:val="00F51350"/>
    <w:rsid w:val="00F51AD3"/>
    <w:rsid w:val="00F51F94"/>
    <w:rsid w:val="00F52264"/>
    <w:rsid w:val="00F52AB0"/>
    <w:rsid w:val="00F530A4"/>
    <w:rsid w:val="00F535A6"/>
    <w:rsid w:val="00F536BD"/>
    <w:rsid w:val="00F54099"/>
    <w:rsid w:val="00F54111"/>
    <w:rsid w:val="00F545CD"/>
    <w:rsid w:val="00F54753"/>
    <w:rsid w:val="00F549F8"/>
    <w:rsid w:val="00F55EE1"/>
    <w:rsid w:val="00F5637D"/>
    <w:rsid w:val="00F568A9"/>
    <w:rsid w:val="00F60253"/>
    <w:rsid w:val="00F61F7B"/>
    <w:rsid w:val="00F6293B"/>
    <w:rsid w:val="00F634F2"/>
    <w:rsid w:val="00F63524"/>
    <w:rsid w:val="00F63987"/>
    <w:rsid w:val="00F63DCD"/>
    <w:rsid w:val="00F6447E"/>
    <w:rsid w:val="00F649D2"/>
    <w:rsid w:val="00F64B1F"/>
    <w:rsid w:val="00F655C6"/>
    <w:rsid w:val="00F65D1D"/>
    <w:rsid w:val="00F6613D"/>
    <w:rsid w:val="00F66A27"/>
    <w:rsid w:val="00F66D4B"/>
    <w:rsid w:val="00F70753"/>
    <w:rsid w:val="00F70A39"/>
    <w:rsid w:val="00F70CB0"/>
    <w:rsid w:val="00F71476"/>
    <w:rsid w:val="00F71585"/>
    <w:rsid w:val="00F71755"/>
    <w:rsid w:val="00F719DD"/>
    <w:rsid w:val="00F71CD1"/>
    <w:rsid w:val="00F74FEC"/>
    <w:rsid w:val="00F75703"/>
    <w:rsid w:val="00F77B8B"/>
    <w:rsid w:val="00F81925"/>
    <w:rsid w:val="00F823BC"/>
    <w:rsid w:val="00F8257D"/>
    <w:rsid w:val="00F82EF7"/>
    <w:rsid w:val="00F83313"/>
    <w:rsid w:val="00F833A8"/>
    <w:rsid w:val="00F853E8"/>
    <w:rsid w:val="00F85C2D"/>
    <w:rsid w:val="00F86072"/>
    <w:rsid w:val="00F864B1"/>
    <w:rsid w:val="00F87BBE"/>
    <w:rsid w:val="00F91B33"/>
    <w:rsid w:val="00F91B73"/>
    <w:rsid w:val="00F91DBE"/>
    <w:rsid w:val="00F926F4"/>
    <w:rsid w:val="00F93157"/>
    <w:rsid w:val="00F93291"/>
    <w:rsid w:val="00F93687"/>
    <w:rsid w:val="00F95194"/>
    <w:rsid w:val="00F95E2E"/>
    <w:rsid w:val="00F96CEA"/>
    <w:rsid w:val="00F97401"/>
    <w:rsid w:val="00F97636"/>
    <w:rsid w:val="00F9785C"/>
    <w:rsid w:val="00F97E9A"/>
    <w:rsid w:val="00F97F03"/>
    <w:rsid w:val="00FA04B4"/>
    <w:rsid w:val="00FA071C"/>
    <w:rsid w:val="00FA106D"/>
    <w:rsid w:val="00FA133E"/>
    <w:rsid w:val="00FA151D"/>
    <w:rsid w:val="00FA2377"/>
    <w:rsid w:val="00FA27E6"/>
    <w:rsid w:val="00FA2CA7"/>
    <w:rsid w:val="00FA3217"/>
    <w:rsid w:val="00FA35F3"/>
    <w:rsid w:val="00FA38B5"/>
    <w:rsid w:val="00FA3E90"/>
    <w:rsid w:val="00FA4D30"/>
    <w:rsid w:val="00FA57F8"/>
    <w:rsid w:val="00FA7992"/>
    <w:rsid w:val="00FA7F5F"/>
    <w:rsid w:val="00FB0359"/>
    <w:rsid w:val="00FB0B4E"/>
    <w:rsid w:val="00FB0D41"/>
    <w:rsid w:val="00FB218C"/>
    <w:rsid w:val="00FB2C27"/>
    <w:rsid w:val="00FB2F15"/>
    <w:rsid w:val="00FB3723"/>
    <w:rsid w:val="00FB4402"/>
    <w:rsid w:val="00FB48A1"/>
    <w:rsid w:val="00FB4B17"/>
    <w:rsid w:val="00FB51A5"/>
    <w:rsid w:val="00FB5563"/>
    <w:rsid w:val="00FB5EAA"/>
    <w:rsid w:val="00FB623E"/>
    <w:rsid w:val="00FB699F"/>
    <w:rsid w:val="00FB6CBA"/>
    <w:rsid w:val="00FB6F08"/>
    <w:rsid w:val="00FB74BD"/>
    <w:rsid w:val="00FB771F"/>
    <w:rsid w:val="00FB7C68"/>
    <w:rsid w:val="00FB7D7F"/>
    <w:rsid w:val="00FB7EE6"/>
    <w:rsid w:val="00FC0460"/>
    <w:rsid w:val="00FC068E"/>
    <w:rsid w:val="00FC1E4A"/>
    <w:rsid w:val="00FC26F3"/>
    <w:rsid w:val="00FC4970"/>
    <w:rsid w:val="00FC4CA2"/>
    <w:rsid w:val="00FC5329"/>
    <w:rsid w:val="00FC553E"/>
    <w:rsid w:val="00FC5FFF"/>
    <w:rsid w:val="00FC65B2"/>
    <w:rsid w:val="00FC6706"/>
    <w:rsid w:val="00FC7272"/>
    <w:rsid w:val="00FD0039"/>
    <w:rsid w:val="00FD1B6D"/>
    <w:rsid w:val="00FD28FE"/>
    <w:rsid w:val="00FD3148"/>
    <w:rsid w:val="00FD345A"/>
    <w:rsid w:val="00FD3ECF"/>
    <w:rsid w:val="00FD402B"/>
    <w:rsid w:val="00FD5383"/>
    <w:rsid w:val="00FD5D22"/>
    <w:rsid w:val="00FD61A9"/>
    <w:rsid w:val="00FD72EC"/>
    <w:rsid w:val="00FE0566"/>
    <w:rsid w:val="00FE0FD1"/>
    <w:rsid w:val="00FE1A0E"/>
    <w:rsid w:val="00FE327E"/>
    <w:rsid w:val="00FE42B4"/>
    <w:rsid w:val="00FE43AD"/>
    <w:rsid w:val="00FE4CB2"/>
    <w:rsid w:val="00FE5348"/>
    <w:rsid w:val="00FE57B2"/>
    <w:rsid w:val="00FE6CDB"/>
    <w:rsid w:val="00FE6F0A"/>
    <w:rsid w:val="00FE7002"/>
    <w:rsid w:val="00FF00E3"/>
    <w:rsid w:val="00FF03F7"/>
    <w:rsid w:val="00FF052D"/>
    <w:rsid w:val="00FF127B"/>
    <w:rsid w:val="00FF140D"/>
    <w:rsid w:val="00FF263C"/>
    <w:rsid w:val="00FF36A6"/>
    <w:rsid w:val="00FF3CF9"/>
    <w:rsid w:val="00FF3D58"/>
    <w:rsid w:val="00FF43D7"/>
    <w:rsid w:val="00FF49BA"/>
    <w:rsid w:val="00FF5CD1"/>
    <w:rsid w:val="00FF6357"/>
    <w:rsid w:val="00FF66E8"/>
    <w:rsid w:val="00FF75BE"/>
    <w:rsid w:val="00FF7668"/>
    <w:rsid w:val="015B6AAB"/>
    <w:rsid w:val="018828C1"/>
    <w:rsid w:val="01ACFC0B"/>
    <w:rsid w:val="01B8938B"/>
    <w:rsid w:val="01B92DF3"/>
    <w:rsid w:val="027EEB09"/>
    <w:rsid w:val="02C9675E"/>
    <w:rsid w:val="0305B725"/>
    <w:rsid w:val="03449136"/>
    <w:rsid w:val="03BDC05C"/>
    <w:rsid w:val="03E4C615"/>
    <w:rsid w:val="04CA9448"/>
    <w:rsid w:val="0517E9F0"/>
    <w:rsid w:val="06009EE8"/>
    <w:rsid w:val="06495ADE"/>
    <w:rsid w:val="07DE8439"/>
    <w:rsid w:val="07EA3166"/>
    <w:rsid w:val="07EF8500"/>
    <w:rsid w:val="08126277"/>
    <w:rsid w:val="08183F8C"/>
    <w:rsid w:val="08888088"/>
    <w:rsid w:val="09D2424D"/>
    <w:rsid w:val="09F8A9CF"/>
    <w:rsid w:val="0A66528A"/>
    <w:rsid w:val="0A72C99F"/>
    <w:rsid w:val="0B02DACA"/>
    <w:rsid w:val="0B07FBC4"/>
    <w:rsid w:val="0B1690EC"/>
    <w:rsid w:val="0B631794"/>
    <w:rsid w:val="0B76B04D"/>
    <w:rsid w:val="0B9168D1"/>
    <w:rsid w:val="0BBD2C03"/>
    <w:rsid w:val="0BF18611"/>
    <w:rsid w:val="0CB2472F"/>
    <w:rsid w:val="0CD8DFD4"/>
    <w:rsid w:val="0D6E664A"/>
    <w:rsid w:val="0D710D6E"/>
    <w:rsid w:val="0D7FD671"/>
    <w:rsid w:val="0DD40004"/>
    <w:rsid w:val="0E651B4C"/>
    <w:rsid w:val="0E739B03"/>
    <w:rsid w:val="0EDA9B62"/>
    <w:rsid w:val="0FAEBDE5"/>
    <w:rsid w:val="0FB381C4"/>
    <w:rsid w:val="0FE65F0C"/>
    <w:rsid w:val="0FFA3F12"/>
    <w:rsid w:val="10062CAA"/>
    <w:rsid w:val="10167A2C"/>
    <w:rsid w:val="1025C0D4"/>
    <w:rsid w:val="108E2A34"/>
    <w:rsid w:val="10FE290D"/>
    <w:rsid w:val="111A4257"/>
    <w:rsid w:val="1124398D"/>
    <w:rsid w:val="11285A71"/>
    <w:rsid w:val="11758644"/>
    <w:rsid w:val="11C23801"/>
    <w:rsid w:val="11CBB8E8"/>
    <w:rsid w:val="11E360DF"/>
    <w:rsid w:val="12160EC3"/>
    <w:rsid w:val="1242A572"/>
    <w:rsid w:val="12961E4B"/>
    <w:rsid w:val="1318EC68"/>
    <w:rsid w:val="13288752"/>
    <w:rsid w:val="135C0BA3"/>
    <w:rsid w:val="136AFB90"/>
    <w:rsid w:val="136F08EB"/>
    <w:rsid w:val="14D80A1A"/>
    <w:rsid w:val="156F6EA8"/>
    <w:rsid w:val="157D7AC3"/>
    <w:rsid w:val="15C05F20"/>
    <w:rsid w:val="15D7A84C"/>
    <w:rsid w:val="161D89EF"/>
    <w:rsid w:val="16962F27"/>
    <w:rsid w:val="1744E515"/>
    <w:rsid w:val="1752D001"/>
    <w:rsid w:val="17531124"/>
    <w:rsid w:val="1761565B"/>
    <w:rsid w:val="189213FE"/>
    <w:rsid w:val="18BC7D8F"/>
    <w:rsid w:val="18D208EB"/>
    <w:rsid w:val="18D403EF"/>
    <w:rsid w:val="18F8855B"/>
    <w:rsid w:val="191C1742"/>
    <w:rsid w:val="192E75BC"/>
    <w:rsid w:val="197C464C"/>
    <w:rsid w:val="19D4F2DB"/>
    <w:rsid w:val="19D627BF"/>
    <w:rsid w:val="19EE629E"/>
    <w:rsid w:val="1A0D7F7C"/>
    <w:rsid w:val="1A63EF0C"/>
    <w:rsid w:val="1A7006C0"/>
    <w:rsid w:val="1A7F35E1"/>
    <w:rsid w:val="1ACB1FD3"/>
    <w:rsid w:val="1AEE662B"/>
    <w:rsid w:val="1AFFDBAF"/>
    <w:rsid w:val="1B1DE1AE"/>
    <w:rsid w:val="1B8D454B"/>
    <w:rsid w:val="1C3544CC"/>
    <w:rsid w:val="1C65C2A0"/>
    <w:rsid w:val="1CF4CC87"/>
    <w:rsid w:val="1D883D98"/>
    <w:rsid w:val="1DE3D430"/>
    <w:rsid w:val="1DFD8B26"/>
    <w:rsid w:val="1E2D0134"/>
    <w:rsid w:val="1E30AF9D"/>
    <w:rsid w:val="1E38BB75"/>
    <w:rsid w:val="1F4ABDD9"/>
    <w:rsid w:val="1F8E7DA9"/>
    <w:rsid w:val="1FB5977E"/>
    <w:rsid w:val="1FF337EB"/>
    <w:rsid w:val="204A53D9"/>
    <w:rsid w:val="21447AC9"/>
    <w:rsid w:val="21528AD3"/>
    <w:rsid w:val="2155AA13"/>
    <w:rsid w:val="216A92EB"/>
    <w:rsid w:val="21B3E6CD"/>
    <w:rsid w:val="21B5DC94"/>
    <w:rsid w:val="21FA998A"/>
    <w:rsid w:val="22258326"/>
    <w:rsid w:val="22486A51"/>
    <w:rsid w:val="2250A7FC"/>
    <w:rsid w:val="22770C33"/>
    <w:rsid w:val="233A671E"/>
    <w:rsid w:val="23DE5338"/>
    <w:rsid w:val="24557401"/>
    <w:rsid w:val="247260E9"/>
    <w:rsid w:val="24F57C94"/>
    <w:rsid w:val="2597E646"/>
    <w:rsid w:val="260342CD"/>
    <w:rsid w:val="2650F506"/>
    <w:rsid w:val="269C7546"/>
    <w:rsid w:val="26D0B67D"/>
    <w:rsid w:val="272F89DD"/>
    <w:rsid w:val="278AA568"/>
    <w:rsid w:val="27BDF7B2"/>
    <w:rsid w:val="28498358"/>
    <w:rsid w:val="286EDECF"/>
    <w:rsid w:val="2887ADD3"/>
    <w:rsid w:val="297DB9DA"/>
    <w:rsid w:val="2A22EEE8"/>
    <w:rsid w:val="2A32C7BA"/>
    <w:rsid w:val="2A690581"/>
    <w:rsid w:val="2A7BC4EE"/>
    <w:rsid w:val="2B8ECCF9"/>
    <w:rsid w:val="2BCFCDBD"/>
    <w:rsid w:val="2C062141"/>
    <w:rsid w:val="2C138361"/>
    <w:rsid w:val="2C3404D8"/>
    <w:rsid w:val="2D06FA4B"/>
    <w:rsid w:val="2D95EF6D"/>
    <w:rsid w:val="2E04F6AE"/>
    <w:rsid w:val="2E6C3904"/>
    <w:rsid w:val="2EA74FAF"/>
    <w:rsid w:val="2FA973E6"/>
    <w:rsid w:val="2FE48195"/>
    <w:rsid w:val="301692E5"/>
    <w:rsid w:val="3027721C"/>
    <w:rsid w:val="306E14F4"/>
    <w:rsid w:val="308C1E30"/>
    <w:rsid w:val="3135632F"/>
    <w:rsid w:val="313A39A5"/>
    <w:rsid w:val="31456FB5"/>
    <w:rsid w:val="31628BCD"/>
    <w:rsid w:val="316AD1D3"/>
    <w:rsid w:val="3236AADE"/>
    <w:rsid w:val="32FF17DF"/>
    <w:rsid w:val="340C0D64"/>
    <w:rsid w:val="34166C43"/>
    <w:rsid w:val="3482CC62"/>
    <w:rsid w:val="3498B451"/>
    <w:rsid w:val="34EDD673"/>
    <w:rsid w:val="352E01EB"/>
    <w:rsid w:val="352E9A6E"/>
    <w:rsid w:val="35D1C0EA"/>
    <w:rsid w:val="3638928C"/>
    <w:rsid w:val="365DA8F8"/>
    <w:rsid w:val="367B7A17"/>
    <w:rsid w:val="36D99D08"/>
    <w:rsid w:val="36EA5E9A"/>
    <w:rsid w:val="3713F71A"/>
    <w:rsid w:val="37327082"/>
    <w:rsid w:val="3751D20A"/>
    <w:rsid w:val="38121F14"/>
    <w:rsid w:val="38125631"/>
    <w:rsid w:val="38311352"/>
    <w:rsid w:val="3833757D"/>
    <w:rsid w:val="39274B7C"/>
    <w:rsid w:val="395B1B53"/>
    <w:rsid w:val="397556C1"/>
    <w:rsid w:val="39788497"/>
    <w:rsid w:val="39BE3E9A"/>
    <w:rsid w:val="39E06849"/>
    <w:rsid w:val="39E2FBBF"/>
    <w:rsid w:val="3A17A9D7"/>
    <w:rsid w:val="3A37A1F7"/>
    <w:rsid w:val="3AB9AF97"/>
    <w:rsid w:val="3B961CED"/>
    <w:rsid w:val="3B989F8F"/>
    <w:rsid w:val="3C03BB5B"/>
    <w:rsid w:val="3DE6554A"/>
    <w:rsid w:val="3DF334CD"/>
    <w:rsid w:val="3E377CC8"/>
    <w:rsid w:val="3E9777C1"/>
    <w:rsid w:val="3E989C08"/>
    <w:rsid w:val="4092969B"/>
    <w:rsid w:val="4099A4C0"/>
    <w:rsid w:val="40DEF0DC"/>
    <w:rsid w:val="411324F5"/>
    <w:rsid w:val="4151770F"/>
    <w:rsid w:val="4171E374"/>
    <w:rsid w:val="4243ACC6"/>
    <w:rsid w:val="424F7FE7"/>
    <w:rsid w:val="42C3CDC8"/>
    <w:rsid w:val="42C4E715"/>
    <w:rsid w:val="42DB04F9"/>
    <w:rsid w:val="43506ED2"/>
    <w:rsid w:val="43875583"/>
    <w:rsid w:val="438E33DF"/>
    <w:rsid w:val="4393F7AD"/>
    <w:rsid w:val="43DF0DA4"/>
    <w:rsid w:val="440A0926"/>
    <w:rsid w:val="44A0B7BD"/>
    <w:rsid w:val="44B62582"/>
    <w:rsid w:val="4586EDC8"/>
    <w:rsid w:val="45924B42"/>
    <w:rsid w:val="45BD1E79"/>
    <w:rsid w:val="45C32858"/>
    <w:rsid w:val="4621D387"/>
    <w:rsid w:val="462634EF"/>
    <w:rsid w:val="46DD551D"/>
    <w:rsid w:val="470FA151"/>
    <w:rsid w:val="47DBC1AE"/>
    <w:rsid w:val="47E02134"/>
    <w:rsid w:val="48F8D9DD"/>
    <w:rsid w:val="494B75E2"/>
    <w:rsid w:val="49E50557"/>
    <w:rsid w:val="4A622A68"/>
    <w:rsid w:val="4A7CDF7F"/>
    <w:rsid w:val="4AD4C09B"/>
    <w:rsid w:val="4B75921F"/>
    <w:rsid w:val="4B7A7D93"/>
    <w:rsid w:val="4C2DA6CD"/>
    <w:rsid w:val="4D3FA753"/>
    <w:rsid w:val="4DC0799E"/>
    <w:rsid w:val="4DCA3729"/>
    <w:rsid w:val="4E2545B8"/>
    <w:rsid w:val="4E7AD037"/>
    <w:rsid w:val="4F2579F3"/>
    <w:rsid w:val="4F3AB007"/>
    <w:rsid w:val="4F40E5BD"/>
    <w:rsid w:val="4F91E69B"/>
    <w:rsid w:val="4FE8FA3A"/>
    <w:rsid w:val="50359788"/>
    <w:rsid w:val="5095F646"/>
    <w:rsid w:val="50CED036"/>
    <w:rsid w:val="50D40458"/>
    <w:rsid w:val="52266175"/>
    <w:rsid w:val="52593A7C"/>
    <w:rsid w:val="52BB8B88"/>
    <w:rsid w:val="54486780"/>
    <w:rsid w:val="54A4E448"/>
    <w:rsid w:val="54E21C8C"/>
    <w:rsid w:val="552F18EE"/>
    <w:rsid w:val="559092F7"/>
    <w:rsid w:val="55BF073C"/>
    <w:rsid w:val="561FBFAC"/>
    <w:rsid w:val="567206E6"/>
    <w:rsid w:val="568A99FE"/>
    <w:rsid w:val="57614744"/>
    <w:rsid w:val="5868AE95"/>
    <w:rsid w:val="58A1E0A8"/>
    <w:rsid w:val="58BA3F06"/>
    <w:rsid w:val="58BADC95"/>
    <w:rsid w:val="58C616BC"/>
    <w:rsid w:val="58CB2FD7"/>
    <w:rsid w:val="58CE56C1"/>
    <w:rsid w:val="59106005"/>
    <w:rsid w:val="59171E6A"/>
    <w:rsid w:val="598A79FD"/>
    <w:rsid w:val="5A10302A"/>
    <w:rsid w:val="5A619A79"/>
    <w:rsid w:val="5B079019"/>
    <w:rsid w:val="5B39E2D8"/>
    <w:rsid w:val="5B4C45A3"/>
    <w:rsid w:val="5B4F58B9"/>
    <w:rsid w:val="5B5BA57E"/>
    <w:rsid w:val="5C18780D"/>
    <w:rsid w:val="5C1FB174"/>
    <w:rsid w:val="5CAC6FF0"/>
    <w:rsid w:val="5D0F2769"/>
    <w:rsid w:val="5D42588D"/>
    <w:rsid w:val="5DBA4267"/>
    <w:rsid w:val="5E16B5BF"/>
    <w:rsid w:val="5E8F68C6"/>
    <w:rsid w:val="5EFE56F4"/>
    <w:rsid w:val="5F0866DB"/>
    <w:rsid w:val="5F41A2A3"/>
    <w:rsid w:val="5F8833A9"/>
    <w:rsid w:val="5FAEC6D2"/>
    <w:rsid w:val="60672318"/>
    <w:rsid w:val="60A6770D"/>
    <w:rsid w:val="613990DB"/>
    <w:rsid w:val="61BD8AEA"/>
    <w:rsid w:val="61C8E13F"/>
    <w:rsid w:val="61FA42FE"/>
    <w:rsid w:val="6223CD8C"/>
    <w:rsid w:val="62254AE1"/>
    <w:rsid w:val="6235BDBA"/>
    <w:rsid w:val="627A9697"/>
    <w:rsid w:val="62B0FD93"/>
    <w:rsid w:val="62DBE5B4"/>
    <w:rsid w:val="641C3A65"/>
    <w:rsid w:val="64793BB8"/>
    <w:rsid w:val="64B622E1"/>
    <w:rsid w:val="65328FE7"/>
    <w:rsid w:val="6539881A"/>
    <w:rsid w:val="662BCF13"/>
    <w:rsid w:val="665C891F"/>
    <w:rsid w:val="667A83C5"/>
    <w:rsid w:val="667BBFDC"/>
    <w:rsid w:val="667E29B2"/>
    <w:rsid w:val="66C146BF"/>
    <w:rsid w:val="671A4A43"/>
    <w:rsid w:val="6762CE6F"/>
    <w:rsid w:val="67915DFE"/>
    <w:rsid w:val="679AE2EB"/>
    <w:rsid w:val="67D394C7"/>
    <w:rsid w:val="67D65BA8"/>
    <w:rsid w:val="6807C807"/>
    <w:rsid w:val="68736B9B"/>
    <w:rsid w:val="68B66781"/>
    <w:rsid w:val="68B83780"/>
    <w:rsid w:val="69419C89"/>
    <w:rsid w:val="6971A3D0"/>
    <w:rsid w:val="69D8329C"/>
    <w:rsid w:val="6A0C07F6"/>
    <w:rsid w:val="6AFED602"/>
    <w:rsid w:val="6B51C5E5"/>
    <w:rsid w:val="6B7F6D81"/>
    <w:rsid w:val="6C26C01B"/>
    <w:rsid w:val="6C3F3404"/>
    <w:rsid w:val="6C7D5EBF"/>
    <w:rsid w:val="6D02DE5C"/>
    <w:rsid w:val="6D35FB3F"/>
    <w:rsid w:val="6E408304"/>
    <w:rsid w:val="6E55D8E0"/>
    <w:rsid w:val="6E61FC4A"/>
    <w:rsid w:val="6E753E4C"/>
    <w:rsid w:val="6ED5FD6E"/>
    <w:rsid w:val="6F72099E"/>
    <w:rsid w:val="7067D17E"/>
    <w:rsid w:val="70D365AF"/>
    <w:rsid w:val="71B0B539"/>
    <w:rsid w:val="71F76A23"/>
    <w:rsid w:val="71FCD2FE"/>
    <w:rsid w:val="72E040A7"/>
    <w:rsid w:val="72F3BF28"/>
    <w:rsid w:val="73BDC6ED"/>
    <w:rsid w:val="73BFF503"/>
    <w:rsid w:val="73DA1325"/>
    <w:rsid w:val="7406DB78"/>
    <w:rsid w:val="750AB892"/>
    <w:rsid w:val="750ECA4E"/>
    <w:rsid w:val="75344611"/>
    <w:rsid w:val="7607CA1A"/>
    <w:rsid w:val="76129C5B"/>
    <w:rsid w:val="7617FB10"/>
    <w:rsid w:val="767707FD"/>
    <w:rsid w:val="76C37455"/>
    <w:rsid w:val="76DC6D78"/>
    <w:rsid w:val="77113A1C"/>
    <w:rsid w:val="77238922"/>
    <w:rsid w:val="77BB2BB6"/>
    <w:rsid w:val="77CD43FC"/>
    <w:rsid w:val="77EB7A7D"/>
    <w:rsid w:val="78011682"/>
    <w:rsid w:val="7883C8E6"/>
    <w:rsid w:val="78B33F96"/>
    <w:rsid w:val="78DAA26F"/>
    <w:rsid w:val="79220D68"/>
    <w:rsid w:val="7941B2B7"/>
    <w:rsid w:val="7B1A5865"/>
    <w:rsid w:val="7B2DB760"/>
    <w:rsid w:val="7B42007D"/>
    <w:rsid w:val="7B641874"/>
    <w:rsid w:val="7B97EE3C"/>
    <w:rsid w:val="7C285F67"/>
    <w:rsid w:val="7C4B288B"/>
    <w:rsid w:val="7CD9EF9F"/>
    <w:rsid w:val="7D6869B1"/>
    <w:rsid w:val="7E1A8280"/>
    <w:rsid w:val="7E21C8A1"/>
    <w:rsid w:val="7E382A15"/>
    <w:rsid w:val="7E8428D7"/>
    <w:rsid w:val="7EE0D3D6"/>
    <w:rsid w:val="7F34F49D"/>
    <w:rsid w:val="7F52F45B"/>
    <w:rsid w:val="7F7157C9"/>
    <w:rsid w:val="7F7ED7AA"/>
    <w:rsid w:val="7FC46D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F165D"/>
  <w15:chartTrackingRefBased/>
  <w15:docId w15:val="{9DCD7A69-B387-42CE-9EDC-EC0AC080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List"/>
    <w:qFormat/>
    <w:rsid w:val="004B513D"/>
    <w:pPr>
      <w:spacing w:after="0"/>
    </w:pPr>
    <w:rPr>
      <w:rFonts w:ascii="Arial" w:hAnsi="Arial"/>
    </w:rPr>
  </w:style>
  <w:style w:type="paragraph" w:styleId="Heading1">
    <w:name w:val="heading 1"/>
    <w:basedOn w:val="Normal"/>
    <w:next w:val="Normal"/>
    <w:link w:val="Heading1Char"/>
    <w:uiPriority w:val="9"/>
    <w:qFormat/>
    <w:rsid w:val="00755C89"/>
    <w:pPr>
      <w:keepNext/>
      <w:keepLines/>
      <w:spacing w:before="24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04651"/>
    <w:pPr>
      <w:keepNext/>
      <w:keepLines/>
      <w:spacing w:before="40"/>
      <w:outlineLvl w:val="1"/>
    </w:pPr>
    <w:rPr>
      <w:rFonts w:eastAsiaTheme="majorEastAsia" w:cstheme="majorBidi"/>
      <w:b/>
      <w:color w:val="A50021"/>
      <w:sz w:val="28"/>
      <w:szCs w:val="26"/>
    </w:rPr>
  </w:style>
  <w:style w:type="paragraph" w:styleId="Heading3">
    <w:name w:val="heading 3"/>
    <w:basedOn w:val="Normal"/>
    <w:next w:val="Normal"/>
    <w:link w:val="Heading3Char"/>
    <w:uiPriority w:val="9"/>
    <w:unhideWhenUsed/>
    <w:qFormat/>
    <w:rsid w:val="0030465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421C0"/>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B0B"/>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B0B"/>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F24B0B"/>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F24B0B"/>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4B0B"/>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7E36"/>
    <w:pPr>
      <w:tabs>
        <w:tab w:val="center" w:pos="4513"/>
        <w:tab w:val="right" w:pos="9026"/>
      </w:tabs>
      <w:spacing w:line="240" w:lineRule="auto"/>
    </w:pPr>
  </w:style>
  <w:style w:type="character" w:styleId="HeaderChar" w:customStyle="1">
    <w:name w:val="Header Char"/>
    <w:basedOn w:val="DefaultParagraphFont"/>
    <w:link w:val="Header"/>
    <w:uiPriority w:val="99"/>
    <w:rsid w:val="00537E36"/>
  </w:style>
  <w:style w:type="paragraph" w:styleId="Footer">
    <w:name w:val="footer"/>
    <w:basedOn w:val="Normal"/>
    <w:link w:val="FooterChar"/>
    <w:uiPriority w:val="99"/>
    <w:unhideWhenUsed/>
    <w:rsid w:val="00537E36"/>
    <w:pPr>
      <w:tabs>
        <w:tab w:val="center" w:pos="4513"/>
        <w:tab w:val="right" w:pos="9026"/>
      </w:tabs>
      <w:spacing w:line="240" w:lineRule="auto"/>
    </w:pPr>
  </w:style>
  <w:style w:type="character" w:styleId="FooterChar" w:customStyle="1">
    <w:name w:val="Footer Char"/>
    <w:basedOn w:val="DefaultParagraphFont"/>
    <w:link w:val="Footer"/>
    <w:uiPriority w:val="99"/>
    <w:rsid w:val="00537E36"/>
  </w:style>
  <w:style w:type="paragraph" w:styleId="BalloonText">
    <w:name w:val="Balloon Text"/>
    <w:basedOn w:val="Normal"/>
    <w:link w:val="BalloonTextChar"/>
    <w:uiPriority w:val="99"/>
    <w:semiHidden/>
    <w:unhideWhenUsed/>
    <w:rsid w:val="009A7B0A"/>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A7B0A"/>
    <w:rPr>
      <w:rFonts w:ascii="Segoe UI" w:hAnsi="Segoe UI" w:cs="Segoe UI"/>
      <w:sz w:val="18"/>
      <w:szCs w:val="18"/>
    </w:rPr>
  </w:style>
  <w:style w:type="character" w:styleId="Heading1Char" w:customStyle="1">
    <w:name w:val="Heading 1 Char"/>
    <w:basedOn w:val="DefaultParagraphFont"/>
    <w:link w:val="Heading1"/>
    <w:uiPriority w:val="9"/>
    <w:rsid w:val="00755C89"/>
    <w:rPr>
      <w:rFonts w:ascii="Arial" w:hAnsi="Arial" w:eastAsiaTheme="majorEastAsia" w:cstheme="majorBidi"/>
      <w:b/>
      <w:sz w:val="32"/>
      <w:szCs w:val="32"/>
      <w:u w:val="single"/>
    </w:rPr>
  </w:style>
  <w:style w:type="character" w:styleId="Heading2Char" w:customStyle="1">
    <w:name w:val="Heading 2 Char"/>
    <w:basedOn w:val="DefaultParagraphFont"/>
    <w:link w:val="Heading2"/>
    <w:uiPriority w:val="9"/>
    <w:rsid w:val="00304651"/>
    <w:rPr>
      <w:rFonts w:ascii="Arial" w:hAnsi="Arial" w:eastAsiaTheme="majorEastAsia" w:cstheme="majorBidi"/>
      <w:b/>
      <w:color w:val="A50021"/>
      <w:sz w:val="28"/>
      <w:szCs w:val="26"/>
    </w:rPr>
  </w:style>
  <w:style w:type="character" w:styleId="Hyperlink">
    <w:name w:val="Hyperlink"/>
    <w:basedOn w:val="DefaultParagraphFont"/>
    <w:uiPriority w:val="99"/>
    <w:unhideWhenUsed/>
    <w:rsid w:val="00D01893"/>
    <w:rPr>
      <w:color w:val="0563C1" w:themeColor="hyperlink"/>
      <w:u w:val="single"/>
    </w:rPr>
  </w:style>
  <w:style w:type="character" w:styleId="UnresolvedMention">
    <w:name w:val="Unresolved Mention"/>
    <w:basedOn w:val="DefaultParagraphFont"/>
    <w:uiPriority w:val="99"/>
    <w:semiHidden/>
    <w:unhideWhenUsed/>
    <w:rsid w:val="00D01893"/>
    <w:rPr>
      <w:color w:val="605E5C"/>
      <w:shd w:val="clear" w:color="auto" w:fill="E1DFDD"/>
    </w:rPr>
  </w:style>
  <w:style w:type="character" w:styleId="Heading3Char" w:customStyle="1">
    <w:name w:val="Heading 3 Char"/>
    <w:basedOn w:val="DefaultParagraphFont"/>
    <w:link w:val="Heading3"/>
    <w:uiPriority w:val="9"/>
    <w:rsid w:val="00304651"/>
    <w:rPr>
      <w:rFonts w:ascii="Arial" w:hAnsi="Arial" w:eastAsiaTheme="majorEastAsia" w:cstheme="majorBidi"/>
      <w:b/>
      <w:sz w:val="24"/>
      <w:szCs w:val="24"/>
    </w:rPr>
  </w:style>
  <w:style w:type="character" w:styleId="CommentReference">
    <w:name w:val="annotation reference"/>
    <w:basedOn w:val="DefaultParagraphFont"/>
    <w:uiPriority w:val="99"/>
    <w:semiHidden/>
    <w:unhideWhenUsed/>
    <w:rsid w:val="006572EE"/>
    <w:rPr>
      <w:sz w:val="16"/>
      <w:szCs w:val="16"/>
    </w:rPr>
  </w:style>
  <w:style w:type="paragraph" w:styleId="CommentText">
    <w:name w:val="annotation text"/>
    <w:basedOn w:val="Normal"/>
    <w:link w:val="CommentTextChar"/>
    <w:uiPriority w:val="99"/>
    <w:unhideWhenUsed/>
    <w:rsid w:val="006572EE"/>
    <w:pPr>
      <w:spacing w:line="240" w:lineRule="auto"/>
    </w:pPr>
    <w:rPr>
      <w:rFonts w:asciiTheme="minorHAnsi" w:hAnsiTheme="minorHAnsi"/>
      <w:sz w:val="20"/>
      <w:szCs w:val="20"/>
    </w:rPr>
  </w:style>
  <w:style w:type="character" w:styleId="CommentTextChar" w:customStyle="1">
    <w:name w:val="Comment Text Char"/>
    <w:basedOn w:val="DefaultParagraphFont"/>
    <w:link w:val="CommentText"/>
    <w:uiPriority w:val="99"/>
    <w:rsid w:val="006572EE"/>
    <w:rPr>
      <w:sz w:val="20"/>
      <w:szCs w:val="20"/>
    </w:rPr>
  </w:style>
  <w:style w:type="paragraph" w:styleId="ListParagraph">
    <w:name w:val="List Paragraph"/>
    <w:basedOn w:val="Normal"/>
    <w:uiPriority w:val="34"/>
    <w:qFormat/>
    <w:rsid w:val="004A766B"/>
    <w:pPr>
      <w:ind w:left="720"/>
      <w:contextualSpacing/>
    </w:pPr>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359E4"/>
    <w:rPr>
      <w:rFonts w:ascii="Arial" w:hAnsi="Arial"/>
      <w:b/>
      <w:bCs/>
    </w:rPr>
  </w:style>
  <w:style w:type="character" w:styleId="CommentSubjectChar" w:customStyle="1">
    <w:name w:val="Comment Subject Char"/>
    <w:basedOn w:val="CommentTextChar"/>
    <w:link w:val="CommentSubject"/>
    <w:uiPriority w:val="99"/>
    <w:semiHidden/>
    <w:rsid w:val="008359E4"/>
    <w:rPr>
      <w:rFonts w:ascii="Arial" w:hAnsi="Arial"/>
      <w:b/>
      <w:bCs/>
      <w:sz w:val="20"/>
      <w:szCs w:val="20"/>
    </w:rPr>
  </w:style>
  <w:style w:type="table" w:styleId="TableGrid">
    <w:name w:val="Table Grid"/>
    <w:basedOn w:val="TableNormal"/>
    <w:uiPriority w:val="39"/>
    <w:rsid w:val="00BC74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151118"/>
    <w:rPr>
      <w:color w:val="954F72" w:themeColor="followedHyperlink"/>
      <w:u w:val="single"/>
    </w:rPr>
  </w:style>
  <w:style w:type="paragraph" w:styleId="TOCHeading">
    <w:name w:val="TOC Heading"/>
    <w:basedOn w:val="Heading1"/>
    <w:next w:val="Normal"/>
    <w:uiPriority w:val="39"/>
    <w:unhideWhenUsed/>
    <w:qFormat/>
    <w:rsid w:val="00A15B5B"/>
    <w:pPr>
      <w:outlineLvl w:val="9"/>
    </w:pPr>
    <w:rPr>
      <w:rFonts w:asciiTheme="majorHAnsi" w:hAnsiTheme="majorHAnsi"/>
      <w:b w:val="0"/>
      <w:color w:val="2F5496" w:themeColor="accent1" w:themeShade="BF"/>
      <w:u w:val="none"/>
      <w:lang w:val="en-US"/>
    </w:rPr>
  </w:style>
  <w:style w:type="paragraph" w:styleId="TOC1">
    <w:name w:val="toc 1"/>
    <w:basedOn w:val="Normal"/>
    <w:next w:val="Normal"/>
    <w:autoRedefine/>
    <w:uiPriority w:val="39"/>
    <w:unhideWhenUsed/>
    <w:rsid w:val="00055BB7"/>
    <w:pPr>
      <w:tabs>
        <w:tab w:val="right" w:leader="dot" w:pos="9016"/>
      </w:tabs>
      <w:spacing w:after="100"/>
    </w:pPr>
    <w:rPr>
      <w:b/>
      <w:bCs/>
      <w:noProof/>
    </w:rPr>
  </w:style>
  <w:style w:type="paragraph" w:styleId="TOC2">
    <w:name w:val="toc 2"/>
    <w:basedOn w:val="Normal"/>
    <w:next w:val="Normal"/>
    <w:autoRedefine/>
    <w:uiPriority w:val="39"/>
    <w:unhideWhenUsed/>
    <w:rsid w:val="003D1B5C"/>
    <w:pPr>
      <w:tabs>
        <w:tab w:val="right" w:leader="dot" w:pos="9016"/>
      </w:tabs>
      <w:spacing w:after="100"/>
      <w:ind w:left="220"/>
    </w:pPr>
  </w:style>
  <w:style w:type="paragraph" w:styleId="TOC3">
    <w:name w:val="toc 3"/>
    <w:basedOn w:val="Normal"/>
    <w:next w:val="Normal"/>
    <w:autoRedefine/>
    <w:uiPriority w:val="39"/>
    <w:unhideWhenUsed/>
    <w:rsid w:val="00055BB7"/>
    <w:pPr>
      <w:tabs>
        <w:tab w:val="right" w:leader="dot" w:pos="9016"/>
      </w:tabs>
      <w:spacing w:after="100"/>
      <w:ind w:left="440"/>
    </w:pPr>
  </w:style>
  <w:style w:type="character" w:styleId="Heading4Char" w:customStyle="1">
    <w:name w:val="Heading 4 Char"/>
    <w:basedOn w:val="DefaultParagraphFont"/>
    <w:link w:val="Heading4"/>
    <w:uiPriority w:val="9"/>
    <w:rsid w:val="009421C0"/>
    <w:rPr>
      <w:rFonts w:asciiTheme="majorHAnsi" w:hAnsiTheme="majorHAnsi" w:eastAsiaTheme="majorEastAsia" w:cstheme="majorBidi"/>
      <w:i/>
      <w:iCs/>
      <w:color w:val="2F5496" w:themeColor="accent1" w:themeShade="BF"/>
    </w:rPr>
  </w:style>
  <w:style w:type="paragraph" w:styleId="FootnoteText">
    <w:name w:val="footnote text"/>
    <w:basedOn w:val="Normal"/>
    <w:link w:val="FootnoteTextChar"/>
    <w:uiPriority w:val="99"/>
    <w:semiHidden/>
    <w:unhideWhenUsed/>
    <w:rsid w:val="00414722"/>
    <w:pPr>
      <w:spacing w:line="240" w:lineRule="auto"/>
    </w:pPr>
    <w:rPr>
      <w:sz w:val="20"/>
      <w:szCs w:val="20"/>
    </w:rPr>
  </w:style>
  <w:style w:type="character" w:styleId="FootnoteTextChar" w:customStyle="1">
    <w:name w:val="Footnote Text Char"/>
    <w:basedOn w:val="DefaultParagraphFont"/>
    <w:link w:val="FootnoteText"/>
    <w:uiPriority w:val="99"/>
    <w:semiHidden/>
    <w:rsid w:val="00414722"/>
    <w:rPr>
      <w:rFonts w:ascii="Arial" w:hAnsi="Arial"/>
      <w:sz w:val="20"/>
      <w:szCs w:val="20"/>
    </w:rPr>
  </w:style>
  <w:style w:type="character" w:styleId="FootnoteReference">
    <w:name w:val="footnote reference"/>
    <w:basedOn w:val="DefaultParagraphFont"/>
    <w:uiPriority w:val="99"/>
    <w:semiHidden/>
    <w:unhideWhenUsed/>
    <w:rsid w:val="00414722"/>
    <w:rPr>
      <w:vertAlign w:val="superscript"/>
    </w:rPr>
  </w:style>
  <w:style w:type="paragraph" w:styleId="Revision">
    <w:name w:val="Revision"/>
    <w:hidden/>
    <w:uiPriority w:val="99"/>
    <w:semiHidden/>
    <w:rsid w:val="00F474BC"/>
    <w:pPr>
      <w:spacing w:after="0" w:line="240" w:lineRule="auto"/>
    </w:pPr>
    <w:rPr>
      <w:rFonts w:ascii="Arial" w:hAnsi="Arial"/>
    </w:rPr>
  </w:style>
  <w:style w:type="paragraph" w:styleId="Bibliography">
    <w:name w:val="Bibliography"/>
    <w:basedOn w:val="Normal"/>
    <w:next w:val="Normal"/>
    <w:uiPriority w:val="37"/>
    <w:semiHidden/>
    <w:unhideWhenUsed/>
    <w:rsid w:val="00F24B0B"/>
  </w:style>
  <w:style w:type="paragraph" w:styleId="BlockText">
    <w:name w:val="Block Text"/>
    <w:basedOn w:val="Normal"/>
    <w:uiPriority w:val="99"/>
    <w:semiHidden/>
    <w:unhideWhenUsed/>
    <w:rsid w:val="00F24B0B"/>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i/>
      <w:iCs/>
      <w:color w:val="4472C4" w:themeColor="accent1"/>
    </w:rPr>
  </w:style>
  <w:style w:type="paragraph" w:styleId="BodyText">
    <w:name w:val="Body Text"/>
    <w:basedOn w:val="Normal"/>
    <w:link w:val="BodyTextChar"/>
    <w:uiPriority w:val="99"/>
    <w:semiHidden/>
    <w:unhideWhenUsed/>
    <w:rsid w:val="00F24B0B"/>
    <w:pPr>
      <w:spacing w:after="120"/>
    </w:pPr>
  </w:style>
  <w:style w:type="character" w:styleId="BodyTextChar" w:customStyle="1">
    <w:name w:val="Body Text Char"/>
    <w:basedOn w:val="DefaultParagraphFont"/>
    <w:link w:val="BodyText"/>
    <w:uiPriority w:val="99"/>
    <w:semiHidden/>
    <w:rsid w:val="00F24B0B"/>
    <w:rPr>
      <w:rFonts w:ascii="Arial" w:hAnsi="Arial"/>
    </w:rPr>
  </w:style>
  <w:style w:type="paragraph" w:styleId="BodyText2">
    <w:name w:val="Body Text 2"/>
    <w:basedOn w:val="Normal"/>
    <w:link w:val="BodyText2Char"/>
    <w:uiPriority w:val="99"/>
    <w:semiHidden/>
    <w:unhideWhenUsed/>
    <w:rsid w:val="00F24B0B"/>
    <w:pPr>
      <w:spacing w:after="120" w:line="480" w:lineRule="auto"/>
    </w:pPr>
  </w:style>
  <w:style w:type="character" w:styleId="BodyText2Char" w:customStyle="1">
    <w:name w:val="Body Text 2 Char"/>
    <w:basedOn w:val="DefaultParagraphFont"/>
    <w:link w:val="BodyText2"/>
    <w:uiPriority w:val="99"/>
    <w:semiHidden/>
    <w:rsid w:val="00F24B0B"/>
    <w:rPr>
      <w:rFonts w:ascii="Arial" w:hAnsi="Arial"/>
    </w:rPr>
  </w:style>
  <w:style w:type="paragraph" w:styleId="BodyText3">
    <w:name w:val="Body Text 3"/>
    <w:basedOn w:val="Normal"/>
    <w:link w:val="BodyText3Char"/>
    <w:uiPriority w:val="99"/>
    <w:semiHidden/>
    <w:unhideWhenUsed/>
    <w:rsid w:val="00F24B0B"/>
    <w:pPr>
      <w:spacing w:after="120"/>
    </w:pPr>
    <w:rPr>
      <w:sz w:val="16"/>
      <w:szCs w:val="16"/>
    </w:rPr>
  </w:style>
  <w:style w:type="character" w:styleId="BodyText3Char" w:customStyle="1">
    <w:name w:val="Body Text 3 Char"/>
    <w:basedOn w:val="DefaultParagraphFont"/>
    <w:link w:val="BodyText3"/>
    <w:uiPriority w:val="99"/>
    <w:semiHidden/>
    <w:rsid w:val="00F24B0B"/>
    <w:rPr>
      <w:rFonts w:ascii="Arial" w:hAnsi="Arial"/>
      <w:sz w:val="16"/>
      <w:szCs w:val="16"/>
    </w:rPr>
  </w:style>
  <w:style w:type="paragraph" w:styleId="BodyTextFirstIndent">
    <w:name w:val="Body Text First Indent"/>
    <w:basedOn w:val="BodyText"/>
    <w:link w:val="BodyTextFirstIndentChar"/>
    <w:uiPriority w:val="99"/>
    <w:semiHidden/>
    <w:unhideWhenUsed/>
    <w:rsid w:val="00F24B0B"/>
    <w:pPr>
      <w:spacing w:after="160"/>
      <w:ind w:firstLine="360"/>
    </w:pPr>
  </w:style>
  <w:style w:type="character" w:styleId="BodyTextFirstIndentChar" w:customStyle="1">
    <w:name w:val="Body Text First Indent Char"/>
    <w:basedOn w:val="BodyTextChar"/>
    <w:link w:val="BodyTextFirstIndent"/>
    <w:uiPriority w:val="99"/>
    <w:semiHidden/>
    <w:rsid w:val="00F24B0B"/>
    <w:rPr>
      <w:rFonts w:ascii="Arial" w:hAnsi="Arial"/>
    </w:rPr>
  </w:style>
  <w:style w:type="paragraph" w:styleId="BodyTextIndent">
    <w:name w:val="Body Text Indent"/>
    <w:basedOn w:val="Normal"/>
    <w:link w:val="BodyTextIndentChar"/>
    <w:uiPriority w:val="99"/>
    <w:semiHidden/>
    <w:unhideWhenUsed/>
    <w:rsid w:val="00F24B0B"/>
    <w:pPr>
      <w:spacing w:after="120"/>
      <w:ind w:left="283"/>
    </w:pPr>
  </w:style>
  <w:style w:type="character" w:styleId="BodyTextIndentChar" w:customStyle="1">
    <w:name w:val="Body Text Indent Char"/>
    <w:basedOn w:val="DefaultParagraphFont"/>
    <w:link w:val="BodyTextIndent"/>
    <w:uiPriority w:val="99"/>
    <w:semiHidden/>
    <w:rsid w:val="00F24B0B"/>
    <w:rPr>
      <w:rFonts w:ascii="Arial" w:hAnsi="Arial"/>
    </w:rPr>
  </w:style>
  <w:style w:type="paragraph" w:styleId="BodyTextFirstIndent2">
    <w:name w:val="Body Text First Indent 2"/>
    <w:basedOn w:val="BodyTextIndent"/>
    <w:link w:val="BodyTextFirstIndent2Char"/>
    <w:uiPriority w:val="99"/>
    <w:semiHidden/>
    <w:unhideWhenUsed/>
    <w:rsid w:val="00F24B0B"/>
    <w:pPr>
      <w:spacing w:after="160"/>
      <w:ind w:left="360" w:firstLine="360"/>
    </w:pPr>
  </w:style>
  <w:style w:type="character" w:styleId="BodyTextFirstIndent2Char" w:customStyle="1">
    <w:name w:val="Body Text First Indent 2 Char"/>
    <w:basedOn w:val="BodyTextIndentChar"/>
    <w:link w:val="BodyTextFirstIndent2"/>
    <w:uiPriority w:val="99"/>
    <w:semiHidden/>
    <w:rsid w:val="00F24B0B"/>
    <w:rPr>
      <w:rFonts w:ascii="Arial" w:hAnsi="Arial"/>
    </w:rPr>
  </w:style>
  <w:style w:type="paragraph" w:styleId="BodyTextIndent2">
    <w:name w:val="Body Text Indent 2"/>
    <w:basedOn w:val="Normal"/>
    <w:link w:val="BodyTextIndent2Char"/>
    <w:uiPriority w:val="99"/>
    <w:semiHidden/>
    <w:unhideWhenUsed/>
    <w:rsid w:val="00F24B0B"/>
    <w:pPr>
      <w:spacing w:after="120" w:line="480" w:lineRule="auto"/>
      <w:ind w:left="283"/>
    </w:pPr>
  </w:style>
  <w:style w:type="character" w:styleId="BodyTextIndent2Char" w:customStyle="1">
    <w:name w:val="Body Text Indent 2 Char"/>
    <w:basedOn w:val="DefaultParagraphFont"/>
    <w:link w:val="BodyTextIndent2"/>
    <w:uiPriority w:val="99"/>
    <w:semiHidden/>
    <w:rsid w:val="00F24B0B"/>
    <w:rPr>
      <w:rFonts w:ascii="Arial" w:hAnsi="Arial"/>
    </w:rPr>
  </w:style>
  <w:style w:type="paragraph" w:styleId="BodyTextIndent3">
    <w:name w:val="Body Text Indent 3"/>
    <w:basedOn w:val="Normal"/>
    <w:link w:val="BodyTextIndent3Char"/>
    <w:uiPriority w:val="99"/>
    <w:semiHidden/>
    <w:unhideWhenUsed/>
    <w:rsid w:val="00F24B0B"/>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24B0B"/>
    <w:rPr>
      <w:rFonts w:ascii="Arial" w:hAnsi="Arial"/>
      <w:sz w:val="16"/>
      <w:szCs w:val="16"/>
    </w:rPr>
  </w:style>
  <w:style w:type="paragraph" w:styleId="Caption">
    <w:name w:val="caption"/>
    <w:basedOn w:val="Normal"/>
    <w:next w:val="Normal"/>
    <w:uiPriority w:val="35"/>
    <w:semiHidden/>
    <w:unhideWhenUsed/>
    <w:qFormat/>
    <w:rsid w:val="00F24B0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24B0B"/>
    <w:pPr>
      <w:spacing w:line="240" w:lineRule="auto"/>
      <w:ind w:left="4252"/>
    </w:pPr>
  </w:style>
  <w:style w:type="character" w:styleId="ClosingChar" w:customStyle="1">
    <w:name w:val="Closing Char"/>
    <w:basedOn w:val="DefaultParagraphFont"/>
    <w:link w:val="Closing"/>
    <w:uiPriority w:val="99"/>
    <w:semiHidden/>
    <w:rsid w:val="00F24B0B"/>
    <w:rPr>
      <w:rFonts w:ascii="Arial" w:hAnsi="Arial"/>
    </w:rPr>
  </w:style>
  <w:style w:type="paragraph" w:styleId="Date">
    <w:name w:val="Date"/>
    <w:basedOn w:val="Normal"/>
    <w:next w:val="Normal"/>
    <w:link w:val="DateChar"/>
    <w:uiPriority w:val="99"/>
    <w:semiHidden/>
    <w:unhideWhenUsed/>
    <w:rsid w:val="00F24B0B"/>
  </w:style>
  <w:style w:type="character" w:styleId="DateChar" w:customStyle="1">
    <w:name w:val="Date Char"/>
    <w:basedOn w:val="DefaultParagraphFont"/>
    <w:link w:val="Date"/>
    <w:uiPriority w:val="99"/>
    <w:semiHidden/>
    <w:rsid w:val="00F24B0B"/>
    <w:rPr>
      <w:rFonts w:ascii="Arial" w:hAnsi="Arial"/>
    </w:rPr>
  </w:style>
  <w:style w:type="paragraph" w:styleId="DocumentMap">
    <w:name w:val="Document Map"/>
    <w:basedOn w:val="Normal"/>
    <w:link w:val="DocumentMapChar"/>
    <w:uiPriority w:val="99"/>
    <w:semiHidden/>
    <w:unhideWhenUsed/>
    <w:rsid w:val="00F24B0B"/>
    <w:pPr>
      <w:spacing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F24B0B"/>
    <w:rPr>
      <w:rFonts w:ascii="Segoe UI" w:hAnsi="Segoe UI" w:cs="Segoe UI"/>
      <w:sz w:val="16"/>
      <w:szCs w:val="16"/>
    </w:rPr>
  </w:style>
  <w:style w:type="paragraph" w:styleId="E-mailSignature">
    <w:name w:val="E-mail Signature"/>
    <w:basedOn w:val="Normal"/>
    <w:link w:val="E-mailSignatureChar"/>
    <w:uiPriority w:val="99"/>
    <w:semiHidden/>
    <w:unhideWhenUsed/>
    <w:rsid w:val="00F24B0B"/>
    <w:pPr>
      <w:spacing w:line="240" w:lineRule="auto"/>
    </w:pPr>
  </w:style>
  <w:style w:type="character" w:styleId="E-mailSignatureChar" w:customStyle="1">
    <w:name w:val="E-mail Signature Char"/>
    <w:basedOn w:val="DefaultParagraphFont"/>
    <w:link w:val="E-mailSignature"/>
    <w:uiPriority w:val="99"/>
    <w:semiHidden/>
    <w:rsid w:val="00F24B0B"/>
    <w:rPr>
      <w:rFonts w:ascii="Arial" w:hAnsi="Arial"/>
    </w:rPr>
  </w:style>
  <w:style w:type="paragraph" w:styleId="EndnoteText">
    <w:name w:val="endnote text"/>
    <w:basedOn w:val="Normal"/>
    <w:link w:val="EndnoteTextChar"/>
    <w:uiPriority w:val="99"/>
    <w:semiHidden/>
    <w:unhideWhenUsed/>
    <w:rsid w:val="00F24B0B"/>
    <w:pPr>
      <w:spacing w:line="240" w:lineRule="auto"/>
    </w:pPr>
    <w:rPr>
      <w:sz w:val="20"/>
      <w:szCs w:val="20"/>
    </w:rPr>
  </w:style>
  <w:style w:type="character" w:styleId="EndnoteTextChar" w:customStyle="1">
    <w:name w:val="Endnote Text Char"/>
    <w:basedOn w:val="DefaultParagraphFont"/>
    <w:link w:val="EndnoteText"/>
    <w:uiPriority w:val="99"/>
    <w:semiHidden/>
    <w:rsid w:val="00F24B0B"/>
    <w:rPr>
      <w:rFonts w:ascii="Arial" w:hAnsi="Arial"/>
      <w:sz w:val="20"/>
      <w:szCs w:val="20"/>
    </w:rPr>
  </w:style>
  <w:style w:type="paragraph" w:styleId="EnvelopeAddress">
    <w:name w:val="envelope address"/>
    <w:basedOn w:val="Normal"/>
    <w:uiPriority w:val="99"/>
    <w:semiHidden/>
    <w:unhideWhenUsed/>
    <w:rsid w:val="00F24B0B"/>
    <w:pPr>
      <w:framePr w:w="7920" w:h="1980" w:hSpace="180"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F24B0B"/>
    <w:pPr>
      <w:spacing w:line="240" w:lineRule="auto"/>
    </w:pPr>
    <w:rPr>
      <w:rFonts w:asciiTheme="majorHAnsi" w:hAnsiTheme="majorHAnsi" w:eastAsiaTheme="majorEastAsia" w:cstheme="majorBidi"/>
      <w:sz w:val="20"/>
      <w:szCs w:val="20"/>
    </w:rPr>
  </w:style>
  <w:style w:type="character" w:styleId="Heading5Char" w:customStyle="1">
    <w:name w:val="Heading 5 Char"/>
    <w:basedOn w:val="DefaultParagraphFont"/>
    <w:link w:val="Heading5"/>
    <w:uiPriority w:val="9"/>
    <w:semiHidden/>
    <w:rsid w:val="00F24B0B"/>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24B0B"/>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F24B0B"/>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F24B0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F24B0B"/>
    <w:rPr>
      <w:rFonts w:asciiTheme="majorHAnsi" w:hAnsiTheme="majorHAnsi" w:eastAsiaTheme="majorEastAsia"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24B0B"/>
    <w:pPr>
      <w:spacing w:line="240" w:lineRule="auto"/>
    </w:pPr>
    <w:rPr>
      <w:i/>
      <w:iCs/>
    </w:rPr>
  </w:style>
  <w:style w:type="character" w:styleId="HTMLAddressChar" w:customStyle="1">
    <w:name w:val="HTML Address Char"/>
    <w:basedOn w:val="DefaultParagraphFont"/>
    <w:link w:val="HTMLAddress"/>
    <w:uiPriority w:val="99"/>
    <w:semiHidden/>
    <w:rsid w:val="00F24B0B"/>
    <w:rPr>
      <w:rFonts w:ascii="Arial" w:hAnsi="Arial"/>
      <w:i/>
      <w:iCs/>
    </w:rPr>
  </w:style>
  <w:style w:type="paragraph" w:styleId="HTMLPreformatted">
    <w:name w:val="HTML Preformatted"/>
    <w:basedOn w:val="Normal"/>
    <w:link w:val="HTMLPreformattedChar"/>
    <w:uiPriority w:val="99"/>
    <w:semiHidden/>
    <w:unhideWhenUsed/>
    <w:rsid w:val="00F24B0B"/>
    <w:pPr>
      <w:spacing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F24B0B"/>
    <w:rPr>
      <w:rFonts w:ascii="Consolas" w:hAnsi="Consolas"/>
      <w:sz w:val="20"/>
      <w:szCs w:val="20"/>
    </w:rPr>
  </w:style>
  <w:style w:type="paragraph" w:styleId="Index1">
    <w:name w:val="index 1"/>
    <w:basedOn w:val="Normal"/>
    <w:next w:val="Normal"/>
    <w:autoRedefine/>
    <w:uiPriority w:val="99"/>
    <w:semiHidden/>
    <w:unhideWhenUsed/>
    <w:rsid w:val="00F24B0B"/>
    <w:pPr>
      <w:spacing w:line="240" w:lineRule="auto"/>
      <w:ind w:left="220" w:hanging="220"/>
    </w:pPr>
  </w:style>
  <w:style w:type="paragraph" w:styleId="Index2">
    <w:name w:val="index 2"/>
    <w:basedOn w:val="Normal"/>
    <w:next w:val="Normal"/>
    <w:autoRedefine/>
    <w:uiPriority w:val="99"/>
    <w:semiHidden/>
    <w:unhideWhenUsed/>
    <w:rsid w:val="00F24B0B"/>
    <w:pPr>
      <w:spacing w:line="240" w:lineRule="auto"/>
      <w:ind w:left="440" w:hanging="220"/>
    </w:pPr>
  </w:style>
  <w:style w:type="paragraph" w:styleId="Index3">
    <w:name w:val="index 3"/>
    <w:basedOn w:val="Normal"/>
    <w:next w:val="Normal"/>
    <w:autoRedefine/>
    <w:uiPriority w:val="99"/>
    <w:semiHidden/>
    <w:unhideWhenUsed/>
    <w:rsid w:val="00F24B0B"/>
    <w:pPr>
      <w:spacing w:line="240" w:lineRule="auto"/>
      <w:ind w:left="660" w:hanging="220"/>
    </w:pPr>
  </w:style>
  <w:style w:type="paragraph" w:styleId="Index4">
    <w:name w:val="index 4"/>
    <w:basedOn w:val="Normal"/>
    <w:next w:val="Normal"/>
    <w:autoRedefine/>
    <w:uiPriority w:val="99"/>
    <w:semiHidden/>
    <w:unhideWhenUsed/>
    <w:rsid w:val="00F24B0B"/>
    <w:pPr>
      <w:spacing w:line="240" w:lineRule="auto"/>
      <w:ind w:left="880" w:hanging="220"/>
    </w:pPr>
  </w:style>
  <w:style w:type="paragraph" w:styleId="Index5">
    <w:name w:val="index 5"/>
    <w:basedOn w:val="Normal"/>
    <w:next w:val="Normal"/>
    <w:autoRedefine/>
    <w:uiPriority w:val="99"/>
    <w:semiHidden/>
    <w:unhideWhenUsed/>
    <w:rsid w:val="00F24B0B"/>
    <w:pPr>
      <w:spacing w:line="240" w:lineRule="auto"/>
      <w:ind w:left="1100" w:hanging="220"/>
    </w:pPr>
  </w:style>
  <w:style w:type="paragraph" w:styleId="Index6">
    <w:name w:val="index 6"/>
    <w:basedOn w:val="Normal"/>
    <w:next w:val="Normal"/>
    <w:autoRedefine/>
    <w:uiPriority w:val="99"/>
    <w:semiHidden/>
    <w:unhideWhenUsed/>
    <w:rsid w:val="00F24B0B"/>
    <w:pPr>
      <w:spacing w:line="240" w:lineRule="auto"/>
      <w:ind w:left="1320" w:hanging="220"/>
    </w:pPr>
  </w:style>
  <w:style w:type="paragraph" w:styleId="Index7">
    <w:name w:val="index 7"/>
    <w:basedOn w:val="Normal"/>
    <w:next w:val="Normal"/>
    <w:autoRedefine/>
    <w:uiPriority w:val="99"/>
    <w:semiHidden/>
    <w:unhideWhenUsed/>
    <w:rsid w:val="00F24B0B"/>
    <w:pPr>
      <w:spacing w:line="240" w:lineRule="auto"/>
      <w:ind w:left="1540" w:hanging="220"/>
    </w:pPr>
  </w:style>
  <w:style w:type="paragraph" w:styleId="Index8">
    <w:name w:val="index 8"/>
    <w:basedOn w:val="Normal"/>
    <w:next w:val="Normal"/>
    <w:autoRedefine/>
    <w:uiPriority w:val="99"/>
    <w:semiHidden/>
    <w:unhideWhenUsed/>
    <w:rsid w:val="00F24B0B"/>
    <w:pPr>
      <w:spacing w:line="240" w:lineRule="auto"/>
      <w:ind w:left="1760" w:hanging="220"/>
    </w:pPr>
  </w:style>
  <w:style w:type="paragraph" w:styleId="Index9">
    <w:name w:val="index 9"/>
    <w:basedOn w:val="Normal"/>
    <w:next w:val="Normal"/>
    <w:autoRedefine/>
    <w:uiPriority w:val="99"/>
    <w:semiHidden/>
    <w:unhideWhenUsed/>
    <w:rsid w:val="00F24B0B"/>
    <w:pPr>
      <w:spacing w:line="240" w:lineRule="auto"/>
      <w:ind w:left="1980" w:hanging="220"/>
    </w:pPr>
  </w:style>
  <w:style w:type="paragraph" w:styleId="IndexHeading">
    <w:name w:val="index heading"/>
    <w:basedOn w:val="Normal"/>
    <w:next w:val="Index1"/>
    <w:uiPriority w:val="99"/>
    <w:semiHidden/>
    <w:unhideWhenUsed/>
    <w:rsid w:val="00F24B0B"/>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F24B0B"/>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F24B0B"/>
    <w:rPr>
      <w:rFonts w:ascii="Arial" w:hAnsi="Arial"/>
      <w:i/>
      <w:iCs/>
      <w:color w:val="4472C4" w:themeColor="accent1"/>
    </w:rPr>
  </w:style>
  <w:style w:type="paragraph" w:styleId="List">
    <w:name w:val="List"/>
    <w:basedOn w:val="Normal"/>
    <w:uiPriority w:val="99"/>
    <w:unhideWhenUsed/>
    <w:rsid w:val="00F24B0B"/>
    <w:pPr>
      <w:ind w:left="283" w:hanging="283"/>
      <w:contextualSpacing/>
    </w:pPr>
  </w:style>
  <w:style w:type="paragraph" w:styleId="List2">
    <w:name w:val="List 2"/>
    <w:basedOn w:val="Normal"/>
    <w:uiPriority w:val="99"/>
    <w:semiHidden/>
    <w:unhideWhenUsed/>
    <w:rsid w:val="00F24B0B"/>
    <w:pPr>
      <w:ind w:left="566" w:hanging="283"/>
      <w:contextualSpacing/>
    </w:pPr>
  </w:style>
  <w:style w:type="paragraph" w:styleId="List3">
    <w:name w:val="List 3"/>
    <w:basedOn w:val="Normal"/>
    <w:uiPriority w:val="99"/>
    <w:semiHidden/>
    <w:unhideWhenUsed/>
    <w:rsid w:val="00F24B0B"/>
    <w:pPr>
      <w:ind w:left="849" w:hanging="283"/>
      <w:contextualSpacing/>
    </w:pPr>
  </w:style>
  <w:style w:type="paragraph" w:styleId="List4">
    <w:name w:val="List 4"/>
    <w:basedOn w:val="Normal"/>
    <w:uiPriority w:val="99"/>
    <w:semiHidden/>
    <w:unhideWhenUsed/>
    <w:rsid w:val="00F24B0B"/>
    <w:pPr>
      <w:ind w:left="1132" w:hanging="283"/>
      <w:contextualSpacing/>
    </w:pPr>
  </w:style>
  <w:style w:type="paragraph" w:styleId="List5">
    <w:name w:val="List 5"/>
    <w:basedOn w:val="Normal"/>
    <w:uiPriority w:val="99"/>
    <w:semiHidden/>
    <w:unhideWhenUsed/>
    <w:rsid w:val="00F24B0B"/>
    <w:pPr>
      <w:ind w:left="1415" w:hanging="283"/>
      <w:contextualSpacing/>
    </w:pPr>
  </w:style>
  <w:style w:type="paragraph" w:styleId="ListBullet">
    <w:name w:val="List Bullet"/>
    <w:basedOn w:val="Normal"/>
    <w:uiPriority w:val="99"/>
    <w:semiHidden/>
    <w:unhideWhenUsed/>
    <w:rsid w:val="00F24B0B"/>
    <w:pPr>
      <w:numPr>
        <w:numId w:val="10"/>
      </w:numPr>
      <w:contextualSpacing/>
    </w:pPr>
  </w:style>
  <w:style w:type="paragraph" w:styleId="ListBullet2">
    <w:name w:val="List Bullet 2"/>
    <w:basedOn w:val="Normal"/>
    <w:uiPriority w:val="99"/>
    <w:semiHidden/>
    <w:unhideWhenUsed/>
    <w:rsid w:val="00F24B0B"/>
    <w:pPr>
      <w:numPr>
        <w:numId w:val="11"/>
      </w:numPr>
      <w:contextualSpacing/>
    </w:pPr>
  </w:style>
  <w:style w:type="paragraph" w:styleId="ListBullet3">
    <w:name w:val="List Bullet 3"/>
    <w:basedOn w:val="Normal"/>
    <w:uiPriority w:val="99"/>
    <w:semiHidden/>
    <w:unhideWhenUsed/>
    <w:rsid w:val="00F24B0B"/>
    <w:pPr>
      <w:numPr>
        <w:numId w:val="12"/>
      </w:numPr>
      <w:contextualSpacing/>
    </w:pPr>
  </w:style>
  <w:style w:type="paragraph" w:styleId="ListBullet4">
    <w:name w:val="List Bullet 4"/>
    <w:basedOn w:val="Normal"/>
    <w:uiPriority w:val="99"/>
    <w:semiHidden/>
    <w:unhideWhenUsed/>
    <w:rsid w:val="00F24B0B"/>
    <w:pPr>
      <w:numPr>
        <w:numId w:val="13"/>
      </w:numPr>
      <w:contextualSpacing/>
    </w:pPr>
  </w:style>
  <w:style w:type="paragraph" w:styleId="ListBullet5">
    <w:name w:val="List Bullet 5"/>
    <w:basedOn w:val="Normal"/>
    <w:uiPriority w:val="99"/>
    <w:semiHidden/>
    <w:unhideWhenUsed/>
    <w:rsid w:val="00F24B0B"/>
    <w:pPr>
      <w:numPr>
        <w:numId w:val="14"/>
      </w:numPr>
      <w:contextualSpacing/>
    </w:pPr>
  </w:style>
  <w:style w:type="paragraph" w:styleId="ListContinue">
    <w:name w:val="List Continue"/>
    <w:basedOn w:val="Normal"/>
    <w:uiPriority w:val="99"/>
    <w:semiHidden/>
    <w:unhideWhenUsed/>
    <w:rsid w:val="00F24B0B"/>
    <w:pPr>
      <w:spacing w:after="120"/>
      <w:ind w:left="283"/>
      <w:contextualSpacing/>
    </w:pPr>
  </w:style>
  <w:style w:type="paragraph" w:styleId="ListContinue2">
    <w:name w:val="List Continue 2"/>
    <w:basedOn w:val="Normal"/>
    <w:uiPriority w:val="99"/>
    <w:semiHidden/>
    <w:unhideWhenUsed/>
    <w:rsid w:val="00F24B0B"/>
    <w:pPr>
      <w:spacing w:after="120"/>
      <w:ind w:left="566"/>
      <w:contextualSpacing/>
    </w:pPr>
  </w:style>
  <w:style w:type="paragraph" w:styleId="ListContinue3">
    <w:name w:val="List Continue 3"/>
    <w:basedOn w:val="Normal"/>
    <w:uiPriority w:val="99"/>
    <w:semiHidden/>
    <w:unhideWhenUsed/>
    <w:rsid w:val="00F24B0B"/>
    <w:pPr>
      <w:spacing w:after="120"/>
      <w:ind w:left="849"/>
      <w:contextualSpacing/>
    </w:pPr>
  </w:style>
  <w:style w:type="paragraph" w:styleId="ListContinue4">
    <w:name w:val="List Continue 4"/>
    <w:basedOn w:val="Normal"/>
    <w:uiPriority w:val="99"/>
    <w:semiHidden/>
    <w:unhideWhenUsed/>
    <w:rsid w:val="00F24B0B"/>
    <w:pPr>
      <w:spacing w:after="120"/>
      <w:ind w:left="1132"/>
      <w:contextualSpacing/>
    </w:pPr>
  </w:style>
  <w:style w:type="paragraph" w:styleId="ListContinue5">
    <w:name w:val="List Continue 5"/>
    <w:basedOn w:val="Normal"/>
    <w:uiPriority w:val="99"/>
    <w:semiHidden/>
    <w:unhideWhenUsed/>
    <w:rsid w:val="00F24B0B"/>
    <w:pPr>
      <w:spacing w:after="120"/>
      <w:ind w:left="1415"/>
      <w:contextualSpacing/>
    </w:pPr>
  </w:style>
  <w:style w:type="paragraph" w:styleId="ListNumber">
    <w:name w:val="List Number"/>
    <w:basedOn w:val="Normal"/>
    <w:uiPriority w:val="99"/>
    <w:semiHidden/>
    <w:unhideWhenUsed/>
    <w:rsid w:val="00F24B0B"/>
    <w:pPr>
      <w:numPr>
        <w:numId w:val="15"/>
      </w:numPr>
      <w:contextualSpacing/>
    </w:pPr>
  </w:style>
  <w:style w:type="paragraph" w:styleId="ListNumber2">
    <w:name w:val="List Number 2"/>
    <w:basedOn w:val="Normal"/>
    <w:uiPriority w:val="99"/>
    <w:semiHidden/>
    <w:unhideWhenUsed/>
    <w:rsid w:val="00F24B0B"/>
    <w:pPr>
      <w:numPr>
        <w:numId w:val="16"/>
      </w:numPr>
      <w:contextualSpacing/>
    </w:pPr>
  </w:style>
  <w:style w:type="paragraph" w:styleId="ListNumber3">
    <w:name w:val="List Number 3"/>
    <w:basedOn w:val="Normal"/>
    <w:uiPriority w:val="99"/>
    <w:semiHidden/>
    <w:unhideWhenUsed/>
    <w:rsid w:val="00F24B0B"/>
    <w:pPr>
      <w:numPr>
        <w:numId w:val="17"/>
      </w:numPr>
      <w:contextualSpacing/>
    </w:pPr>
  </w:style>
  <w:style w:type="paragraph" w:styleId="ListNumber4">
    <w:name w:val="List Number 4"/>
    <w:basedOn w:val="Normal"/>
    <w:uiPriority w:val="99"/>
    <w:semiHidden/>
    <w:unhideWhenUsed/>
    <w:rsid w:val="00F24B0B"/>
    <w:pPr>
      <w:numPr>
        <w:numId w:val="18"/>
      </w:numPr>
      <w:contextualSpacing/>
    </w:pPr>
  </w:style>
  <w:style w:type="paragraph" w:styleId="ListNumber5">
    <w:name w:val="List Number 5"/>
    <w:basedOn w:val="Normal"/>
    <w:uiPriority w:val="99"/>
    <w:semiHidden/>
    <w:unhideWhenUsed/>
    <w:rsid w:val="00F24B0B"/>
    <w:pPr>
      <w:numPr>
        <w:numId w:val="19"/>
      </w:numPr>
      <w:contextualSpacing/>
    </w:pPr>
  </w:style>
  <w:style w:type="paragraph" w:styleId="MacroText">
    <w:name w:val="macro"/>
    <w:link w:val="MacroTextChar"/>
    <w:uiPriority w:val="99"/>
    <w:semiHidden/>
    <w:unhideWhenUsed/>
    <w:rsid w:val="00F24B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semiHidden/>
    <w:rsid w:val="00F24B0B"/>
    <w:rPr>
      <w:rFonts w:ascii="Consolas" w:hAnsi="Consolas"/>
      <w:sz w:val="20"/>
      <w:szCs w:val="20"/>
    </w:rPr>
  </w:style>
  <w:style w:type="paragraph" w:styleId="MessageHeader">
    <w:name w:val="Message Header"/>
    <w:basedOn w:val="Normal"/>
    <w:link w:val="MessageHeaderChar"/>
    <w:uiPriority w:val="99"/>
    <w:semiHidden/>
    <w:unhideWhenUsed/>
    <w:rsid w:val="00F24B0B"/>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F24B0B"/>
    <w:rPr>
      <w:rFonts w:asciiTheme="majorHAnsi" w:hAnsiTheme="majorHAnsi" w:eastAsiaTheme="majorEastAsia" w:cstheme="majorBidi"/>
      <w:sz w:val="24"/>
      <w:szCs w:val="24"/>
      <w:shd w:val="pct20" w:color="auto" w:fill="auto"/>
    </w:rPr>
  </w:style>
  <w:style w:type="paragraph" w:styleId="NoSpacing">
    <w:name w:val="No Spacing"/>
    <w:uiPriority w:val="1"/>
    <w:qFormat/>
    <w:rsid w:val="00F24B0B"/>
    <w:pPr>
      <w:spacing w:after="0" w:line="240" w:lineRule="auto"/>
    </w:pPr>
    <w:rPr>
      <w:rFonts w:ascii="Arial" w:hAnsi="Arial"/>
    </w:rPr>
  </w:style>
  <w:style w:type="paragraph" w:styleId="NormalWeb">
    <w:name w:val="Normal (Web)"/>
    <w:basedOn w:val="Normal"/>
    <w:uiPriority w:val="99"/>
    <w:semiHidden/>
    <w:unhideWhenUsed/>
    <w:rsid w:val="00F24B0B"/>
    <w:rPr>
      <w:rFonts w:ascii="Times New Roman" w:hAnsi="Times New Roman" w:cs="Times New Roman"/>
      <w:sz w:val="24"/>
      <w:szCs w:val="24"/>
    </w:rPr>
  </w:style>
  <w:style w:type="paragraph" w:styleId="NormalIndent">
    <w:name w:val="Normal Indent"/>
    <w:basedOn w:val="Normal"/>
    <w:uiPriority w:val="99"/>
    <w:semiHidden/>
    <w:unhideWhenUsed/>
    <w:rsid w:val="00F24B0B"/>
    <w:pPr>
      <w:ind w:left="720"/>
    </w:pPr>
  </w:style>
  <w:style w:type="paragraph" w:styleId="NoteHeading">
    <w:name w:val="Note Heading"/>
    <w:basedOn w:val="Normal"/>
    <w:next w:val="Normal"/>
    <w:link w:val="NoteHeadingChar"/>
    <w:uiPriority w:val="99"/>
    <w:semiHidden/>
    <w:unhideWhenUsed/>
    <w:rsid w:val="00F24B0B"/>
    <w:pPr>
      <w:spacing w:line="240" w:lineRule="auto"/>
    </w:pPr>
  </w:style>
  <w:style w:type="character" w:styleId="NoteHeadingChar" w:customStyle="1">
    <w:name w:val="Note Heading Char"/>
    <w:basedOn w:val="DefaultParagraphFont"/>
    <w:link w:val="NoteHeading"/>
    <w:uiPriority w:val="99"/>
    <w:semiHidden/>
    <w:rsid w:val="00F24B0B"/>
    <w:rPr>
      <w:rFonts w:ascii="Arial" w:hAnsi="Arial"/>
    </w:rPr>
  </w:style>
  <w:style w:type="paragraph" w:styleId="PlainText">
    <w:name w:val="Plain Text"/>
    <w:basedOn w:val="Normal"/>
    <w:link w:val="PlainTextChar"/>
    <w:uiPriority w:val="99"/>
    <w:semiHidden/>
    <w:unhideWhenUsed/>
    <w:rsid w:val="00F24B0B"/>
    <w:pPr>
      <w:spacing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F24B0B"/>
    <w:rPr>
      <w:rFonts w:ascii="Consolas" w:hAnsi="Consolas"/>
      <w:sz w:val="21"/>
      <w:szCs w:val="21"/>
    </w:rPr>
  </w:style>
  <w:style w:type="paragraph" w:styleId="Quote">
    <w:name w:val="Quote"/>
    <w:basedOn w:val="Normal"/>
    <w:next w:val="Normal"/>
    <w:link w:val="QuoteChar"/>
    <w:uiPriority w:val="29"/>
    <w:qFormat/>
    <w:rsid w:val="00F24B0B"/>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F24B0B"/>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F24B0B"/>
  </w:style>
  <w:style w:type="character" w:styleId="SalutationChar" w:customStyle="1">
    <w:name w:val="Salutation Char"/>
    <w:basedOn w:val="DefaultParagraphFont"/>
    <w:link w:val="Salutation"/>
    <w:uiPriority w:val="99"/>
    <w:semiHidden/>
    <w:rsid w:val="00F24B0B"/>
    <w:rPr>
      <w:rFonts w:ascii="Arial" w:hAnsi="Arial"/>
    </w:rPr>
  </w:style>
  <w:style w:type="paragraph" w:styleId="Signature">
    <w:name w:val="Signature"/>
    <w:basedOn w:val="Normal"/>
    <w:link w:val="SignatureChar"/>
    <w:uiPriority w:val="99"/>
    <w:semiHidden/>
    <w:unhideWhenUsed/>
    <w:rsid w:val="00F24B0B"/>
    <w:pPr>
      <w:spacing w:line="240" w:lineRule="auto"/>
      <w:ind w:left="4252"/>
    </w:pPr>
  </w:style>
  <w:style w:type="character" w:styleId="SignatureChar" w:customStyle="1">
    <w:name w:val="Signature Char"/>
    <w:basedOn w:val="DefaultParagraphFont"/>
    <w:link w:val="Signature"/>
    <w:uiPriority w:val="99"/>
    <w:semiHidden/>
    <w:rsid w:val="00F24B0B"/>
    <w:rPr>
      <w:rFonts w:ascii="Arial" w:hAnsi="Arial"/>
    </w:rPr>
  </w:style>
  <w:style w:type="paragraph" w:styleId="Subtitle">
    <w:name w:val="Subtitle"/>
    <w:basedOn w:val="Normal"/>
    <w:next w:val="Normal"/>
    <w:link w:val="SubtitleChar"/>
    <w:uiPriority w:val="11"/>
    <w:qFormat/>
    <w:rsid w:val="00F24B0B"/>
    <w:pPr>
      <w:numPr>
        <w:ilvl w:val="1"/>
      </w:numPr>
    </w:pPr>
    <w:rPr>
      <w:rFonts w:asciiTheme="minorHAnsi" w:hAnsiTheme="minorHAnsi" w:eastAsiaTheme="minorEastAsia"/>
      <w:color w:val="5A5A5A" w:themeColor="text1" w:themeTint="A5"/>
      <w:spacing w:val="15"/>
    </w:rPr>
  </w:style>
  <w:style w:type="character" w:styleId="SubtitleChar" w:customStyle="1">
    <w:name w:val="Subtitle Char"/>
    <w:basedOn w:val="DefaultParagraphFont"/>
    <w:link w:val="Subtitle"/>
    <w:uiPriority w:val="11"/>
    <w:rsid w:val="00F24B0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24B0B"/>
    <w:pPr>
      <w:ind w:left="220" w:hanging="220"/>
    </w:pPr>
  </w:style>
  <w:style w:type="paragraph" w:styleId="TableofFigures">
    <w:name w:val="table of figures"/>
    <w:basedOn w:val="Normal"/>
    <w:next w:val="Normal"/>
    <w:uiPriority w:val="99"/>
    <w:semiHidden/>
    <w:unhideWhenUsed/>
    <w:rsid w:val="00F24B0B"/>
  </w:style>
  <w:style w:type="paragraph" w:styleId="Title">
    <w:name w:val="Title"/>
    <w:basedOn w:val="Normal"/>
    <w:next w:val="Normal"/>
    <w:link w:val="TitleChar"/>
    <w:uiPriority w:val="10"/>
    <w:qFormat/>
    <w:rsid w:val="00F24B0B"/>
    <w:pPr>
      <w:spacing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24B0B"/>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F24B0B"/>
    <w:pPr>
      <w:spacing w:before="120"/>
    </w:pPr>
    <w:rPr>
      <w:rFonts w:asciiTheme="majorHAnsi" w:hAnsiTheme="majorHAnsi" w:eastAsiaTheme="majorEastAsia" w:cstheme="majorBidi"/>
      <w:b/>
      <w:bCs/>
      <w:sz w:val="24"/>
      <w:szCs w:val="24"/>
    </w:rPr>
  </w:style>
  <w:style w:type="paragraph" w:styleId="TOC4">
    <w:name w:val="toc 4"/>
    <w:basedOn w:val="Normal"/>
    <w:next w:val="Normal"/>
    <w:autoRedefine/>
    <w:uiPriority w:val="39"/>
    <w:semiHidden/>
    <w:unhideWhenUsed/>
    <w:rsid w:val="00F24B0B"/>
    <w:pPr>
      <w:spacing w:after="100"/>
      <w:ind w:left="660"/>
    </w:pPr>
  </w:style>
  <w:style w:type="paragraph" w:styleId="TOC5">
    <w:name w:val="toc 5"/>
    <w:basedOn w:val="Normal"/>
    <w:next w:val="Normal"/>
    <w:autoRedefine/>
    <w:uiPriority w:val="39"/>
    <w:semiHidden/>
    <w:unhideWhenUsed/>
    <w:rsid w:val="00F24B0B"/>
    <w:pPr>
      <w:spacing w:after="100"/>
      <w:ind w:left="880"/>
    </w:pPr>
  </w:style>
  <w:style w:type="paragraph" w:styleId="TOC6">
    <w:name w:val="toc 6"/>
    <w:basedOn w:val="Normal"/>
    <w:next w:val="Normal"/>
    <w:autoRedefine/>
    <w:uiPriority w:val="39"/>
    <w:semiHidden/>
    <w:unhideWhenUsed/>
    <w:rsid w:val="00F24B0B"/>
    <w:pPr>
      <w:spacing w:after="100"/>
      <w:ind w:left="1100"/>
    </w:pPr>
  </w:style>
  <w:style w:type="paragraph" w:styleId="TOC7">
    <w:name w:val="toc 7"/>
    <w:basedOn w:val="Normal"/>
    <w:next w:val="Normal"/>
    <w:autoRedefine/>
    <w:uiPriority w:val="39"/>
    <w:semiHidden/>
    <w:unhideWhenUsed/>
    <w:rsid w:val="00F24B0B"/>
    <w:pPr>
      <w:spacing w:after="100"/>
      <w:ind w:left="1320"/>
    </w:pPr>
  </w:style>
  <w:style w:type="paragraph" w:styleId="TOC8">
    <w:name w:val="toc 8"/>
    <w:basedOn w:val="Normal"/>
    <w:next w:val="Normal"/>
    <w:autoRedefine/>
    <w:uiPriority w:val="39"/>
    <w:semiHidden/>
    <w:unhideWhenUsed/>
    <w:rsid w:val="00F24B0B"/>
    <w:pPr>
      <w:spacing w:after="100"/>
      <w:ind w:left="1540"/>
    </w:pPr>
  </w:style>
  <w:style w:type="paragraph" w:styleId="TOC9">
    <w:name w:val="toc 9"/>
    <w:basedOn w:val="Normal"/>
    <w:next w:val="Normal"/>
    <w:autoRedefine/>
    <w:uiPriority w:val="39"/>
    <w:semiHidden/>
    <w:unhideWhenUsed/>
    <w:rsid w:val="00F24B0B"/>
    <w:pPr>
      <w:spacing w:after="100"/>
      <w:ind w:left="1760"/>
    </w:pPr>
  </w:style>
  <w:style w:type="character" w:styleId="Mention">
    <w:name w:val="Mention"/>
    <w:basedOn w:val="DefaultParagraphFont"/>
    <w:uiPriority w:val="99"/>
    <w:unhideWhenUsed/>
    <w:rsid w:val="00EE28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23655">
      <w:bodyDiv w:val="1"/>
      <w:marLeft w:val="0"/>
      <w:marRight w:val="0"/>
      <w:marTop w:val="0"/>
      <w:marBottom w:val="0"/>
      <w:divBdr>
        <w:top w:val="none" w:sz="0" w:space="0" w:color="auto"/>
        <w:left w:val="none" w:sz="0" w:space="0" w:color="auto"/>
        <w:bottom w:val="none" w:sz="0" w:space="0" w:color="auto"/>
        <w:right w:val="none" w:sz="0" w:space="0" w:color="auto"/>
      </w:divBdr>
    </w:div>
    <w:div w:id="897401801">
      <w:bodyDiv w:val="1"/>
      <w:marLeft w:val="0"/>
      <w:marRight w:val="0"/>
      <w:marTop w:val="0"/>
      <w:marBottom w:val="0"/>
      <w:divBdr>
        <w:top w:val="none" w:sz="0" w:space="0" w:color="auto"/>
        <w:left w:val="none" w:sz="0" w:space="0" w:color="auto"/>
        <w:bottom w:val="none" w:sz="0" w:space="0" w:color="auto"/>
        <w:right w:val="none" w:sz="0" w:space="0" w:color="auto"/>
      </w:divBdr>
    </w:div>
    <w:div w:id="946502601">
      <w:bodyDiv w:val="1"/>
      <w:marLeft w:val="0"/>
      <w:marRight w:val="0"/>
      <w:marTop w:val="0"/>
      <w:marBottom w:val="0"/>
      <w:divBdr>
        <w:top w:val="none" w:sz="0" w:space="0" w:color="auto"/>
        <w:left w:val="none" w:sz="0" w:space="0" w:color="auto"/>
        <w:bottom w:val="none" w:sz="0" w:space="0" w:color="auto"/>
        <w:right w:val="none" w:sz="0" w:space="0" w:color="auto"/>
      </w:divBdr>
    </w:div>
    <w:div w:id="1013993533">
      <w:bodyDiv w:val="1"/>
      <w:marLeft w:val="0"/>
      <w:marRight w:val="0"/>
      <w:marTop w:val="0"/>
      <w:marBottom w:val="0"/>
      <w:divBdr>
        <w:top w:val="none" w:sz="0" w:space="0" w:color="auto"/>
        <w:left w:val="none" w:sz="0" w:space="0" w:color="auto"/>
        <w:bottom w:val="none" w:sz="0" w:space="0" w:color="auto"/>
        <w:right w:val="none" w:sz="0" w:space="0" w:color="auto"/>
      </w:divBdr>
    </w:div>
    <w:div w:id="1154646004">
      <w:bodyDiv w:val="1"/>
      <w:marLeft w:val="0"/>
      <w:marRight w:val="0"/>
      <w:marTop w:val="0"/>
      <w:marBottom w:val="0"/>
      <w:divBdr>
        <w:top w:val="none" w:sz="0" w:space="0" w:color="auto"/>
        <w:left w:val="none" w:sz="0" w:space="0" w:color="auto"/>
        <w:bottom w:val="none" w:sz="0" w:space="0" w:color="auto"/>
        <w:right w:val="none" w:sz="0" w:space="0" w:color="auto"/>
      </w:divBdr>
    </w:div>
    <w:div w:id="1178538443">
      <w:bodyDiv w:val="1"/>
      <w:marLeft w:val="0"/>
      <w:marRight w:val="0"/>
      <w:marTop w:val="0"/>
      <w:marBottom w:val="0"/>
      <w:divBdr>
        <w:top w:val="none" w:sz="0" w:space="0" w:color="auto"/>
        <w:left w:val="none" w:sz="0" w:space="0" w:color="auto"/>
        <w:bottom w:val="none" w:sz="0" w:space="0" w:color="auto"/>
        <w:right w:val="none" w:sz="0" w:space="0" w:color="auto"/>
      </w:divBdr>
    </w:div>
    <w:div w:id="1221399435">
      <w:bodyDiv w:val="1"/>
      <w:marLeft w:val="0"/>
      <w:marRight w:val="0"/>
      <w:marTop w:val="0"/>
      <w:marBottom w:val="0"/>
      <w:divBdr>
        <w:top w:val="none" w:sz="0" w:space="0" w:color="auto"/>
        <w:left w:val="none" w:sz="0" w:space="0" w:color="auto"/>
        <w:bottom w:val="none" w:sz="0" w:space="0" w:color="auto"/>
        <w:right w:val="none" w:sz="0" w:space="0" w:color="auto"/>
      </w:divBdr>
    </w:div>
    <w:div w:id="1242643153">
      <w:bodyDiv w:val="1"/>
      <w:marLeft w:val="0"/>
      <w:marRight w:val="0"/>
      <w:marTop w:val="0"/>
      <w:marBottom w:val="0"/>
      <w:divBdr>
        <w:top w:val="none" w:sz="0" w:space="0" w:color="auto"/>
        <w:left w:val="none" w:sz="0" w:space="0" w:color="auto"/>
        <w:bottom w:val="none" w:sz="0" w:space="0" w:color="auto"/>
        <w:right w:val="none" w:sz="0" w:space="0" w:color="auto"/>
      </w:divBdr>
    </w:div>
    <w:div w:id="1274745503">
      <w:bodyDiv w:val="1"/>
      <w:marLeft w:val="0"/>
      <w:marRight w:val="0"/>
      <w:marTop w:val="0"/>
      <w:marBottom w:val="0"/>
      <w:divBdr>
        <w:top w:val="none" w:sz="0" w:space="0" w:color="auto"/>
        <w:left w:val="none" w:sz="0" w:space="0" w:color="auto"/>
        <w:bottom w:val="none" w:sz="0" w:space="0" w:color="auto"/>
        <w:right w:val="none" w:sz="0" w:space="0" w:color="auto"/>
      </w:divBdr>
    </w:div>
    <w:div w:id="1290429593">
      <w:bodyDiv w:val="1"/>
      <w:marLeft w:val="0"/>
      <w:marRight w:val="0"/>
      <w:marTop w:val="0"/>
      <w:marBottom w:val="0"/>
      <w:divBdr>
        <w:top w:val="none" w:sz="0" w:space="0" w:color="auto"/>
        <w:left w:val="none" w:sz="0" w:space="0" w:color="auto"/>
        <w:bottom w:val="none" w:sz="0" w:space="0" w:color="auto"/>
        <w:right w:val="none" w:sz="0" w:space="0" w:color="auto"/>
      </w:divBdr>
    </w:div>
    <w:div w:id="1303148331">
      <w:bodyDiv w:val="1"/>
      <w:marLeft w:val="0"/>
      <w:marRight w:val="0"/>
      <w:marTop w:val="0"/>
      <w:marBottom w:val="0"/>
      <w:divBdr>
        <w:top w:val="none" w:sz="0" w:space="0" w:color="auto"/>
        <w:left w:val="none" w:sz="0" w:space="0" w:color="auto"/>
        <w:bottom w:val="none" w:sz="0" w:space="0" w:color="auto"/>
        <w:right w:val="none" w:sz="0" w:space="0" w:color="auto"/>
      </w:divBdr>
    </w:div>
    <w:div w:id="1586956847">
      <w:bodyDiv w:val="1"/>
      <w:marLeft w:val="0"/>
      <w:marRight w:val="0"/>
      <w:marTop w:val="0"/>
      <w:marBottom w:val="0"/>
      <w:divBdr>
        <w:top w:val="none" w:sz="0" w:space="0" w:color="auto"/>
        <w:left w:val="none" w:sz="0" w:space="0" w:color="auto"/>
        <w:bottom w:val="none" w:sz="0" w:space="0" w:color="auto"/>
        <w:right w:val="none" w:sz="0" w:space="0" w:color="auto"/>
      </w:divBdr>
    </w:div>
    <w:div w:id="1609502075">
      <w:bodyDiv w:val="1"/>
      <w:marLeft w:val="0"/>
      <w:marRight w:val="0"/>
      <w:marTop w:val="0"/>
      <w:marBottom w:val="0"/>
      <w:divBdr>
        <w:top w:val="none" w:sz="0" w:space="0" w:color="auto"/>
        <w:left w:val="none" w:sz="0" w:space="0" w:color="auto"/>
        <w:bottom w:val="none" w:sz="0" w:space="0" w:color="auto"/>
        <w:right w:val="none" w:sz="0" w:space="0" w:color="auto"/>
      </w:divBdr>
    </w:div>
    <w:div w:id="1640453140">
      <w:bodyDiv w:val="1"/>
      <w:marLeft w:val="0"/>
      <w:marRight w:val="0"/>
      <w:marTop w:val="0"/>
      <w:marBottom w:val="0"/>
      <w:divBdr>
        <w:top w:val="none" w:sz="0" w:space="0" w:color="auto"/>
        <w:left w:val="none" w:sz="0" w:space="0" w:color="auto"/>
        <w:bottom w:val="none" w:sz="0" w:space="0" w:color="auto"/>
        <w:right w:val="none" w:sz="0" w:space="0" w:color="auto"/>
      </w:divBdr>
    </w:div>
    <w:div w:id="1647933375">
      <w:bodyDiv w:val="1"/>
      <w:marLeft w:val="0"/>
      <w:marRight w:val="0"/>
      <w:marTop w:val="0"/>
      <w:marBottom w:val="0"/>
      <w:divBdr>
        <w:top w:val="none" w:sz="0" w:space="0" w:color="auto"/>
        <w:left w:val="none" w:sz="0" w:space="0" w:color="auto"/>
        <w:bottom w:val="none" w:sz="0" w:space="0" w:color="auto"/>
        <w:right w:val="none" w:sz="0" w:space="0" w:color="auto"/>
      </w:divBdr>
    </w:div>
    <w:div w:id="1786339372">
      <w:bodyDiv w:val="1"/>
      <w:marLeft w:val="0"/>
      <w:marRight w:val="0"/>
      <w:marTop w:val="0"/>
      <w:marBottom w:val="0"/>
      <w:divBdr>
        <w:top w:val="none" w:sz="0" w:space="0" w:color="auto"/>
        <w:left w:val="none" w:sz="0" w:space="0" w:color="auto"/>
        <w:bottom w:val="none" w:sz="0" w:space="0" w:color="auto"/>
        <w:right w:val="none" w:sz="0" w:space="0" w:color="auto"/>
      </w:divBdr>
    </w:div>
    <w:div w:id="1854763032">
      <w:bodyDiv w:val="1"/>
      <w:marLeft w:val="0"/>
      <w:marRight w:val="0"/>
      <w:marTop w:val="0"/>
      <w:marBottom w:val="0"/>
      <w:divBdr>
        <w:top w:val="none" w:sz="0" w:space="0" w:color="auto"/>
        <w:left w:val="none" w:sz="0" w:space="0" w:color="auto"/>
        <w:bottom w:val="none" w:sz="0" w:space="0" w:color="auto"/>
        <w:right w:val="none" w:sz="0" w:space="0" w:color="auto"/>
      </w:divBdr>
    </w:div>
    <w:div w:id="1896350703">
      <w:bodyDiv w:val="1"/>
      <w:marLeft w:val="0"/>
      <w:marRight w:val="0"/>
      <w:marTop w:val="0"/>
      <w:marBottom w:val="0"/>
      <w:divBdr>
        <w:top w:val="none" w:sz="0" w:space="0" w:color="auto"/>
        <w:left w:val="none" w:sz="0" w:space="0" w:color="auto"/>
        <w:bottom w:val="none" w:sz="0" w:space="0" w:color="auto"/>
        <w:right w:val="none" w:sz="0" w:space="0" w:color="auto"/>
      </w:divBdr>
    </w:div>
    <w:div w:id="19843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ob.sharepoint.com/sites/finance-services/SitePages/research-centre-pre-award.aspx" TargetMode="External" Id="rId13" /><Relationship Type="http://schemas.openxmlformats.org/officeDocument/2006/relationships/hyperlink" Target="https://uob.sharepoint.com/sites/hr-finance-systems-support/SitePages/home-worktribe.aspx" TargetMode="External" Id="rId18" /><Relationship Type="http://schemas.openxmlformats.org/officeDocument/2006/relationships/hyperlink" Target="https://www.gov.uk/guidance/expenses-rates-for-employees-travelling-outside-the-uk" TargetMode="External" Id="rId26" /><Relationship Type="http://schemas.openxmlformats.org/officeDocument/2006/relationships/customXml" Target="../customXml/item3.xml" Id="rId3" /><Relationship Type="http://schemas.openxmlformats.org/officeDocument/2006/relationships/hyperlink" Target="https://uob.sharepoint.com/sites/finance-services/SitePages/travel-and-expenses-policy.asp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www.bristol.ac.uk/international-research-development/funding-opportunities/rdica/" TargetMode="External" Id="rId12" /><Relationship Type="http://schemas.openxmlformats.org/officeDocument/2006/relationships/hyperlink" Target="https://www.xe.com/currencyconverter/" TargetMode="External" Id="rId17" /><Relationship Type="http://schemas.openxmlformats.org/officeDocument/2006/relationships/hyperlink" Target="https://uob.sharepoint.com/sites/finance-services/SitePages/travel-and-expenses-policy.aspx"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mailto:rd-international@bristol.ac.uk" TargetMode="External" Id="rId16" /><Relationship Type="http://schemas.openxmlformats.org/officeDocument/2006/relationships/hyperlink" Target="mailto:rd-international@bristol.ac.uk" TargetMode="External" Id="rId20" /><Relationship Type="http://schemas.openxmlformats.org/officeDocument/2006/relationships/hyperlink" Target="https://www.gov.uk/guidance/expenses-rates-for-employees-travelling-outside-the-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d-international@bristol.ac.uk" TargetMode="External" Id="rId11" /><Relationship Type="http://schemas.openxmlformats.org/officeDocument/2006/relationships/hyperlink" Target="https://www.gov.uk/guidance/expenses-rates-for-employees-travelling-outside-the-uk"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s://uob.sharepoint.com/sites/red/SitePages/Resources.aspx" TargetMode="External" Id="rId15" /><Relationship Type="http://schemas.openxmlformats.org/officeDocument/2006/relationships/hyperlink" Target="https://www.bristol.ac.uk/staff/accommodation/" TargetMode="External" Id="rId23" /><Relationship Type="http://schemas.openxmlformats.org/officeDocument/2006/relationships/hyperlink" Target="mailto:rd-international@bristol.ac.uk" TargetMode="External" Id="rId28" /><Relationship Type="http://schemas.openxmlformats.org/officeDocument/2006/relationships/endnotes" Target="endnotes.xml" Id="rId10" /><Relationship Type="http://schemas.openxmlformats.org/officeDocument/2006/relationships/hyperlink" Target="mailto:rd-international@bristol.ac.uk"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ristol.worktribe.com/" TargetMode="External" Id="rId14" /><Relationship Type="http://schemas.openxmlformats.org/officeDocument/2006/relationships/hyperlink" Target="https://uob.sharepoint.com/sites/finance-services/SitePages/Buying-business-travel.aspx?_gl=1*1lfxdmr*_ga*bXljYXJlZXIuYnJpc3RvbC5hYy51aw..*_ga_6R8SPL3HLT*czE3NDY2MTcwMjMkbzEzMzEkZzEkdDE3NDY2MTg4ODUkajQ3JGwwJGgw" TargetMode="External" Id="rId22" /><Relationship Type="http://schemas.openxmlformats.org/officeDocument/2006/relationships/hyperlink" Target="https://uob.sharepoint.com/sites/finance-services/SitePages/travel-and-expenses-policy.aspx" TargetMode="External" Id="rId27" /><Relationship Type="http://schemas.openxmlformats.org/officeDocument/2006/relationships/hyperlink" Target="https://uob.sharepoint.com/sites/finance-services/SitePages/travel-and-expenses-policy.aspx" TargetMode="External" Id="rId30" /><Relationship Type="http://schemas.openxmlformats.org/officeDocument/2006/relationships/theme" Target="theme/theme1.xml" Id="rId35" /><Relationship Type="http://schemas.openxmlformats.org/officeDocument/2006/relationships/webSettings" Target="webSettings.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9bc27f61c852842c24329f25fe2c8a2e">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4bb702352bf901a95791b3bd9ebc676b"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9CA2C-C991-4065-A91B-4826ABAB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48C52-21B3-4DCD-875A-A9CFF7B7E38C}">
  <ds:schemaRefs>
    <ds:schemaRef ds:uri="http://schemas.microsoft.com/sharepoint/v3/contenttype/forms"/>
  </ds:schemaRefs>
</ds:datastoreItem>
</file>

<file path=customXml/itemProps3.xml><?xml version="1.0" encoding="utf-8"?>
<ds:datastoreItem xmlns:ds="http://schemas.openxmlformats.org/officeDocument/2006/customXml" ds:itemID="{207B798C-62F9-4C4C-BA84-7B71D5FA4CBB}">
  <ds:schemaRefs>
    <ds:schemaRef ds:uri="http://schemas.openxmlformats.org/officeDocument/2006/bibliography"/>
  </ds:schemaRefs>
</ds:datastoreItem>
</file>

<file path=customXml/itemProps4.xml><?xml version="1.0" encoding="utf-8"?>
<ds:datastoreItem xmlns:ds="http://schemas.openxmlformats.org/officeDocument/2006/customXml" ds:itemID="{5AC3E2D5-2488-49FB-8B7B-4768D6015063}">
  <ds:schemaRefs>
    <ds:schemaRef ds:uri="http://schemas.microsoft.com/office/2006/metadata/properties"/>
    <ds:schemaRef ds:uri="http://schemas.microsoft.com/office/infopath/2007/PartnerControls"/>
    <ds:schemaRef ds:uri="8b6805b2-7ce9-4571-a2be-7798ecb8049c"/>
    <ds:schemaRef ds:uri="f4cb3750-ddfc-4396-891f-d1cae0d09c8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Winch</dc:creator>
  <keywords/>
  <dc:description/>
  <lastModifiedBy>Malcolm Thorne</lastModifiedBy>
  <revision>169</revision>
  <lastPrinted>2023-06-26T14:14:00.0000000Z</lastPrinted>
  <dcterms:created xsi:type="dcterms:W3CDTF">2026-03-18T22:58:00.0000000Z</dcterms:created>
  <dcterms:modified xsi:type="dcterms:W3CDTF">2026-04-08T14:59:50.1776464Z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y fmtid="{D5CDD505-2E9C-101B-9397-08002B2CF9AE}" pid="4" name="Order">
    <vt:r8>4931200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