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7D" w:rsidRDefault="002E678E">
      <w:bookmarkStart w:id="0" w:name="_GoBack"/>
      <w:bookmarkEnd w:id="0"/>
      <w:r>
        <w:rPr>
          <w:noProof/>
          <w:lang w:eastAsia="en-GB"/>
        </w:rPr>
        <w:drawing>
          <wp:inline distT="0" distB="0" distL="0" distR="0">
            <wp:extent cx="2835275" cy="820420"/>
            <wp:effectExtent l="0" t="0" r="3175" b="0"/>
            <wp:docPr id="1" name="Picture 1" descr="Logo confidential inquiry"/>
            <wp:cNvGraphicFramePr/>
            <a:graphic xmlns:a="http://schemas.openxmlformats.org/drawingml/2006/main">
              <a:graphicData uri="http://schemas.openxmlformats.org/drawingml/2006/picture">
                <pic:pic xmlns:pic="http://schemas.openxmlformats.org/drawingml/2006/picture">
                  <pic:nvPicPr>
                    <pic:cNvPr id="1" name="Picture 1" descr="Logo confidential inquiry"/>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5275" cy="820420"/>
                    </a:xfrm>
                    <a:prstGeom prst="rect">
                      <a:avLst/>
                    </a:prstGeom>
                    <a:noFill/>
                    <a:ln>
                      <a:noFill/>
                    </a:ln>
                  </pic:spPr>
                </pic:pic>
              </a:graphicData>
            </a:graphic>
          </wp:inline>
        </w:drawing>
      </w:r>
    </w:p>
    <w:p w:rsidR="002E678E" w:rsidRDefault="002E678E" w:rsidP="002E678E">
      <w:pPr>
        <w:jc w:val="center"/>
        <w:rPr>
          <w:rFonts w:ascii="Arial" w:hAnsi="Arial" w:cs="Arial"/>
          <w:b/>
          <w:sz w:val="28"/>
          <w:szCs w:val="28"/>
        </w:rPr>
      </w:pPr>
      <w:r w:rsidRPr="002E678E">
        <w:rPr>
          <w:rFonts w:ascii="Arial" w:hAnsi="Arial" w:cs="Arial"/>
          <w:b/>
          <w:sz w:val="28"/>
          <w:szCs w:val="28"/>
        </w:rPr>
        <w:t>Learning Disability Confidential Inquiry Improvement Group</w:t>
      </w:r>
    </w:p>
    <w:p w:rsidR="00AD0EA1" w:rsidRDefault="00180301" w:rsidP="00AD0EA1">
      <w:pPr>
        <w:rPr>
          <w:rFonts w:ascii="Arial" w:hAnsi="Arial" w:cs="Arial"/>
          <w:sz w:val="24"/>
          <w:szCs w:val="24"/>
        </w:rPr>
      </w:pPr>
      <w:r>
        <w:rPr>
          <w:rFonts w:ascii="Arial" w:hAnsi="Arial" w:cs="Arial"/>
          <w:sz w:val="24"/>
          <w:szCs w:val="24"/>
        </w:rPr>
        <w:t>“</w:t>
      </w:r>
      <w:r w:rsidR="00AD0EA1">
        <w:rPr>
          <w:rFonts w:ascii="Arial" w:hAnsi="Arial" w:cs="Arial"/>
          <w:sz w:val="24"/>
          <w:szCs w:val="24"/>
        </w:rPr>
        <w:t>LinkedIn Groups provide</w:t>
      </w:r>
      <w:r w:rsidR="0073266C">
        <w:rPr>
          <w:rFonts w:ascii="Arial" w:hAnsi="Arial" w:cs="Arial"/>
          <w:sz w:val="24"/>
          <w:szCs w:val="24"/>
        </w:rPr>
        <w:t xml:space="preserve"> a</w:t>
      </w:r>
      <w:r>
        <w:rPr>
          <w:rFonts w:ascii="Arial" w:hAnsi="Arial" w:cs="Arial"/>
          <w:sz w:val="24"/>
          <w:szCs w:val="24"/>
        </w:rPr>
        <w:t xml:space="preserve"> place for professionals in the same industry or with similar interests to share content, find answers and establish themselves as industry experts.”</w:t>
      </w:r>
    </w:p>
    <w:p w:rsidR="00AD0EA1" w:rsidRDefault="00180301" w:rsidP="00AD0EA1">
      <w:pPr>
        <w:rPr>
          <w:rFonts w:ascii="Arial" w:hAnsi="Arial" w:cs="Arial"/>
          <w:sz w:val="24"/>
          <w:szCs w:val="24"/>
        </w:rPr>
      </w:pPr>
      <w:r>
        <w:rPr>
          <w:rFonts w:ascii="Arial" w:hAnsi="Arial" w:cs="Arial"/>
          <w:sz w:val="24"/>
          <w:szCs w:val="24"/>
        </w:rPr>
        <w:t xml:space="preserve">The </w:t>
      </w:r>
      <w:r w:rsidRPr="00180301">
        <w:rPr>
          <w:rFonts w:ascii="Arial" w:hAnsi="Arial" w:cs="Arial"/>
          <w:sz w:val="24"/>
          <w:szCs w:val="24"/>
        </w:rPr>
        <w:t>Learning Disability Confidential Inquiry Improvement Group</w:t>
      </w:r>
      <w:r>
        <w:rPr>
          <w:rFonts w:ascii="Arial" w:hAnsi="Arial" w:cs="Arial"/>
          <w:sz w:val="24"/>
          <w:szCs w:val="24"/>
        </w:rPr>
        <w:t xml:space="preserve"> </w:t>
      </w:r>
      <w:r w:rsidR="00AD0EA1" w:rsidRPr="00AD0EA1">
        <w:rPr>
          <w:rFonts w:ascii="Arial" w:hAnsi="Arial" w:cs="Arial"/>
          <w:sz w:val="24"/>
          <w:szCs w:val="24"/>
        </w:rPr>
        <w:t>has been set up following the Confidential Inquiry into premature deaths of people with learning disabilities. It provides a forum for people to share their experiences of, and have discussions about, taking forward the recommendations made by the Confidential Inquiry.</w:t>
      </w:r>
    </w:p>
    <w:p w:rsidR="00180301" w:rsidRDefault="008A28B7" w:rsidP="00AD0EA1">
      <w:pPr>
        <w:rPr>
          <w:rFonts w:ascii="Arial" w:hAnsi="Arial" w:cs="Arial"/>
          <w:sz w:val="24"/>
          <w:szCs w:val="24"/>
        </w:rPr>
      </w:pPr>
      <w:r>
        <w:rPr>
          <w:rFonts w:ascii="Arial" w:hAnsi="Arial" w:cs="Arial"/>
          <w:sz w:val="24"/>
          <w:szCs w:val="24"/>
        </w:rPr>
        <w:t>We are inviting people with an interest in improving health and social care for people with learning disabilities to join this group.</w:t>
      </w:r>
      <w:r w:rsidR="00742093">
        <w:rPr>
          <w:rFonts w:ascii="Arial" w:hAnsi="Arial" w:cs="Arial"/>
          <w:sz w:val="24"/>
          <w:szCs w:val="24"/>
        </w:rPr>
        <w:t xml:space="preserve"> You must be a LinkedIn member to join. </w:t>
      </w:r>
      <w:r w:rsidR="00180301">
        <w:rPr>
          <w:rFonts w:ascii="Arial" w:hAnsi="Arial" w:cs="Arial"/>
          <w:sz w:val="24"/>
          <w:szCs w:val="24"/>
        </w:rPr>
        <w:t xml:space="preserve">It is an open group </w:t>
      </w:r>
      <w:r w:rsidR="006D3BA1">
        <w:rPr>
          <w:rFonts w:ascii="Arial" w:hAnsi="Arial" w:cs="Arial"/>
          <w:sz w:val="24"/>
          <w:szCs w:val="24"/>
        </w:rPr>
        <w:t>which means that discussions created are searchable and visible to anyone on the web. It also means that discussions can be shared using social networking sites, like Twitter and Facebook.</w:t>
      </w:r>
    </w:p>
    <w:p w:rsidR="001D1BC2" w:rsidRDefault="00D0119D" w:rsidP="001D1BC2">
      <w:pPr>
        <w:spacing w:after="0"/>
        <w:rPr>
          <w:rFonts w:ascii="Arial" w:hAnsi="Arial" w:cs="Arial"/>
          <w:sz w:val="24"/>
          <w:szCs w:val="24"/>
        </w:rPr>
      </w:pPr>
      <w:r>
        <w:rPr>
          <w:rFonts w:ascii="Arial" w:hAnsi="Arial" w:cs="Arial"/>
          <w:sz w:val="24"/>
          <w:szCs w:val="24"/>
        </w:rPr>
        <w:t>At our series of events this autumn looking at how to take forward the recommendations of the Confidential Inquiry we will be running five diff</w:t>
      </w:r>
      <w:r w:rsidR="0050692E">
        <w:rPr>
          <w:rFonts w:ascii="Arial" w:hAnsi="Arial" w:cs="Arial"/>
          <w:sz w:val="24"/>
          <w:szCs w:val="24"/>
        </w:rPr>
        <w:t>erent workshops. These focus on</w:t>
      </w:r>
      <w:r>
        <w:rPr>
          <w:rFonts w:ascii="Arial" w:hAnsi="Arial" w:cs="Arial"/>
          <w:sz w:val="24"/>
          <w:szCs w:val="24"/>
        </w:rPr>
        <w:t xml:space="preserve"> some of the key issues raised by the Confidential Inquiry that need to be addressed</w:t>
      </w:r>
      <w:r w:rsidR="001D1BC2">
        <w:rPr>
          <w:rFonts w:ascii="Arial" w:hAnsi="Arial" w:cs="Arial"/>
          <w:sz w:val="24"/>
          <w:szCs w:val="24"/>
        </w:rPr>
        <w:t>:</w:t>
      </w:r>
    </w:p>
    <w:p w:rsidR="001D1BC2" w:rsidRDefault="001D1BC2" w:rsidP="001D1BC2">
      <w:pPr>
        <w:pStyle w:val="ListParagraph"/>
        <w:numPr>
          <w:ilvl w:val="0"/>
          <w:numId w:val="1"/>
        </w:numPr>
        <w:spacing w:after="0"/>
        <w:rPr>
          <w:rFonts w:ascii="Arial" w:hAnsi="Arial" w:cs="Arial"/>
          <w:sz w:val="24"/>
          <w:szCs w:val="24"/>
        </w:rPr>
      </w:pPr>
      <w:r>
        <w:rPr>
          <w:rFonts w:ascii="Arial" w:hAnsi="Arial" w:cs="Arial"/>
          <w:sz w:val="24"/>
          <w:szCs w:val="24"/>
        </w:rPr>
        <w:t>Reasonable adjustments</w:t>
      </w:r>
    </w:p>
    <w:p w:rsidR="001D1BC2" w:rsidRDefault="001D1BC2" w:rsidP="001D1BC2">
      <w:pPr>
        <w:pStyle w:val="ListParagraph"/>
        <w:numPr>
          <w:ilvl w:val="0"/>
          <w:numId w:val="1"/>
        </w:numPr>
        <w:rPr>
          <w:rFonts w:ascii="Arial" w:hAnsi="Arial" w:cs="Arial"/>
          <w:sz w:val="24"/>
          <w:szCs w:val="24"/>
        </w:rPr>
      </w:pPr>
      <w:r>
        <w:rPr>
          <w:rFonts w:ascii="Arial" w:hAnsi="Arial" w:cs="Arial"/>
          <w:sz w:val="24"/>
          <w:szCs w:val="24"/>
        </w:rPr>
        <w:t>Annual health checks</w:t>
      </w:r>
    </w:p>
    <w:p w:rsidR="001D1BC2" w:rsidRPr="001D1BC2" w:rsidRDefault="001D1BC2" w:rsidP="001D1BC2">
      <w:pPr>
        <w:pStyle w:val="ListParagraph"/>
        <w:numPr>
          <w:ilvl w:val="0"/>
          <w:numId w:val="1"/>
        </w:numPr>
        <w:rPr>
          <w:rFonts w:ascii="Arial" w:hAnsi="Arial" w:cs="Arial"/>
          <w:sz w:val="24"/>
          <w:szCs w:val="24"/>
        </w:rPr>
      </w:pPr>
      <w:r>
        <w:rPr>
          <w:rFonts w:ascii="Arial" w:hAnsi="Arial" w:cs="Arial"/>
          <w:sz w:val="24"/>
          <w:szCs w:val="24"/>
        </w:rPr>
        <w:t>Flagging/identifying people with learning disabilities</w:t>
      </w:r>
    </w:p>
    <w:p w:rsidR="001D1BC2" w:rsidRDefault="001D1BC2" w:rsidP="001D1BC2">
      <w:pPr>
        <w:pStyle w:val="ListParagraph"/>
        <w:numPr>
          <w:ilvl w:val="0"/>
          <w:numId w:val="1"/>
        </w:numPr>
        <w:rPr>
          <w:rFonts w:ascii="Arial" w:hAnsi="Arial" w:cs="Arial"/>
          <w:sz w:val="24"/>
          <w:szCs w:val="24"/>
        </w:rPr>
      </w:pPr>
      <w:r>
        <w:rPr>
          <w:rFonts w:ascii="Arial" w:hAnsi="Arial" w:cs="Arial"/>
          <w:sz w:val="24"/>
          <w:szCs w:val="24"/>
        </w:rPr>
        <w:t>Co-ordinating care</w:t>
      </w:r>
    </w:p>
    <w:p w:rsidR="001D1BC2" w:rsidRPr="001D1BC2" w:rsidRDefault="001D1BC2" w:rsidP="001D1BC2">
      <w:pPr>
        <w:pStyle w:val="ListParagraph"/>
        <w:numPr>
          <w:ilvl w:val="0"/>
          <w:numId w:val="1"/>
        </w:numPr>
        <w:rPr>
          <w:rFonts w:ascii="Arial" w:hAnsi="Arial" w:cs="Arial"/>
          <w:sz w:val="24"/>
          <w:szCs w:val="24"/>
        </w:rPr>
      </w:pPr>
      <w:r>
        <w:rPr>
          <w:rFonts w:ascii="Arial" w:hAnsi="Arial" w:cs="Arial"/>
          <w:sz w:val="24"/>
          <w:szCs w:val="24"/>
        </w:rPr>
        <w:t>Reviewing deaths/reflective practice</w:t>
      </w:r>
    </w:p>
    <w:p w:rsidR="00D0119D" w:rsidRDefault="0050692E" w:rsidP="00AD0EA1">
      <w:pPr>
        <w:rPr>
          <w:rFonts w:ascii="Arial" w:hAnsi="Arial" w:cs="Arial"/>
          <w:sz w:val="24"/>
          <w:szCs w:val="24"/>
        </w:rPr>
      </w:pPr>
      <w:r>
        <w:rPr>
          <w:rFonts w:ascii="Arial" w:hAnsi="Arial" w:cs="Arial"/>
          <w:sz w:val="24"/>
          <w:szCs w:val="24"/>
        </w:rPr>
        <w:t>Following the events we will be starting discussions on the LinkedIn group page and posting some of the ideas that are raised at the workshops. We would like these to be a starting point for further discussions</w:t>
      </w:r>
      <w:r w:rsidR="008C0808">
        <w:rPr>
          <w:rFonts w:ascii="Arial" w:hAnsi="Arial" w:cs="Arial"/>
          <w:sz w:val="24"/>
          <w:szCs w:val="24"/>
        </w:rPr>
        <w:t xml:space="preserve"> and idea sharing.</w:t>
      </w:r>
    </w:p>
    <w:p w:rsidR="00180301" w:rsidRDefault="008C0808" w:rsidP="00AD0EA1">
      <w:pPr>
        <w:rPr>
          <w:rFonts w:ascii="Arial" w:hAnsi="Arial" w:cs="Arial"/>
          <w:sz w:val="24"/>
          <w:szCs w:val="24"/>
        </w:rPr>
      </w:pPr>
      <w:r>
        <w:rPr>
          <w:rFonts w:ascii="Arial" w:hAnsi="Arial" w:cs="Arial"/>
          <w:sz w:val="24"/>
          <w:szCs w:val="24"/>
        </w:rPr>
        <w:t xml:space="preserve">The </w:t>
      </w:r>
      <w:r w:rsidRPr="00180301">
        <w:rPr>
          <w:rFonts w:ascii="Arial" w:hAnsi="Arial" w:cs="Arial"/>
          <w:sz w:val="24"/>
          <w:szCs w:val="24"/>
        </w:rPr>
        <w:t>Learning Disability Confidential Inquiry Improvement Group</w:t>
      </w:r>
      <w:r>
        <w:rPr>
          <w:rFonts w:ascii="Arial" w:hAnsi="Arial" w:cs="Arial"/>
          <w:sz w:val="24"/>
          <w:szCs w:val="24"/>
        </w:rPr>
        <w:t xml:space="preserve"> can be found at:</w:t>
      </w:r>
    </w:p>
    <w:p w:rsidR="00180301" w:rsidRDefault="00C46AAB" w:rsidP="00AD0EA1">
      <w:pPr>
        <w:rPr>
          <w:rFonts w:ascii="Arial" w:hAnsi="Arial" w:cs="Arial"/>
          <w:sz w:val="24"/>
          <w:szCs w:val="24"/>
        </w:rPr>
      </w:pPr>
      <w:hyperlink r:id="rId7" w:history="1">
        <w:r w:rsidR="001D1BC2" w:rsidRPr="00531A9C">
          <w:rPr>
            <w:rStyle w:val="Hyperlink"/>
            <w:rFonts w:ascii="Arial" w:hAnsi="Arial" w:cs="Arial"/>
            <w:sz w:val="24"/>
            <w:szCs w:val="24"/>
          </w:rPr>
          <w:t>http://www.linkedin.com/groups/Learning-Disability-Confidential-Inquiry-Improvement-5161363?gid=5161363&amp;trk=hb_side_g</w:t>
        </w:r>
      </w:hyperlink>
    </w:p>
    <w:p w:rsidR="001D1BC2" w:rsidRDefault="001D1BC2" w:rsidP="00AD0EA1">
      <w:pPr>
        <w:rPr>
          <w:rFonts w:ascii="Arial" w:hAnsi="Arial" w:cs="Arial"/>
          <w:sz w:val="24"/>
          <w:szCs w:val="24"/>
        </w:rPr>
      </w:pPr>
    </w:p>
    <w:p w:rsidR="001D1BC2" w:rsidRDefault="001D1BC2" w:rsidP="00DD7705">
      <w:pPr>
        <w:jc w:val="center"/>
        <w:rPr>
          <w:rFonts w:ascii="Arial" w:hAnsi="Arial" w:cs="Arial"/>
          <w:sz w:val="24"/>
          <w:szCs w:val="24"/>
        </w:rPr>
      </w:pPr>
      <w:r>
        <w:rPr>
          <w:rFonts w:ascii="Arial" w:hAnsi="Arial" w:cs="Arial"/>
          <w:sz w:val="24"/>
          <w:szCs w:val="24"/>
        </w:rPr>
        <w:t>Please sign up to the group and join the discussions.</w:t>
      </w:r>
    </w:p>
    <w:p w:rsidR="00E97BB5" w:rsidRDefault="00E97BB5" w:rsidP="00DD7705">
      <w:pPr>
        <w:jc w:val="center"/>
        <w:rPr>
          <w:rFonts w:ascii="Arial" w:hAnsi="Arial" w:cs="Arial"/>
          <w:sz w:val="24"/>
          <w:szCs w:val="24"/>
        </w:rPr>
      </w:pPr>
    </w:p>
    <w:p w:rsidR="00E97BB5" w:rsidRPr="00E97BB5" w:rsidRDefault="00E97BB5" w:rsidP="00DD7705">
      <w:pPr>
        <w:jc w:val="center"/>
        <w:rPr>
          <w:rFonts w:ascii="Arial" w:hAnsi="Arial" w:cs="Arial"/>
          <w:b/>
          <w:sz w:val="24"/>
          <w:szCs w:val="24"/>
        </w:rPr>
      </w:pPr>
      <w:r w:rsidRPr="00E97BB5">
        <w:rPr>
          <w:rFonts w:ascii="Arial" w:hAnsi="Arial" w:cs="Arial"/>
          <w:b/>
          <w:sz w:val="24"/>
          <w:szCs w:val="24"/>
        </w:rPr>
        <w:lastRenderedPageBreak/>
        <w:t xml:space="preserve">To </w:t>
      </w:r>
      <w:r w:rsidR="004D3F77">
        <w:rPr>
          <w:rFonts w:ascii="Arial" w:hAnsi="Arial" w:cs="Arial"/>
          <w:b/>
          <w:sz w:val="24"/>
          <w:szCs w:val="24"/>
        </w:rPr>
        <w:t xml:space="preserve">use </w:t>
      </w:r>
      <w:proofErr w:type="gramStart"/>
      <w:r w:rsidRPr="00E97BB5">
        <w:rPr>
          <w:rFonts w:ascii="Arial" w:hAnsi="Arial" w:cs="Arial"/>
          <w:b/>
          <w:sz w:val="24"/>
          <w:szCs w:val="24"/>
        </w:rPr>
        <w:t>Linked</w:t>
      </w:r>
      <w:proofErr w:type="gramEnd"/>
      <w:r w:rsidRPr="00E97BB5">
        <w:rPr>
          <w:rFonts w:ascii="Arial" w:hAnsi="Arial" w:cs="Arial"/>
          <w:b/>
          <w:sz w:val="24"/>
          <w:szCs w:val="24"/>
        </w:rPr>
        <w:t xml:space="preserve"> In </w:t>
      </w:r>
    </w:p>
    <w:p w:rsidR="004D3F77" w:rsidRDefault="004D3F77" w:rsidP="004D3F77">
      <w:pPr>
        <w:shd w:val="clear" w:color="auto" w:fill="FFFFFF"/>
        <w:spacing w:after="0" w:line="240" w:lineRule="auto"/>
        <w:rPr>
          <w:rFonts w:ascii="Arial" w:eastAsia="Times New Roman" w:hAnsi="Arial" w:cs="Arial"/>
          <w:b/>
          <w:lang w:val="en-US" w:eastAsia="en-GB"/>
        </w:rPr>
      </w:pPr>
    </w:p>
    <w:p w:rsidR="00E97BB5" w:rsidRDefault="004D3F77" w:rsidP="004D3F77">
      <w:pPr>
        <w:shd w:val="clear" w:color="auto" w:fill="FFFFFF"/>
        <w:spacing w:after="0" w:line="240" w:lineRule="auto"/>
        <w:rPr>
          <w:rFonts w:ascii="Arial" w:eastAsia="Times New Roman" w:hAnsi="Arial" w:cs="Arial"/>
          <w:b/>
          <w:lang w:val="en-US" w:eastAsia="en-GB"/>
        </w:rPr>
      </w:pPr>
      <w:r>
        <w:rPr>
          <w:rFonts w:ascii="Arial" w:eastAsia="Times New Roman" w:hAnsi="Arial" w:cs="Arial"/>
          <w:b/>
          <w:lang w:val="en-US" w:eastAsia="en-GB"/>
        </w:rPr>
        <w:t xml:space="preserve">To join Linked in and the </w:t>
      </w:r>
      <w:r w:rsidRPr="004D3F77">
        <w:rPr>
          <w:rFonts w:ascii="Arial" w:hAnsi="Arial" w:cs="Arial"/>
          <w:b/>
        </w:rPr>
        <w:t>Learning Disability Confidential Inquiry Improvement Group</w:t>
      </w:r>
    </w:p>
    <w:p w:rsidR="004D3F77" w:rsidRPr="004D3F77" w:rsidRDefault="004D3F77" w:rsidP="004D3F77">
      <w:pPr>
        <w:shd w:val="clear" w:color="auto" w:fill="FFFFFF"/>
        <w:spacing w:after="0" w:line="240" w:lineRule="auto"/>
        <w:rPr>
          <w:rFonts w:ascii="Arial" w:eastAsia="Times New Roman" w:hAnsi="Arial" w:cs="Arial"/>
          <w:b/>
          <w:lang w:val="en-US" w:eastAsia="en-GB"/>
        </w:rPr>
      </w:pPr>
    </w:p>
    <w:p w:rsidR="00E97BB5" w:rsidRPr="004D3F77" w:rsidRDefault="00E97BB5" w:rsidP="004D3F77">
      <w:pPr>
        <w:shd w:val="clear" w:color="auto" w:fill="FFFFFF"/>
        <w:spacing w:after="0" w:line="240" w:lineRule="auto"/>
        <w:rPr>
          <w:rFonts w:ascii="Arial" w:eastAsia="Times New Roman" w:hAnsi="Arial" w:cs="Arial"/>
          <w:b/>
          <w:lang w:val="en-US" w:eastAsia="en-GB"/>
        </w:rPr>
      </w:pPr>
      <w:r w:rsidRPr="004D3F77">
        <w:rPr>
          <w:rFonts w:ascii="Arial" w:eastAsia="Times New Roman" w:hAnsi="Arial" w:cs="Arial"/>
          <w:b/>
          <w:lang w:val="en-US" w:eastAsia="en-GB"/>
        </w:rPr>
        <w:t>Step 1 – join Linked In and create your profile</w:t>
      </w:r>
    </w:p>
    <w:p w:rsidR="00E97BB5" w:rsidRPr="004D3F77" w:rsidRDefault="00E97BB5" w:rsidP="004D3F77">
      <w:pPr>
        <w:numPr>
          <w:ilvl w:val="0"/>
          <w:numId w:val="2"/>
        </w:num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lang w:val="en-US" w:eastAsia="en-GB"/>
        </w:rPr>
        <w:t xml:space="preserve">Go to </w:t>
      </w:r>
      <w:hyperlink r:id="rId8" w:tgtFrame="_blank" w:history="1">
        <w:r w:rsidRPr="004D3F77">
          <w:rPr>
            <w:rFonts w:ascii="Arial" w:eastAsia="Times New Roman" w:hAnsi="Arial" w:cs="Arial"/>
            <w:lang w:val="en-US" w:eastAsia="en-GB"/>
          </w:rPr>
          <w:t>https://www.linkedin.com/reg/join</w:t>
        </w:r>
      </w:hyperlink>
      <w:r w:rsidRPr="004D3F77">
        <w:rPr>
          <w:rFonts w:ascii="Arial" w:eastAsia="Times New Roman" w:hAnsi="Arial" w:cs="Arial"/>
          <w:lang w:val="en-US" w:eastAsia="en-GB"/>
        </w:rPr>
        <w:t>.</w:t>
      </w:r>
    </w:p>
    <w:p w:rsidR="00E97BB5" w:rsidRPr="004D3F77" w:rsidRDefault="00E97BB5" w:rsidP="004D3F77">
      <w:pPr>
        <w:numPr>
          <w:ilvl w:val="0"/>
          <w:numId w:val="2"/>
        </w:num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lang w:val="en-US" w:eastAsia="en-GB"/>
        </w:rPr>
        <w:t>Type your first name, last name, email address and a password you will use.</w:t>
      </w:r>
    </w:p>
    <w:p w:rsidR="00E97BB5" w:rsidRPr="004D3F77" w:rsidRDefault="00E97BB5" w:rsidP="004D3F77">
      <w:p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b/>
          <w:bCs/>
          <w:i/>
          <w:iCs/>
          <w:lang w:val="en-US" w:eastAsia="en-GB"/>
        </w:rPr>
        <w:t>Note:</w:t>
      </w:r>
      <w:r w:rsidRPr="004D3F77">
        <w:rPr>
          <w:rFonts w:ascii="Arial" w:eastAsia="Times New Roman" w:hAnsi="Arial" w:cs="Arial"/>
          <w:lang w:val="en-US" w:eastAsia="en-GB"/>
        </w:rPr>
        <w:t xml:space="preserve"> You must use your </w:t>
      </w:r>
      <w:hyperlink r:id="rId9" w:history="1">
        <w:r w:rsidRPr="004D3F77">
          <w:rPr>
            <w:rFonts w:ascii="Arial" w:eastAsia="Times New Roman" w:hAnsi="Arial" w:cs="Arial"/>
            <w:lang w:val="en-US" w:eastAsia="en-GB"/>
          </w:rPr>
          <w:t>true name</w:t>
        </w:r>
      </w:hyperlink>
      <w:r w:rsidRPr="004D3F77">
        <w:rPr>
          <w:rFonts w:ascii="Arial" w:eastAsia="Times New Roman" w:hAnsi="Arial" w:cs="Arial"/>
          <w:lang w:val="en-US" w:eastAsia="en-GB"/>
        </w:rPr>
        <w:t xml:space="preserve"> when creating a profile. Company names and pseudonyms are not allowed, as we explain in our </w:t>
      </w:r>
      <w:hyperlink r:id="rId10" w:tgtFrame="_blank" w:history="1">
        <w:r w:rsidRPr="004D3F77">
          <w:rPr>
            <w:rFonts w:ascii="Arial" w:eastAsia="Times New Roman" w:hAnsi="Arial" w:cs="Arial"/>
            <w:lang w:val="en-US" w:eastAsia="en-GB"/>
          </w:rPr>
          <w:t>User Agreement</w:t>
        </w:r>
      </w:hyperlink>
      <w:r w:rsidRPr="004D3F77">
        <w:rPr>
          <w:rFonts w:ascii="Arial" w:eastAsia="Times New Roman" w:hAnsi="Arial" w:cs="Arial"/>
          <w:lang w:val="en-US" w:eastAsia="en-GB"/>
        </w:rPr>
        <w:t>.</w:t>
      </w:r>
    </w:p>
    <w:p w:rsidR="00E97BB5" w:rsidRPr="004D3F77" w:rsidRDefault="00E97BB5" w:rsidP="004D3F77">
      <w:pPr>
        <w:numPr>
          <w:ilvl w:val="0"/>
          <w:numId w:val="2"/>
        </w:num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lang w:val="en-US" w:eastAsia="en-GB"/>
        </w:rPr>
        <w:t xml:space="preserve">Click </w:t>
      </w:r>
      <w:r w:rsidRPr="004D3F77">
        <w:rPr>
          <w:rFonts w:ascii="Arial" w:eastAsia="Times New Roman" w:hAnsi="Arial" w:cs="Arial"/>
          <w:b/>
          <w:bCs/>
          <w:i/>
          <w:iCs/>
          <w:lang w:val="en-US" w:eastAsia="en-GB"/>
        </w:rPr>
        <w:t>Join Now</w:t>
      </w:r>
      <w:r w:rsidRPr="004D3F77">
        <w:rPr>
          <w:rFonts w:ascii="Arial" w:eastAsia="Times New Roman" w:hAnsi="Arial" w:cs="Arial"/>
          <w:lang w:val="en-US" w:eastAsia="en-GB"/>
        </w:rPr>
        <w:t>.</w:t>
      </w:r>
    </w:p>
    <w:p w:rsidR="00E97BB5" w:rsidRPr="004D3F77" w:rsidRDefault="00E97BB5" w:rsidP="004D3F77">
      <w:pPr>
        <w:numPr>
          <w:ilvl w:val="0"/>
          <w:numId w:val="2"/>
        </w:num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lang w:val="en-US" w:eastAsia="en-GB"/>
        </w:rPr>
        <w:t>Complete any additional steps as prompted.</w:t>
      </w:r>
    </w:p>
    <w:p w:rsidR="00E97BB5" w:rsidRPr="004D3F77" w:rsidRDefault="00E97BB5" w:rsidP="004D3F77">
      <w:pPr>
        <w:spacing w:after="0" w:line="240" w:lineRule="auto"/>
        <w:rPr>
          <w:rFonts w:ascii="Arial" w:eastAsia="Times New Roman" w:hAnsi="Arial" w:cs="Arial"/>
          <w:lang w:val="en-US" w:eastAsia="en-GB"/>
        </w:rPr>
      </w:pPr>
    </w:p>
    <w:p w:rsidR="00E97BB5" w:rsidRPr="004D3F77" w:rsidRDefault="00E97BB5" w:rsidP="004D3F77">
      <w:pPr>
        <w:spacing w:after="0" w:line="240" w:lineRule="auto"/>
        <w:rPr>
          <w:rFonts w:ascii="Arial" w:hAnsi="Arial" w:cs="Arial"/>
          <w:b/>
        </w:rPr>
      </w:pPr>
      <w:r w:rsidRPr="004D3F77">
        <w:rPr>
          <w:rFonts w:ascii="Arial" w:eastAsia="Times New Roman" w:hAnsi="Arial" w:cs="Arial"/>
          <w:b/>
          <w:lang w:val="en-US" w:eastAsia="en-GB"/>
        </w:rPr>
        <w:t>Step 2 – join the</w:t>
      </w:r>
      <w:r w:rsidRPr="004D3F77">
        <w:rPr>
          <w:rFonts w:ascii="Arial" w:eastAsia="Times New Roman" w:hAnsi="Arial" w:cs="Arial"/>
          <w:lang w:val="en-US" w:eastAsia="en-GB"/>
        </w:rPr>
        <w:t xml:space="preserve"> </w:t>
      </w:r>
      <w:r w:rsidRPr="004D3F77">
        <w:rPr>
          <w:rFonts w:ascii="Arial" w:hAnsi="Arial" w:cs="Arial"/>
          <w:b/>
        </w:rPr>
        <w:t>Learning Disability Confidential Inquiry Improvement Group</w:t>
      </w:r>
    </w:p>
    <w:p w:rsidR="00E97BB5" w:rsidRPr="004D3F77" w:rsidRDefault="00E97BB5" w:rsidP="004D3F77">
      <w:pPr>
        <w:spacing w:after="0" w:line="240" w:lineRule="auto"/>
        <w:ind w:left="426" w:hanging="284"/>
        <w:rPr>
          <w:rFonts w:ascii="Arial" w:hAnsi="Arial" w:cs="Arial"/>
        </w:rPr>
      </w:pPr>
      <w:r w:rsidRPr="004D3F77">
        <w:rPr>
          <w:rFonts w:ascii="Arial" w:hAnsi="Arial" w:cs="Arial"/>
        </w:rPr>
        <w:t xml:space="preserve">1. </w:t>
      </w:r>
      <w:proofErr w:type="gramStart"/>
      <w:r w:rsidRPr="004D3F77">
        <w:rPr>
          <w:rFonts w:ascii="Arial" w:hAnsi="Arial" w:cs="Arial"/>
        </w:rPr>
        <w:t>In</w:t>
      </w:r>
      <w:proofErr w:type="gramEnd"/>
      <w:r w:rsidRPr="004D3F77">
        <w:rPr>
          <w:rFonts w:ascii="Arial" w:hAnsi="Arial" w:cs="Arial"/>
        </w:rPr>
        <w:t xml:space="preserve"> the search box type: Learning Disability Confidential Inquiry Improvement Group</w:t>
      </w:r>
    </w:p>
    <w:p w:rsidR="00E97BB5" w:rsidRPr="004D3F77" w:rsidRDefault="00E97BB5" w:rsidP="004D3F77">
      <w:pPr>
        <w:spacing w:after="0" w:line="240" w:lineRule="auto"/>
        <w:ind w:left="426" w:hanging="284"/>
        <w:rPr>
          <w:rFonts w:ascii="Arial" w:hAnsi="Arial" w:cs="Arial"/>
        </w:rPr>
      </w:pPr>
      <w:r w:rsidRPr="004D3F77">
        <w:rPr>
          <w:rFonts w:ascii="Arial" w:hAnsi="Arial" w:cs="Arial"/>
        </w:rPr>
        <w:t xml:space="preserve">2. </w:t>
      </w:r>
      <w:r w:rsidR="00481817" w:rsidRPr="004D3F77">
        <w:rPr>
          <w:rFonts w:ascii="Arial" w:hAnsi="Arial" w:cs="Arial"/>
        </w:rPr>
        <w:t>Click on the name of the group</w:t>
      </w:r>
    </w:p>
    <w:p w:rsidR="00481817" w:rsidRPr="004D3F77" w:rsidRDefault="00481817" w:rsidP="004D3F77">
      <w:pPr>
        <w:spacing w:after="0" w:line="240" w:lineRule="auto"/>
        <w:ind w:left="426" w:hanging="284"/>
        <w:rPr>
          <w:rFonts w:ascii="Arial" w:hAnsi="Arial" w:cs="Arial"/>
          <w:b/>
          <w:i/>
        </w:rPr>
      </w:pPr>
      <w:r w:rsidRPr="004D3F77">
        <w:rPr>
          <w:rFonts w:ascii="Arial" w:hAnsi="Arial" w:cs="Arial"/>
        </w:rPr>
        <w:t xml:space="preserve">3. </w:t>
      </w:r>
      <w:proofErr w:type="gramStart"/>
      <w:r w:rsidRPr="004D3F77">
        <w:rPr>
          <w:rFonts w:ascii="Arial" w:hAnsi="Arial" w:cs="Arial"/>
        </w:rPr>
        <w:t>click</w:t>
      </w:r>
      <w:proofErr w:type="gramEnd"/>
      <w:r w:rsidRPr="004D3F77">
        <w:rPr>
          <w:rFonts w:ascii="Arial" w:hAnsi="Arial" w:cs="Arial"/>
        </w:rPr>
        <w:t xml:space="preserve"> the yellow box </w:t>
      </w:r>
      <w:r w:rsidRPr="004D3F77">
        <w:rPr>
          <w:rFonts w:ascii="Arial" w:hAnsi="Arial" w:cs="Arial"/>
          <w:b/>
          <w:i/>
        </w:rPr>
        <w:t>Join</w:t>
      </w:r>
    </w:p>
    <w:p w:rsidR="00481817" w:rsidRPr="004D3F77" w:rsidRDefault="00481817" w:rsidP="004D3F77">
      <w:pPr>
        <w:spacing w:after="0" w:line="240" w:lineRule="auto"/>
        <w:ind w:left="426" w:hanging="284"/>
        <w:rPr>
          <w:rFonts w:ascii="Arial" w:hAnsi="Arial" w:cs="Arial"/>
        </w:rPr>
      </w:pPr>
      <w:r w:rsidRPr="004D3F77">
        <w:rPr>
          <w:rFonts w:ascii="Arial" w:hAnsi="Arial" w:cs="Arial"/>
        </w:rPr>
        <w:t xml:space="preserve">4. Enter your Linked In username and password </w:t>
      </w:r>
    </w:p>
    <w:p w:rsidR="00481817" w:rsidRPr="004D3F77" w:rsidRDefault="00481817" w:rsidP="004D3F77">
      <w:pPr>
        <w:spacing w:after="0" w:line="240" w:lineRule="auto"/>
        <w:ind w:left="426" w:hanging="284"/>
        <w:rPr>
          <w:rFonts w:ascii="Arial" w:hAnsi="Arial" w:cs="Arial"/>
        </w:rPr>
      </w:pPr>
      <w:r w:rsidRPr="004D3F77">
        <w:rPr>
          <w:rFonts w:ascii="Arial" w:hAnsi="Arial" w:cs="Arial"/>
        </w:rPr>
        <w:t>5. You will now see a message welcoming you as a member.</w:t>
      </w:r>
    </w:p>
    <w:p w:rsidR="00481817" w:rsidRPr="004D3F77" w:rsidRDefault="00481817" w:rsidP="004D3F77">
      <w:pPr>
        <w:spacing w:after="0" w:line="240" w:lineRule="auto"/>
        <w:rPr>
          <w:rFonts w:ascii="Arial" w:hAnsi="Arial" w:cs="Arial"/>
        </w:rPr>
      </w:pPr>
    </w:p>
    <w:p w:rsidR="004D3F77" w:rsidRDefault="004D3F77" w:rsidP="004D3F77">
      <w:pPr>
        <w:spacing w:after="0" w:line="240" w:lineRule="auto"/>
        <w:rPr>
          <w:rFonts w:ascii="Arial" w:hAnsi="Arial" w:cs="Arial"/>
          <w:b/>
        </w:rPr>
      </w:pPr>
    </w:p>
    <w:p w:rsidR="004D3F77" w:rsidRDefault="00481817" w:rsidP="004D3F77">
      <w:pPr>
        <w:spacing w:after="0" w:line="240" w:lineRule="auto"/>
        <w:rPr>
          <w:rFonts w:ascii="Arial" w:hAnsi="Arial" w:cs="Arial"/>
          <w:b/>
        </w:rPr>
      </w:pPr>
      <w:r w:rsidRPr="004D3F77">
        <w:rPr>
          <w:rFonts w:ascii="Arial" w:hAnsi="Arial" w:cs="Arial"/>
          <w:b/>
        </w:rPr>
        <w:t xml:space="preserve">To </w:t>
      </w:r>
      <w:r w:rsidR="004D3F77">
        <w:rPr>
          <w:rFonts w:ascii="Arial" w:hAnsi="Arial" w:cs="Arial"/>
          <w:b/>
        </w:rPr>
        <w:t>send a message</w:t>
      </w:r>
    </w:p>
    <w:p w:rsidR="004D3F77" w:rsidRPr="004D3F77" w:rsidRDefault="004D3F77" w:rsidP="004D3F77">
      <w:pPr>
        <w:spacing w:after="0" w:line="240" w:lineRule="auto"/>
        <w:rPr>
          <w:rFonts w:ascii="Arial" w:hAnsi="Arial" w:cs="Arial"/>
          <w:b/>
        </w:rPr>
      </w:pPr>
    </w:p>
    <w:p w:rsidR="00481817" w:rsidRPr="004D3F77" w:rsidRDefault="00481817" w:rsidP="004D3F77">
      <w:pPr>
        <w:spacing w:after="0" w:line="240" w:lineRule="auto"/>
        <w:rPr>
          <w:rFonts w:ascii="Arial" w:hAnsi="Arial" w:cs="Arial"/>
          <w:b/>
          <w:i/>
        </w:rPr>
      </w:pPr>
      <w:r w:rsidRPr="004D3F77">
        <w:rPr>
          <w:rFonts w:ascii="Arial" w:hAnsi="Arial" w:cs="Arial"/>
        </w:rPr>
        <w:t>Click</w:t>
      </w:r>
      <w:r w:rsidRPr="004D3F77">
        <w:rPr>
          <w:rFonts w:ascii="Arial" w:hAnsi="Arial" w:cs="Arial"/>
          <w:b/>
        </w:rPr>
        <w:t xml:space="preserve"> </w:t>
      </w:r>
      <w:r w:rsidRPr="004D3F77">
        <w:rPr>
          <w:rFonts w:ascii="Arial" w:hAnsi="Arial" w:cs="Arial"/>
          <w:b/>
          <w:i/>
        </w:rPr>
        <w:t>Discussions</w:t>
      </w:r>
    </w:p>
    <w:p w:rsidR="00481817" w:rsidRPr="004D3F77" w:rsidRDefault="00481817" w:rsidP="004D3F77">
      <w:pPr>
        <w:spacing w:after="0" w:line="240" w:lineRule="auto"/>
        <w:rPr>
          <w:rFonts w:ascii="Arial" w:hAnsi="Arial" w:cs="Arial"/>
        </w:rPr>
      </w:pPr>
      <w:r w:rsidRPr="004D3F77">
        <w:rPr>
          <w:rFonts w:ascii="Arial" w:hAnsi="Arial" w:cs="Arial"/>
        </w:rPr>
        <w:t xml:space="preserve">Type </w:t>
      </w:r>
      <w:r w:rsidR="004D3F77" w:rsidRPr="004D3F77">
        <w:rPr>
          <w:rFonts w:ascii="Arial" w:hAnsi="Arial" w:cs="Arial"/>
        </w:rPr>
        <w:t>the</w:t>
      </w:r>
      <w:r w:rsidRPr="004D3F77">
        <w:rPr>
          <w:rFonts w:ascii="Arial" w:hAnsi="Arial" w:cs="Arial"/>
        </w:rPr>
        <w:t xml:space="preserve"> heading for your message </w:t>
      </w:r>
      <w:r w:rsidR="004D3F77" w:rsidRPr="004D3F77">
        <w:rPr>
          <w:rFonts w:ascii="Arial" w:hAnsi="Arial" w:cs="Arial"/>
        </w:rPr>
        <w:t xml:space="preserve">or a question </w:t>
      </w:r>
      <w:r w:rsidRPr="004D3F77">
        <w:rPr>
          <w:rFonts w:ascii="Arial" w:hAnsi="Arial" w:cs="Arial"/>
        </w:rPr>
        <w:t>(in less than 200 characters).</w:t>
      </w:r>
    </w:p>
    <w:p w:rsidR="00481817" w:rsidRPr="004D3F77" w:rsidRDefault="00481817" w:rsidP="004D3F77">
      <w:pPr>
        <w:spacing w:after="0" w:line="240" w:lineRule="auto"/>
        <w:rPr>
          <w:rFonts w:ascii="Arial" w:hAnsi="Arial" w:cs="Arial"/>
        </w:rPr>
      </w:pPr>
      <w:r w:rsidRPr="004D3F77">
        <w:rPr>
          <w:rFonts w:ascii="Arial" w:hAnsi="Arial" w:cs="Arial"/>
        </w:rPr>
        <w:t xml:space="preserve">In the box beneath this you can </w:t>
      </w:r>
      <w:r w:rsidR="004D3F77" w:rsidRPr="004D3F77">
        <w:rPr>
          <w:rFonts w:ascii="Arial" w:hAnsi="Arial" w:cs="Arial"/>
        </w:rPr>
        <w:t>add more details</w:t>
      </w:r>
    </w:p>
    <w:p w:rsidR="004D3F77" w:rsidRPr="004D3F77" w:rsidRDefault="004D3F77" w:rsidP="004D3F77">
      <w:pPr>
        <w:spacing w:after="0" w:line="240" w:lineRule="auto"/>
        <w:rPr>
          <w:rFonts w:ascii="Arial" w:hAnsi="Arial" w:cs="Arial"/>
        </w:rPr>
      </w:pPr>
      <w:r w:rsidRPr="004D3F77">
        <w:rPr>
          <w:rFonts w:ascii="Arial" w:eastAsia="Times New Roman" w:hAnsi="Arial" w:cs="Arial"/>
          <w:lang w:val="en-US" w:eastAsia="en-GB"/>
        </w:rPr>
        <w:t xml:space="preserve">To add a link to a website type in the URL and clicking </w:t>
      </w:r>
      <w:r w:rsidRPr="004D3F77">
        <w:rPr>
          <w:rFonts w:ascii="Arial" w:eastAsia="Times New Roman" w:hAnsi="Arial" w:cs="Arial"/>
          <w:b/>
          <w:bCs/>
          <w:i/>
          <w:iCs/>
          <w:lang w:val="en-US" w:eastAsia="en-GB"/>
        </w:rPr>
        <w:t>Attach</w:t>
      </w:r>
      <w:r w:rsidRPr="004D3F77">
        <w:rPr>
          <w:rFonts w:ascii="Arial" w:eastAsia="Times New Roman" w:hAnsi="Arial" w:cs="Arial"/>
          <w:lang w:val="en-US" w:eastAsia="en-GB"/>
        </w:rPr>
        <w:t xml:space="preserve"> (optional).</w:t>
      </w:r>
    </w:p>
    <w:p w:rsidR="00481817" w:rsidRPr="004D3F77" w:rsidRDefault="004D3F77" w:rsidP="004D3F77">
      <w:pPr>
        <w:spacing w:after="0" w:line="240" w:lineRule="auto"/>
        <w:rPr>
          <w:rFonts w:ascii="Arial" w:hAnsi="Arial" w:cs="Arial"/>
          <w:b/>
          <w:i/>
        </w:rPr>
      </w:pPr>
      <w:r w:rsidRPr="004D3F77">
        <w:rPr>
          <w:rFonts w:ascii="Arial" w:hAnsi="Arial" w:cs="Arial"/>
        </w:rPr>
        <w:t>Click</w:t>
      </w:r>
      <w:r w:rsidR="00481817" w:rsidRPr="004D3F77">
        <w:rPr>
          <w:rFonts w:ascii="Arial" w:hAnsi="Arial" w:cs="Arial"/>
        </w:rPr>
        <w:t xml:space="preserve"> </w:t>
      </w:r>
      <w:r w:rsidR="00481817" w:rsidRPr="004D3F77">
        <w:rPr>
          <w:rFonts w:ascii="Arial" w:hAnsi="Arial" w:cs="Arial"/>
          <w:b/>
          <w:i/>
        </w:rPr>
        <w:t>Share</w:t>
      </w:r>
    </w:p>
    <w:p w:rsidR="004D3F77" w:rsidRPr="004D3F77" w:rsidRDefault="004D3F77" w:rsidP="004D3F77">
      <w:pPr>
        <w:spacing w:after="0" w:line="240" w:lineRule="auto"/>
        <w:rPr>
          <w:rFonts w:ascii="Arial" w:hAnsi="Arial" w:cs="Arial"/>
        </w:rPr>
      </w:pPr>
    </w:p>
    <w:p w:rsidR="004D3F77" w:rsidRDefault="004D3F77" w:rsidP="004D3F77">
      <w:pPr>
        <w:shd w:val="clear" w:color="auto" w:fill="FFFFFF"/>
        <w:spacing w:after="0" w:line="240" w:lineRule="auto"/>
        <w:rPr>
          <w:rFonts w:ascii="Arial" w:eastAsia="Times New Roman" w:hAnsi="Arial" w:cs="Arial"/>
          <w:b/>
          <w:lang w:val="en-US" w:eastAsia="en-GB"/>
        </w:rPr>
      </w:pPr>
    </w:p>
    <w:p w:rsidR="004D3F77" w:rsidRPr="004D3F77" w:rsidRDefault="004D3F77" w:rsidP="004D3F77">
      <w:pPr>
        <w:shd w:val="clear" w:color="auto" w:fill="FFFFFF"/>
        <w:spacing w:after="0" w:line="240" w:lineRule="auto"/>
        <w:rPr>
          <w:rFonts w:ascii="Arial" w:eastAsia="Times New Roman" w:hAnsi="Arial" w:cs="Arial"/>
          <w:b/>
          <w:lang w:val="en-US" w:eastAsia="en-GB"/>
        </w:rPr>
      </w:pPr>
      <w:r w:rsidRPr="004D3F77">
        <w:rPr>
          <w:rFonts w:ascii="Arial" w:eastAsia="Times New Roman" w:hAnsi="Arial" w:cs="Arial"/>
          <w:b/>
          <w:lang w:val="en-US" w:eastAsia="en-GB"/>
        </w:rPr>
        <w:t xml:space="preserve">To reply to a message posted in your LinkedIn inbox: </w:t>
      </w:r>
    </w:p>
    <w:p w:rsidR="004D3F77" w:rsidRPr="004D3F77" w:rsidRDefault="004D3F77" w:rsidP="004D3F77">
      <w:pPr>
        <w:shd w:val="clear" w:color="auto" w:fill="FFFFFF"/>
        <w:spacing w:after="0" w:line="240" w:lineRule="auto"/>
        <w:rPr>
          <w:rFonts w:ascii="Arial" w:eastAsia="Times New Roman" w:hAnsi="Arial" w:cs="Arial"/>
          <w:b/>
          <w:lang w:val="en-US" w:eastAsia="en-GB"/>
        </w:rPr>
      </w:pPr>
    </w:p>
    <w:p w:rsidR="00481817" w:rsidRPr="004D3F77" w:rsidRDefault="00481817" w:rsidP="004D3F77">
      <w:pPr>
        <w:shd w:val="clear" w:color="auto" w:fill="FFFFFF"/>
        <w:spacing w:after="0" w:line="240" w:lineRule="auto"/>
        <w:rPr>
          <w:rFonts w:ascii="Arial" w:eastAsia="Times New Roman" w:hAnsi="Arial" w:cs="Arial"/>
          <w:lang w:val="en-US" w:eastAsia="en-GB"/>
        </w:rPr>
      </w:pPr>
      <w:r w:rsidRPr="004D3F77">
        <w:rPr>
          <w:rFonts w:ascii="Arial" w:eastAsia="Times New Roman" w:hAnsi="Arial" w:cs="Arial"/>
          <w:lang w:val="en-US" w:eastAsia="en-GB"/>
        </w:rPr>
        <w:t xml:space="preserve">When you receive messages from other members, LinkedIn sends notifications to your email account (optional based on your </w:t>
      </w:r>
      <w:hyperlink r:id="rId11" w:history="1">
        <w:r w:rsidRPr="004D3F77">
          <w:rPr>
            <w:rFonts w:ascii="Arial" w:eastAsia="Times New Roman" w:hAnsi="Arial" w:cs="Arial"/>
            <w:lang w:val="en-US" w:eastAsia="en-GB"/>
          </w:rPr>
          <w:t>settings</w:t>
        </w:r>
      </w:hyperlink>
      <w:r w:rsidRPr="004D3F77">
        <w:rPr>
          <w:rFonts w:ascii="Arial" w:eastAsia="Times New Roman" w:hAnsi="Arial" w:cs="Arial"/>
          <w:lang w:val="en-US" w:eastAsia="en-GB"/>
        </w:rPr>
        <w:t xml:space="preserve">) and to your LinkedIn inbox. You can respond to these messages through your email provider or directly through your LinkedIn account. </w:t>
      </w:r>
    </w:p>
    <w:p w:rsidR="00481817" w:rsidRPr="004D3F77" w:rsidRDefault="00481817" w:rsidP="004D3F77">
      <w:pPr>
        <w:shd w:val="clear" w:color="auto" w:fill="FFFFFF"/>
        <w:spacing w:after="0" w:line="240" w:lineRule="auto"/>
        <w:rPr>
          <w:rFonts w:ascii="Arial" w:eastAsia="Times New Roman" w:hAnsi="Arial" w:cs="Arial"/>
          <w:lang w:val="en-US" w:eastAsia="en-GB"/>
        </w:rPr>
      </w:pPr>
      <w:r w:rsidRPr="004D3F77">
        <w:rPr>
          <w:rFonts w:ascii="Arial" w:eastAsia="Times New Roman" w:hAnsi="Arial" w:cs="Arial"/>
          <w:lang w:val="en-US" w:eastAsia="en-GB"/>
        </w:rPr>
        <w:t xml:space="preserve">To reply to a message received through your email provider, use that provider's reply option. This will send a response to the member's email address and not to their LinkedIn inbox. Note that your reply will not be shown in your LinkedIn inbox, so the original message may appear as a pending action item on LinkedIn until it is archived. </w:t>
      </w:r>
    </w:p>
    <w:p w:rsidR="004D3F77" w:rsidRDefault="004D3F77" w:rsidP="004D3F77">
      <w:pPr>
        <w:shd w:val="clear" w:color="auto" w:fill="FFFFFF"/>
        <w:spacing w:after="0" w:line="240" w:lineRule="auto"/>
        <w:rPr>
          <w:rFonts w:ascii="Arial" w:eastAsia="Times New Roman" w:hAnsi="Arial" w:cs="Arial"/>
          <w:lang w:val="en-US" w:eastAsia="en-GB"/>
        </w:rPr>
      </w:pPr>
    </w:p>
    <w:p w:rsidR="004D3F77" w:rsidRPr="004D3F77" w:rsidRDefault="004D3F77" w:rsidP="004D3F77">
      <w:pPr>
        <w:shd w:val="clear" w:color="auto" w:fill="FFFFFF"/>
        <w:spacing w:after="0" w:line="240" w:lineRule="auto"/>
        <w:rPr>
          <w:rFonts w:ascii="Arial" w:eastAsia="Times New Roman" w:hAnsi="Arial" w:cs="Arial"/>
          <w:lang w:val="en-US" w:eastAsia="en-GB"/>
        </w:rPr>
      </w:pPr>
      <w:r w:rsidRPr="004D3F77">
        <w:rPr>
          <w:rFonts w:ascii="Arial" w:eastAsia="Times New Roman" w:hAnsi="Arial" w:cs="Arial"/>
          <w:lang w:val="en-US" w:eastAsia="en-GB"/>
        </w:rPr>
        <w:t>To reply via Linked In</w:t>
      </w:r>
    </w:p>
    <w:p w:rsidR="00481817" w:rsidRPr="004D3F77" w:rsidRDefault="00481817" w:rsidP="004D3F77">
      <w:pPr>
        <w:numPr>
          <w:ilvl w:val="0"/>
          <w:numId w:val="3"/>
        </w:num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lang w:val="en-US" w:eastAsia="en-GB"/>
        </w:rPr>
        <w:t>Click the Inbox icon at the top right of your homepage.</w:t>
      </w:r>
    </w:p>
    <w:p w:rsidR="00481817" w:rsidRPr="004D3F77" w:rsidRDefault="00481817" w:rsidP="004D3F77">
      <w:pPr>
        <w:numPr>
          <w:ilvl w:val="0"/>
          <w:numId w:val="3"/>
        </w:num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lang w:val="en-US" w:eastAsia="en-GB"/>
        </w:rPr>
        <w:t xml:space="preserve">Click </w:t>
      </w:r>
      <w:r w:rsidRPr="004D3F77">
        <w:rPr>
          <w:rFonts w:ascii="Arial" w:eastAsia="Times New Roman" w:hAnsi="Arial" w:cs="Arial"/>
          <w:b/>
          <w:bCs/>
          <w:i/>
          <w:iCs/>
          <w:lang w:val="en-US" w:eastAsia="en-GB"/>
        </w:rPr>
        <w:t>Reply</w:t>
      </w:r>
      <w:r w:rsidRPr="004D3F77">
        <w:rPr>
          <w:rFonts w:ascii="Arial" w:eastAsia="Times New Roman" w:hAnsi="Arial" w:cs="Arial"/>
          <w:lang w:val="en-US" w:eastAsia="en-GB"/>
        </w:rPr>
        <w:t xml:space="preserve"> under the email you want to respond to.</w:t>
      </w:r>
    </w:p>
    <w:p w:rsidR="00481817" w:rsidRPr="004D3F77" w:rsidRDefault="00481817" w:rsidP="004D3F77">
      <w:pPr>
        <w:numPr>
          <w:ilvl w:val="0"/>
          <w:numId w:val="3"/>
        </w:num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lang w:val="en-US" w:eastAsia="en-GB"/>
        </w:rPr>
        <w:t>Type your message above the previous message. By default, the setting "Allow recipients to see each other's names and email addresses" is checked. If you don't want this, uncheck the box.</w:t>
      </w:r>
    </w:p>
    <w:p w:rsidR="00481817" w:rsidRPr="004D3F77" w:rsidRDefault="00481817" w:rsidP="004D3F77">
      <w:pPr>
        <w:numPr>
          <w:ilvl w:val="0"/>
          <w:numId w:val="3"/>
        </w:numPr>
        <w:shd w:val="clear" w:color="auto" w:fill="FFFFFF"/>
        <w:spacing w:after="0" w:line="240" w:lineRule="auto"/>
        <w:ind w:left="510"/>
        <w:rPr>
          <w:rFonts w:ascii="Arial" w:eastAsia="Times New Roman" w:hAnsi="Arial" w:cs="Arial"/>
          <w:lang w:val="en-US" w:eastAsia="en-GB"/>
        </w:rPr>
      </w:pPr>
      <w:r w:rsidRPr="004D3F77">
        <w:rPr>
          <w:rFonts w:ascii="Arial" w:eastAsia="Times New Roman" w:hAnsi="Arial" w:cs="Arial"/>
          <w:lang w:val="en-US" w:eastAsia="en-GB"/>
        </w:rPr>
        <w:t xml:space="preserve">Click </w:t>
      </w:r>
      <w:r w:rsidRPr="004D3F77">
        <w:rPr>
          <w:rFonts w:ascii="Arial" w:eastAsia="Times New Roman" w:hAnsi="Arial" w:cs="Arial"/>
          <w:b/>
          <w:bCs/>
          <w:i/>
          <w:iCs/>
          <w:lang w:val="en-US" w:eastAsia="en-GB"/>
        </w:rPr>
        <w:t>Send Message</w:t>
      </w:r>
      <w:r w:rsidRPr="004D3F77">
        <w:rPr>
          <w:rFonts w:ascii="Arial" w:eastAsia="Times New Roman" w:hAnsi="Arial" w:cs="Arial"/>
          <w:lang w:val="en-US" w:eastAsia="en-GB"/>
        </w:rPr>
        <w:t>.</w:t>
      </w:r>
    </w:p>
    <w:p w:rsidR="00481817" w:rsidRPr="004D3F77" w:rsidRDefault="00481817" w:rsidP="004D3F77">
      <w:pPr>
        <w:spacing w:after="0" w:line="240" w:lineRule="auto"/>
        <w:ind w:left="426" w:hanging="284"/>
        <w:rPr>
          <w:rFonts w:ascii="Arial" w:hAnsi="Arial" w:cs="Arial"/>
        </w:rPr>
      </w:pPr>
    </w:p>
    <w:p w:rsidR="00E97BB5" w:rsidRPr="004D3F77" w:rsidRDefault="00E97BB5" w:rsidP="00E97BB5">
      <w:pPr>
        <w:shd w:val="clear" w:color="auto" w:fill="FFFFFF"/>
        <w:spacing w:before="100" w:beforeAutospacing="1" w:after="150" w:line="240" w:lineRule="atLeast"/>
        <w:rPr>
          <w:rFonts w:ascii="Arial" w:eastAsia="Times New Roman" w:hAnsi="Arial" w:cs="Arial"/>
          <w:sz w:val="20"/>
          <w:szCs w:val="20"/>
          <w:lang w:val="en-US" w:eastAsia="en-GB"/>
        </w:rPr>
      </w:pPr>
    </w:p>
    <w:p w:rsidR="00E97BB5" w:rsidRDefault="00E97BB5" w:rsidP="00DD7705">
      <w:pPr>
        <w:jc w:val="center"/>
        <w:rPr>
          <w:rFonts w:ascii="Arial" w:hAnsi="Arial" w:cs="Arial"/>
          <w:sz w:val="24"/>
          <w:szCs w:val="24"/>
        </w:rPr>
      </w:pPr>
    </w:p>
    <w:p w:rsidR="00E97BB5" w:rsidRPr="00AD0EA1" w:rsidRDefault="00E97BB5" w:rsidP="00DD7705">
      <w:pPr>
        <w:jc w:val="center"/>
        <w:rPr>
          <w:rFonts w:ascii="Arial" w:hAnsi="Arial" w:cs="Arial"/>
          <w:sz w:val="24"/>
          <w:szCs w:val="24"/>
        </w:rPr>
      </w:pPr>
    </w:p>
    <w:sectPr w:rsidR="00E97BB5" w:rsidRPr="00AD0EA1" w:rsidSect="00470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C432F"/>
    <w:multiLevelType w:val="multilevel"/>
    <w:tmpl w:val="27DC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81CD7"/>
    <w:multiLevelType w:val="multilevel"/>
    <w:tmpl w:val="301A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30770"/>
    <w:multiLevelType w:val="hybridMultilevel"/>
    <w:tmpl w:val="23A2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7C7764"/>
    <w:multiLevelType w:val="multilevel"/>
    <w:tmpl w:val="1E10B9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8E"/>
    <w:rsid w:val="00172EFE"/>
    <w:rsid w:val="00180301"/>
    <w:rsid w:val="001D1BC2"/>
    <w:rsid w:val="002E678E"/>
    <w:rsid w:val="00395339"/>
    <w:rsid w:val="00470B10"/>
    <w:rsid w:val="00481817"/>
    <w:rsid w:val="004D3F77"/>
    <w:rsid w:val="0050692E"/>
    <w:rsid w:val="006D3BA1"/>
    <w:rsid w:val="006F7922"/>
    <w:rsid w:val="0073266C"/>
    <w:rsid w:val="00742093"/>
    <w:rsid w:val="00743A7D"/>
    <w:rsid w:val="008A28B7"/>
    <w:rsid w:val="008C0808"/>
    <w:rsid w:val="00AD0EA1"/>
    <w:rsid w:val="00AD4122"/>
    <w:rsid w:val="00C46AAB"/>
    <w:rsid w:val="00D0119D"/>
    <w:rsid w:val="00DD7705"/>
    <w:rsid w:val="00E9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8E"/>
    <w:rPr>
      <w:rFonts w:ascii="Tahoma" w:hAnsi="Tahoma" w:cs="Tahoma"/>
      <w:sz w:val="16"/>
      <w:szCs w:val="16"/>
    </w:rPr>
  </w:style>
  <w:style w:type="character" w:styleId="Hyperlink">
    <w:name w:val="Hyperlink"/>
    <w:basedOn w:val="DefaultParagraphFont"/>
    <w:uiPriority w:val="99"/>
    <w:unhideWhenUsed/>
    <w:rsid w:val="001D1BC2"/>
    <w:rPr>
      <w:color w:val="0000FF" w:themeColor="hyperlink"/>
      <w:u w:val="single"/>
    </w:rPr>
  </w:style>
  <w:style w:type="paragraph" w:styleId="ListParagraph">
    <w:name w:val="List Paragraph"/>
    <w:basedOn w:val="Normal"/>
    <w:uiPriority w:val="34"/>
    <w:qFormat/>
    <w:rsid w:val="001D1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8E"/>
    <w:rPr>
      <w:rFonts w:ascii="Tahoma" w:hAnsi="Tahoma" w:cs="Tahoma"/>
      <w:sz w:val="16"/>
      <w:szCs w:val="16"/>
    </w:rPr>
  </w:style>
  <w:style w:type="character" w:styleId="Hyperlink">
    <w:name w:val="Hyperlink"/>
    <w:basedOn w:val="DefaultParagraphFont"/>
    <w:uiPriority w:val="99"/>
    <w:unhideWhenUsed/>
    <w:rsid w:val="001D1BC2"/>
    <w:rPr>
      <w:color w:val="0000FF" w:themeColor="hyperlink"/>
      <w:u w:val="single"/>
    </w:rPr>
  </w:style>
  <w:style w:type="paragraph" w:styleId="ListParagraph">
    <w:name w:val="List Paragraph"/>
    <w:basedOn w:val="Normal"/>
    <w:uiPriority w:val="34"/>
    <w:qFormat/>
    <w:rsid w:val="001D1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60437">
      <w:bodyDiv w:val="1"/>
      <w:marLeft w:val="0"/>
      <w:marRight w:val="0"/>
      <w:marTop w:val="0"/>
      <w:marBottom w:val="0"/>
      <w:divBdr>
        <w:top w:val="none" w:sz="0" w:space="0" w:color="auto"/>
        <w:left w:val="none" w:sz="0" w:space="0" w:color="auto"/>
        <w:bottom w:val="none" w:sz="0" w:space="0" w:color="auto"/>
        <w:right w:val="none" w:sz="0" w:space="0" w:color="auto"/>
      </w:divBdr>
      <w:divsChild>
        <w:div w:id="1982878784">
          <w:marLeft w:val="0"/>
          <w:marRight w:val="0"/>
          <w:marTop w:val="0"/>
          <w:marBottom w:val="0"/>
          <w:divBdr>
            <w:top w:val="none" w:sz="0" w:space="0" w:color="auto"/>
            <w:left w:val="none" w:sz="0" w:space="0" w:color="auto"/>
            <w:bottom w:val="none" w:sz="0" w:space="0" w:color="auto"/>
            <w:right w:val="none" w:sz="0" w:space="0" w:color="auto"/>
          </w:divBdr>
          <w:divsChild>
            <w:div w:id="1661348773">
              <w:marLeft w:val="0"/>
              <w:marRight w:val="0"/>
              <w:marTop w:val="0"/>
              <w:marBottom w:val="0"/>
              <w:divBdr>
                <w:top w:val="none" w:sz="0" w:space="0" w:color="auto"/>
                <w:left w:val="none" w:sz="0" w:space="0" w:color="auto"/>
                <w:bottom w:val="none" w:sz="0" w:space="0" w:color="auto"/>
                <w:right w:val="none" w:sz="0" w:space="0" w:color="auto"/>
              </w:divBdr>
              <w:divsChild>
                <w:div w:id="1396200013">
                  <w:marLeft w:val="0"/>
                  <w:marRight w:val="0"/>
                  <w:marTop w:val="0"/>
                  <w:marBottom w:val="0"/>
                  <w:divBdr>
                    <w:top w:val="none" w:sz="0" w:space="0" w:color="auto"/>
                    <w:left w:val="none" w:sz="0" w:space="0" w:color="auto"/>
                    <w:bottom w:val="none" w:sz="0" w:space="0" w:color="auto"/>
                    <w:right w:val="none" w:sz="0" w:space="0" w:color="auto"/>
                  </w:divBdr>
                  <w:divsChild>
                    <w:div w:id="746612358">
                      <w:marLeft w:val="0"/>
                      <w:marRight w:val="0"/>
                      <w:marTop w:val="0"/>
                      <w:marBottom w:val="0"/>
                      <w:divBdr>
                        <w:top w:val="none" w:sz="0" w:space="0" w:color="auto"/>
                        <w:left w:val="none" w:sz="0" w:space="0" w:color="auto"/>
                        <w:bottom w:val="none" w:sz="0" w:space="0" w:color="auto"/>
                        <w:right w:val="none" w:sz="0" w:space="0" w:color="auto"/>
                      </w:divBdr>
                      <w:divsChild>
                        <w:div w:id="1288199502">
                          <w:marLeft w:val="0"/>
                          <w:marRight w:val="0"/>
                          <w:marTop w:val="0"/>
                          <w:marBottom w:val="150"/>
                          <w:divBdr>
                            <w:top w:val="none" w:sz="0" w:space="0" w:color="auto"/>
                            <w:left w:val="none" w:sz="0" w:space="0" w:color="auto"/>
                            <w:bottom w:val="none" w:sz="0" w:space="0" w:color="auto"/>
                            <w:right w:val="none" w:sz="0" w:space="0" w:color="auto"/>
                          </w:divBdr>
                          <w:divsChild>
                            <w:div w:id="680862774">
                              <w:marLeft w:val="0"/>
                              <w:marRight w:val="0"/>
                              <w:marTop w:val="0"/>
                              <w:marBottom w:val="0"/>
                              <w:divBdr>
                                <w:top w:val="none" w:sz="0" w:space="0" w:color="auto"/>
                                <w:left w:val="none" w:sz="0" w:space="0" w:color="auto"/>
                                <w:bottom w:val="none" w:sz="0" w:space="0" w:color="auto"/>
                                <w:right w:val="none" w:sz="0" w:space="0" w:color="auto"/>
                              </w:divBdr>
                              <w:divsChild>
                                <w:div w:id="1553158134">
                                  <w:marLeft w:val="0"/>
                                  <w:marRight w:val="0"/>
                                  <w:marTop w:val="0"/>
                                  <w:marBottom w:val="0"/>
                                  <w:divBdr>
                                    <w:top w:val="none" w:sz="0" w:space="0" w:color="auto"/>
                                    <w:left w:val="none" w:sz="0" w:space="0" w:color="auto"/>
                                    <w:bottom w:val="none" w:sz="0" w:space="0" w:color="auto"/>
                                    <w:right w:val="none" w:sz="0" w:space="0" w:color="auto"/>
                                  </w:divBdr>
                                  <w:divsChild>
                                    <w:div w:id="5958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983032">
      <w:bodyDiv w:val="1"/>
      <w:marLeft w:val="0"/>
      <w:marRight w:val="0"/>
      <w:marTop w:val="0"/>
      <w:marBottom w:val="0"/>
      <w:divBdr>
        <w:top w:val="none" w:sz="0" w:space="0" w:color="auto"/>
        <w:left w:val="none" w:sz="0" w:space="0" w:color="auto"/>
        <w:bottom w:val="none" w:sz="0" w:space="0" w:color="auto"/>
        <w:right w:val="none" w:sz="0" w:space="0" w:color="auto"/>
      </w:divBdr>
      <w:divsChild>
        <w:div w:id="2097053403">
          <w:marLeft w:val="0"/>
          <w:marRight w:val="0"/>
          <w:marTop w:val="0"/>
          <w:marBottom w:val="0"/>
          <w:divBdr>
            <w:top w:val="none" w:sz="0" w:space="0" w:color="auto"/>
            <w:left w:val="none" w:sz="0" w:space="0" w:color="auto"/>
            <w:bottom w:val="none" w:sz="0" w:space="0" w:color="auto"/>
            <w:right w:val="none" w:sz="0" w:space="0" w:color="auto"/>
          </w:divBdr>
          <w:divsChild>
            <w:div w:id="1661343679">
              <w:marLeft w:val="0"/>
              <w:marRight w:val="0"/>
              <w:marTop w:val="0"/>
              <w:marBottom w:val="0"/>
              <w:divBdr>
                <w:top w:val="none" w:sz="0" w:space="0" w:color="auto"/>
                <w:left w:val="none" w:sz="0" w:space="0" w:color="auto"/>
                <w:bottom w:val="none" w:sz="0" w:space="0" w:color="auto"/>
                <w:right w:val="none" w:sz="0" w:space="0" w:color="auto"/>
              </w:divBdr>
              <w:divsChild>
                <w:div w:id="156238063">
                  <w:marLeft w:val="0"/>
                  <w:marRight w:val="0"/>
                  <w:marTop w:val="0"/>
                  <w:marBottom w:val="0"/>
                  <w:divBdr>
                    <w:top w:val="none" w:sz="0" w:space="0" w:color="auto"/>
                    <w:left w:val="none" w:sz="0" w:space="0" w:color="auto"/>
                    <w:bottom w:val="none" w:sz="0" w:space="0" w:color="auto"/>
                    <w:right w:val="none" w:sz="0" w:space="0" w:color="auto"/>
                  </w:divBdr>
                  <w:divsChild>
                    <w:div w:id="93793870">
                      <w:marLeft w:val="0"/>
                      <w:marRight w:val="0"/>
                      <w:marTop w:val="0"/>
                      <w:marBottom w:val="0"/>
                      <w:divBdr>
                        <w:top w:val="none" w:sz="0" w:space="0" w:color="auto"/>
                        <w:left w:val="none" w:sz="0" w:space="0" w:color="auto"/>
                        <w:bottom w:val="none" w:sz="0" w:space="0" w:color="auto"/>
                        <w:right w:val="none" w:sz="0" w:space="0" w:color="auto"/>
                      </w:divBdr>
                      <w:divsChild>
                        <w:div w:id="13314324">
                          <w:marLeft w:val="0"/>
                          <w:marRight w:val="0"/>
                          <w:marTop w:val="0"/>
                          <w:marBottom w:val="150"/>
                          <w:divBdr>
                            <w:top w:val="none" w:sz="0" w:space="0" w:color="auto"/>
                            <w:left w:val="none" w:sz="0" w:space="0" w:color="auto"/>
                            <w:bottom w:val="none" w:sz="0" w:space="0" w:color="auto"/>
                            <w:right w:val="none" w:sz="0" w:space="0" w:color="auto"/>
                          </w:divBdr>
                          <w:divsChild>
                            <w:div w:id="2031687808">
                              <w:marLeft w:val="0"/>
                              <w:marRight w:val="0"/>
                              <w:marTop w:val="0"/>
                              <w:marBottom w:val="0"/>
                              <w:divBdr>
                                <w:top w:val="none" w:sz="0" w:space="0" w:color="auto"/>
                                <w:left w:val="none" w:sz="0" w:space="0" w:color="auto"/>
                                <w:bottom w:val="none" w:sz="0" w:space="0" w:color="auto"/>
                                <w:right w:val="none" w:sz="0" w:space="0" w:color="auto"/>
                              </w:divBdr>
                              <w:divsChild>
                                <w:div w:id="6293998">
                                  <w:marLeft w:val="0"/>
                                  <w:marRight w:val="0"/>
                                  <w:marTop w:val="0"/>
                                  <w:marBottom w:val="0"/>
                                  <w:divBdr>
                                    <w:top w:val="none" w:sz="0" w:space="0" w:color="auto"/>
                                    <w:left w:val="none" w:sz="0" w:space="0" w:color="auto"/>
                                    <w:bottom w:val="none" w:sz="0" w:space="0" w:color="auto"/>
                                    <w:right w:val="none" w:sz="0" w:space="0" w:color="auto"/>
                                  </w:divBdr>
                                  <w:divsChild>
                                    <w:div w:id="16811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282076">
      <w:bodyDiv w:val="1"/>
      <w:marLeft w:val="0"/>
      <w:marRight w:val="0"/>
      <w:marTop w:val="0"/>
      <w:marBottom w:val="0"/>
      <w:divBdr>
        <w:top w:val="none" w:sz="0" w:space="0" w:color="auto"/>
        <w:left w:val="none" w:sz="0" w:space="0" w:color="auto"/>
        <w:bottom w:val="none" w:sz="0" w:space="0" w:color="auto"/>
        <w:right w:val="none" w:sz="0" w:space="0" w:color="auto"/>
      </w:divBdr>
      <w:divsChild>
        <w:div w:id="1981374714">
          <w:marLeft w:val="0"/>
          <w:marRight w:val="0"/>
          <w:marTop w:val="0"/>
          <w:marBottom w:val="0"/>
          <w:divBdr>
            <w:top w:val="none" w:sz="0" w:space="0" w:color="auto"/>
            <w:left w:val="none" w:sz="0" w:space="0" w:color="auto"/>
            <w:bottom w:val="none" w:sz="0" w:space="0" w:color="auto"/>
            <w:right w:val="none" w:sz="0" w:space="0" w:color="auto"/>
          </w:divBdr>
          <w:divsChild>
            <w:div w:id="1995798870">
              <w:marLeft w:val="0"/>
              <w:marRight w:val="0"/>
              <w:marTop w:val="0"/>
              <w:marBottom w:val="0"/>
              <w:divBdr>
                <w:top w:val="none" w:sz="0" w:space="0" w:color="auto"/>
                <w:left w:val="none" w:sz="0" w:space="0" w:color="auto"/>
                <w:bottom w:val="none" w:sz="0" w:space="0" w:color="auto"/>
                <w:right w:val="none" w:sz="0" w:space="0" w:color="auto"/>
              </w:divBdr>
              <w:divsChild>
                <w:div w:id="1700086371">
                  <w:marLeft w:val="0"/>
                  <w:marRight w:val="0"/>
                  <w:marTop w:val="0"/>
                  <w:marBottom w:val="0"/>
                  <w:divBdr>
                    <w:top w:val="none" w:sz="0" w:space="0" w:color="auto"/>
                    <w:left w:val="none" w:sz="0" w:space="0" w:color="auto"/>
                    <w:bottom w:val="none" w:sz="0" w:space="0" w:color="auto"/>
                    <w:right w:val="none" w:sz="0" w:space="0" w:color="auto"/>
                  </w:divBdr>
                  <w:divsChild>
                    <w:div w:id="865951289">
                      <w:marLeft w:val="0"/>
                      <w:marRight w:val="0"/>
                      <w:marTop w:val="0"/>
                      <w:marBottom w:val="0"/>
                      <w:divBdr>
                        <w:top w:val="none" w:sz="0" w:space="0" w:color="auto"/>
                        <w:left w:val="none" w:sz="0" w:space="0" w:color="auto"/>
                        <w:bottom w:val="none" w:sz="0" w:space="0" w:color="auto"/>
                        <w:right w:val="none" w:sz="0" w:space="0" w:color="auto"/>
                      </w:divBdr>
                      <w:divsChild>
                        <w:div w:id="1506676208">
                          <w:marLeft w:val="0"/>
                          <w:marRight w:val="0"/>
                          <w:marTop w:val="0"/>
                          <w:marBottom w:val="150"/>
                          <w:divBdr>
                            <w:top w:val="none" w:sz="0" w:space="0" w:color="auto"/>
                            <w:left w:val="none" w:sz="0" w:space="0" w:color="auto"/>
                            <w:bottom w:val="none" w:sz="0" w:space="0" w:color="auto"/>
                            <w:right w:val="none" w:sz="0" w:space="0" w:color="auto"/>
                          </w:divBdr>
                          <w:divsChild>
                            <w:div w:id="788009681">
                              <w:marLeft w:val="0"/>
                              <w:marRight w:val="0"/>
                              <w:marTop w:val="0"/>
                              <w:marBottom w:val="0"/>
                              <w:divBdr>
                                <w:top w:val="none" w:sz="0" w:space="0" w:color="auto"/>
                                <w:left w:val="none" w:sz="0" w:space="0" w:color="auto"/>
                                <w:bottom w:val="none" w:sz="0" w:space="0" w:color="auto"/>
                                <w:right w:val="none" w:sz="0" w:space="0" w:color="auto"/>
                              </w:divBdr>
                              <w:divsChild>
                                <w:div w:id="626207231">
                                  <w:marLeft w:val="0"/>
                                  <w:marRight w:val="0"/>
                                  <w:marTop w:val="0"/>
                                  <w:marBottom w:val="0"/>
                                  <w:divBdr>
                                    <w:top w:val="none" w:sz="0" w:space="0" w:color="auto"/>
                                    <w:left w:val="none" w:sz="0" w:space="0" w:color="auto"/>
                                    <w:bottom w:val="none" w:sz="0" w:space="0" w:color="auto"/>
                                    <w:right w:val="none" w:sz="0" w:space="0" w:color="auto"/>
                                  </w:divBdr>
                                  <w:divsChild>
                                    <w:div w:id="16059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reg/jo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inkedin.com/groups/Learning-Disability-Confidential-Inquiry-Improvement-5161363?gid=5161363&amp;trk=hb_side_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elp.linkedin.com/app/answers/global/id/67/ft/eng" TargetMode="External"/><Relationship Id="rId5" Type="http://schemas.openxmlformats.org/officeDocument/2006/relationships/webSettings" Target="webSettings.xml"/><Relationship Id="rId10" Type="http://schemas.openxmlformats.org/officeDocument/2006/relationships/hyperlink" Target="http://www.linkedin.com/static?key=user_agreement" TargetMode="External"/><Relationship Id="rId4" Type="http://schemas.openxmlformats.org/officeDocument/2006/relationships/settings" Target="settings.xml"/><Relationship Id="rId9" Type="http://schemas.openxmlformats.org/officeDocument/2006/relationships/hyperlink" Target="http://help.linkedin.com/app/answers/global/id/28422/f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 Marriott</dc:creator>
  <cp:lastModifiedBy>Anna-Ed</cp:lastModifiedBy>
  <cp:revision>2</cp:revision>
  <dcterms:created xsi:type="dcterms:W3CDTF">2013-09-06T09:36:00Z</dcterms:created>
  <dcterms:modified xsi:type="dcterms:W3CDTF">2013-09-06T09:36:00Z</dcterms:modified>
</cp:coreProperties>
</file>